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云阳县规划和自然资源局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数智森林小镇零星土地协议出让的公告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560" w:firstLineChars="200"/>
        <w:jc w:val="both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98" w:lineRule="exact"/>
        <w:ind w:firstLine="560" w:firstLineChars="200"/>
        <w:jc w:val="both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根据《中华人民共和国土地管理法》</w:t>
      </w:r>
      <w:r>
        <w:rPr>
          <w:rFonts w:ascii="方正仿宋_GBK" w:eastAsia="方正仿宋_GBK"/>
          <w:sz w:val="28"/>
          <w:szCs w:val="28"/>
        </w:rPr>
        <w:t>《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协议出让国有土地使用权规定</w:t>
      </w:r>
      <w:r>
        <w:rPr>
          <w:rFonts w:ascii="方正仿宋_GBK" w:eastAsia="方正仿宋_GBK"/>
          <w:sz w:val="28"/>
          <w:szCs w:val="28"/>
        </w:rPr>
        <w:t>》</w:t>
      </w:r>
      <w:r>
        <w:rPr>
          <w:rFonts w:hint="eastAsia" w:ascii="方正仿宋_GBK" w:eastAsia="方正仿宋_GBK"/>
          <w:sz w:val="28"/>
          <w:szCs w:val="28"/>
          <w:lang w:eastAsia="zh-CN"/>
        </w:rPr>
        <w:t>《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重庆市国有建设用地使用权宗地地价确定规则</w:t>
      </w:r>
      <w:r>
        <w:rPr>
          <w:rFonts w:hint="eastAsia" w:ascii="方正仿宋_GBK" w:eastAsia="方正仿宋_GBK"/>
          <w:sz w:val="28"/>
          <w:szCs w:val="28"/>
          <w:lang w:eastAsia="zh-CN"/>
        </w:rPr>
        <w:t>》</w:t>
      </w:r>
      <w:r>
        <w:rPr>
          <w:rFonts w:hint="eastAsia" w:ascii="方正仿宋_GBK" w:eastAsia="方正仿宋_GBK"/>
          <w:sz w:val="28"/>
          <w:szCs w:val="28"/>
        </w:rPr>
        <w:t>的有关规定</w:t>
      </w:r>
      <w:r>
        <w:rPr>
          <w:rFonts w:hint="eastAsia" w:ascii="方正仿宋_GBK" w:eastAsia="方正仿宋_GBK"/>
          <w:sz w:val="28"/>
          <w:szCs w:val="28"/>
          <w:lang w:eastAsia="zh-CN"/>
        </w:rPr>
        <w:t>，依土地权利人申请，</w:t>
      </w:r>
      <w:r>
        <w:rPr>
          <w:rFonts w:hint="eastAsia" w:ascii="方正仿宋_GBK" w:eastAsia="方正仿宋_GBK"/>
          <w:sz w:val="28"/>
          <w:szCs w:val="28"/>
        </w:rPr>
        <w:t>经</w:t>
      </w:r>
      <w:r>
        <w:rPr>
          <w:rFonts w:hint="eastAsia" w:ascii="方正仿宋_GBK" w:eastAsia="方正仿宋_GBK"/>
          <w:sz w:val="28"/>
          <w:szCs w:val="28"/>
          <w:lang w:eastAsia="zh-CN"/>
        </w:rPr>
        <w:t>请示</w:t>
      </w:r>
      <w:r>
        <w:rPr>
          <w:rFonts w:hint="eastAsia" w:ascii="方正仿宋_GBK" w:eastAsia="方正仿宋_GBK"/>
          <w:sz w:val="28"/>
          <w:szCs w:val="28"/>
        </w:rPr>
        <w:t>县政府</w:t>
      </w:r>
      <w:r>
        <w:rPr>
          <w:rFonts w:hint="eastAsia" w:ascii="方正仿宋_GBK" w:eastAsia="方正仿宋_GBK"/>
          <w:sz w:val="28"/>
          <w:szCs w:val="28"/>
          <w:lang w:eastAsia="zh-CN"/>
        </w:rPr>
        <w:t>同意</w:t>
      </w:r>
      <w:r>
        <w:rPr>
          <w:rFonts w:hint="eastAsia" w:ascii="方正仿宋_GBK" w:eastAsia="方正仿宋_GBK"/>
          <w:sz w:val="28"/>
          <w:szCs w:val="28"/>
        </w:rPr>
        <w:t>，</w:t>
      </w:r>
      <w:r>
        <w:rPr>
          <w:rFonts w:hint="eastAsia" w:ascii="方正仿宋_GBK" w:eastAsia="方正仿宋_GBK"/>
          <w:sz w:val="28"/>
          <w:szCs w:val="28"/>
          <w:lang w:eastAsia="zh-CN"/>
        </w:rPr>
        <w:t>现就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数智森林小镇S-C5-05号地块旁零星土地协议出让有关事宜</w:t>
      </w:r>
      <w:r>
        <w:rPr>
          <w:rFonts w:hint="eastAsia" w:ascii="方正仿宋_GBK" w:eastAsia="方正仿宋_GBK"/>
          <w:sz w:val="28"/>
          <w:szCs w:val="28"/>
        </w:rPr>
        <w:t>公告如下：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98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一、地块信息</w:t>
      </w:r>
    </w:p>
    <w:tbl>
      <w:tblPr>
        <w:tblStyle w:val="2"/>
        <w:tblW w:w="93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054"/>
        <w:gridCol w:w="1211"/>
        <w:gridCol w:w="2181"/>
        <w:gridCol w:w="1131"/>
        <w:gridCol w:w="1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70" w:type="dxa"/>
            <w:tcBorders>
              <w:top w:val="single" w:color="333333" w:sz="4" w:space="0"/>
              <w:left w:val="single" w:color="333333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98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宗地编号</w:t>
            </w:r>
          </w:p>
        </w:tc>
        <w:tc>
          <w:tcPr>
            <w:tcW w:w="2054" w:type="dxa"/>
            <w:tcBorders>
              <w:top w:val="single" w:color="333333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98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YUNYANG-6-出让-11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211" w:type="dxa"/>
            <w:tcBorders>
              <w:top w:val="single" w:color="333333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98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地块位置</w:t>
            </w:r>
          </w:p>
        </w:tc>
        <w:tc>
          <w:tcPr>
            <w:tcW w:w="2181" w:type="dxa"/>
            <w:tcBorders>
              <w:top w:val="single" w:color="333333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S-C5-05号地块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相邻</w:t>
            </w:r>
          </w:p>
        </w:tc>
        <w:tc>
          <w:tcPr>
            <w:tcW w:w="1131" w:type="dxa"/>
            <w:tcBorders>
              <w:top w:val="single" w:color="333333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98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土地用途</w:t>
            </w:r>
          </w:p>
        </w:tc>
        <w:tc>
          <w:tcPr>
            <w:tcW w:w="1546" w:type="dxa"/>
            <w:tcBorders>
              <w:top w:val="single" w:color="333333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98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二类工业用地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tcBorders>
              <w:top w:val="nil"/>
              <w:left w:val="single" w:color="333333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土地面积(㎡)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1029.19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出让年限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剩余年限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与S-C5-05号地块一致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土地价款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12.3142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0" w:type="dxa"/>
            <w:tcBorders>
              <w:top w:val="nil"/>
              <w:left w:val="single" w:color="333333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98" w:lineRule="exact"/>
              <w:ind w:firstLine="18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受让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81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98" w:lineRule="exact"/>
              <w:ind w:firstLine="180" w:firstLineChars="100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重庆家味多食品有限公司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二、公告期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24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24</w:t>
      </w:r>
      <w:r>
        <w:rPr>
          <w:rFonts w:hint="eastAsia" w:ascii="方正仿宋_GBK" w:eastAsia="方正仿宋_GBK"/>
          <w:sz w:val="28"/>
          <w:szCs w:val="28"/>
        </w:rPr>
        <w:t>日至20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24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eastAsia="方正仿宋_GBK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三、意见反馈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及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在公告</w:t>
      </w:r>
      <w:r>
        <w:rPr>
          <w:rFonts w:hint="eastAsia" w:ascii="方正仿宋_GBK" w:eastAsia="方正仿宋_GBK"/>
          <w:sz w:val="28"/>
          <w:szCs w:val="28"/>
          <w:lang w:eastAsia="zh-CN"/>
        </w:rPr>
        <w:t>期</w:t>
      </w:r>
      <w:r>
        <w:rPr>
          <w:rFonts w:hint="eastAsia" w:ascii="方正仿宋_GBK" w:eastAsia="方正仿宋_GBK"/>
          <w:sz w:val="28"/>
          <w:szCs w:val="28"/>
        </w:rPr>
        <w:t>内，任何单位、组织和个人对本公告所列内容有异议的，请以书面方式提出。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联系单位：云阳县</w:t>
      </w:r>
      <w:r>
        <w:rPr>
          <w:rFonts w:hint="eastAsia" w:ascii="方正仿宋_GBK" w:eastAsia="方正仿宋_GBK"/>
          <w:sz w:val="28"/>
          <w:szCs w:val="28"/>
          <w:lang w:eastAsia="zh-CN"/>
        </w:rPr>
        <w:t>规划和自然资源</w:t>
      </w:r>
      <w:r>
        <w:rPr>
          <w:rFonts w:hint="eastAsia" w:ascii="方正仿宋_GBK" w:eastAsia="方正仿宋_GBK"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联系</w:t>
      </w:r>
      <w:r>
        <w:rPr>
          <w:rFonts w:hint="eastAsia" w:ascii="方正仿宋_GBK" w:eastAsia="方正仿宋_GBK"/>
          <w:sz w:val="28"/>
          <w:szCs w:val="28"/>
        </w:rPr>
        <w:t>地址：云阳县云江大道1299号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407室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邮政编码：404500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</w:rPr>
        <w:t>联系电话：023-55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336080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联 系 人：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黄</w:t>
      </w:r>
      <w:r>
        <w:rPr>
          <w:rFonts w:hint="eastAsia" w:ascii="方正仿宋_GBK" w:eastAsia="方正仿宋_GBK"/>
          <w:sz w:val="28"/>
          <w:szCs w:val="28"/>
          <w:lang w:eastAsia="zh-CN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320" w:firstLineChars="19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云阳县</w:t>
      </w:r>
      <w:r>
        <w:rPr>
          <w:rFonts w:hint="eastAsia" w:ascii="方正仿宋_GBK" w:eastAsia="方正仿宋_GBK"/>
          <w:sz w:val="28"/>
          <w:szCs w:val="28"/>
          <w:lang w:eastAsia="zh-CN"/>
        </w:rPr>
        <w:t>规划和自然资源</w:t>
      </w:r>
      <w:r>
        <w:rPr>
          <w:rFonts w:hint="eastAsia" w:ascii="方正仿宋_GBK" w:eastAsia="方正仿宋_GBK"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8" w:lineRule="exact"/>
        <w:ind w:right="210" w:rightChars="100"/>
        <w:jc w:val="right"/>
        <w:textAlignment w:val="auto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</w:rPr>
        <w:t>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24年2月24日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DI3MTY1ZjE4MDZhMDA5ODllOTEwYTI4MjRkZTgifQ=="/>
  </w:docVars>
  <w:rsids>
    <w:rsidRoot w:val="3F7C39DE"/>
    <w:rsid w:val="080274A5"/>
    <w:rsid w:val="0BF14584"/>
    <w:rsid w:val="0EA279E1"/>
    <w:rsid w:val="106F15BF"/>
    <w:rsid w:val="11506E45"/>
    <w:rsid w:val="2B7E46D3"/>
    <w:rsid w:val="31393DCE"/>
    <w:rsid w:val="3F7C39DE"/>
    <w:rsid w:val="44B848DE"/>
    <w:rsid w:val="4C634751"/>
    <w:rsid w:val="4E78318B"/>
    <w:rsid w:val="63D7590D"/>
    <w:rsid w:val="64CD04A8"/>
    <w:rsid w:val="694C4CA6"/>
    <w:rsid w:val="69D7142C"/>
    <w:rsid w:val="6B53227F"/>
    <w:rsid w:val="77F73027"/>
    <w:rsid w:val="7B17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490</Characters>
  <Lines>0</Lines>
  <Paragraphs>0</Paragraphs>
  <TotalTime>10</TotalTime>
  <ScaleCrop>false</ScaleCrop>
  <LinksUpToDate>false</LinksUpToDate>
  <CharactersWithSpaces>492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2022-05-31T01:32:00Z</dcterms:created>
  <dc:creator>7up</dc:creator>
  <cp:lastModifiedBy>7up</cp:lastModifiedBy>
  <cp:lastPrinted>2024-02-21T01:52:00Z</cp:lastPrinted>
  <dcterms:modified xsi:type="dcterms:W3CDTF">2024-02-23T08:29:25Z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41954984753F429994397A54AC162481_13</vt:lpwstr>
  </property>
</Properties>
</file>