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仿宋_GBK" w:eastAsia="方正仿宋_GBK"/>
          <w:sz w:val="44"/>
        </w:rPr>
      </w:pPr>
      <w:r>
        <w:rPr>
          <w:sz w:val="24"/>
          <w:szCs w:val="24"/>
        </w:rPr>
        <w:pict>
          <v:shape id="_x0000_s1026" o:spid="_x0000_s1026" o:spt="136" type="#_x0000_t136" style="position:absolute;left:0pt;margin-left:-1.85pt;margin-top:99.65pt;height:51pt;width:445.55pt;z-index:251660288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仿宋_GBK" w:eastAsia="方正仿宋_GBK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仿宋_GBK" w:eastAsia="方正仿宋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仿宋_GBK" w:eastAsia="方正仿宋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仿宋_GBK" w:eastAsia="方正仿宋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仿宋_GBK" w:eastAsia="方正仿宋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仿宋_GBK" w:eastAsia="方正仿宋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发改投〔202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639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53975</wp:posOffset>
                </wp:positionV>
                <wp:extent cx="5554980" cy="1841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15pt;margin-top:4.25pt;height:1.45pt;width:437.4pt;z-index:251661312;mso-width-relative:page;mso-height-relative:page;" filled="f" stroked="t" coordsize="21600,21600" o:gfxdata="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A97H/tcAAAAGAQAADwAAAAAAAAAB&#10;ACAAAAA4AAAAZHJzL2Rvd25yZXYueG1sUEsBAhQAFAAAAAgAh07iQNiCTob7AQAAxQMAAA4AAAAA&#10;AAAAAQAgAAAAPAEAAGRycy9lMm9Eb2MueG1sUEsFBgAAAAAGAAYAWQEAAKk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云阳县发展和改革委员会</w:t>
      </w:r>
    </w:p>
    <w:p>
      <w:pPr>
        <w:spacing w:line="640" w:lineRule="exact"/>
        <w:jc w:val="center"/>
        <w:rPr>
          <w:rFonts w:hint="default" w:ascii="Times New Roman" w:hAnsi="Times New Roman" w:eastAsia="方正小标宋_GBK" w:cs="Times New Roman"/>
          <w:bCs/>
          <w:spacing w:val="-10"/>
          <w:sz w:val="40"/>
          <w:szCs w:val="44"/>
        </w:rPr>
      </w:pPr>
      <w:r>
        <w:rPr>
          <w:rFonts w:hint="default" w:ascii="Times New Roman" w:hAnsi="Times New Roman" w:eastAsia="方正小标宋_GBK" w:cs="Times New Roman"/>
          <w:bCs/>
          <w:spacing w:val="-10"/>
          <w:sz w:val="40"/>
          <w:szCs w:val="44"/>
        </w:rPr>
        <w:t>关于调整云阳县高铁站停车场及综合交通枢纽工程</w:t>
      </w:r>
    </w:p>
    <w:p>
      <w:pPr>
        <w:spacing w:line="640" w:lineRule="exact"/>
        <w:jc w:val="center"/>
        <w:rPr>
          <w:rFonts w:hint="default" w:ascii="Times New Roman" w:hAnsi="Times New Roman" w:eastAsia="方正小标宋_GBK" w:cs="Times New Roman"/>
          <w:bCs/>
          <w:spacing w:val="-10"/>
          <w:sz w:val="40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0"/>
          <w:szCs w:val="44"/>
        </w:rPr>
        <w:t>可行性研究报告的批复</w:t>
      </w:r>
    </w:p>
    <w:p>
      <w:pPr>
        <w:spacing w:line="38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重庆市云阳县交通有限责任公司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《关于调整云阳县高铁站停车场及综合交通枢纽工程可行性研究报告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批复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的请示》（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云交司文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号）收悉。根据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中国中铁二院工程集团有限责任公司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的《云阳县高铁站停车场及综合交通枢纽工程可行性研究报告》，经研究，现就有关事项批复如下：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一、项目名称：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云阳县高铁站停车场及综合交通枢纽工程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二、建设业主：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重庆市云阳县交通有限责任公司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三、项目代码：2019-500235-48-01-094915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四、建设地点：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云阳县黄石镇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五、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调整后的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建设内容及规模：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项目位于云阳县黄石镇，主要含高铁站站前广场区域和旅游集散中心区域的房屋建筑、地面铺装、景观绿化及附属设施工程等。高铁站站前广场区域总建筑面积25162.8平方米，主要包含配套商业、换乘厅、公交车站、出租车上下客区、社会车辆停车库等；旅游集散中心区域总建筑面积33815.64平方米，主要包含旅游集散中心、一二期连接通道、公交首末站以及配套社会车辆停车库等；附属设施主要包含开利路改线、车库连接道、黄石卫生院还建道路、站前广场反恐防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暴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安防系统及治安岗亭建设工程。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六、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调整后的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工程总投资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70340.52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万元，其中建安工程费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56281.63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万元，工程建设其他费用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7664.3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万元,预备费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6394.59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资金来源为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申请地方政府专项债券资金和银行融资贷款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七、建设工期：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36个月。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八、招标方案核准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：招标范围为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工程勘察、设计、监理，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工程施工，以及与工程建设有关的重要设备、材料等的采购。招标方式为公开招标，招标组织形式为委托招标。招标公告在指定媒介公开发布。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请你单位进一步深化初步设计等前期工作，按基本建设程序完善相关建设手续，积极落实建设资金，项目初步设计审批后，及时将投资概算报我委审批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原云发改投〔201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655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号停止使用。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4320" w:firstLineChars="13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4320" w:firstLineChars="13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4960" w:firstLineChars="15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Bdr>
          <w:top w:val="single" w:color="auto" w:sz="12" w:space="1"/>
        </w:pBdr>
        <w:spacing w:line="580" w:lineRule="exact"/>
        <w:ind w:firstLine="280" w:firstLineChars="1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</w:rPr>
        <w:t>县财政局，县统计局，县审计局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，县交通局。</w:t>
      </w:r>
    </w:p>
    <w:p>
      <w:pPr>
        <w:pBdr>
          <w:top w:val="single" w:color="auto" w:sz="4" w:space="1"/>
          <w:bottom w:val="single" w:color="auto" w:sz="12" w:space="1"/>
        </w:pBdr>
        <w:spacing w:line="580" w:lineRule="exact"/>
        <w:ind w:firstLine="280" w:firstLineChars="1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云阳县发展和改革委员会办公室            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78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78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F428D"/>
    <w:rsid w:val="0000006C"/>
    <w:rsid w:val="0000545B"/>
    <w:rsid w:val="00012BD1"/>
    <w:rsid w:val="00043F78"/>
    <w:rsid w:val="00044732"/>
    <w:rsid w:val="00080728"/>
    <w:rsid w:val="00090B99"/>
    <w:rsid w:val="000931E7"/>
    <w:rsid w:val="000B1C53"/>
    <w:rsid w:val="000B38CE"/>
    <w:rsid w:val="000E7993"/>
    <w:rsid w:val="001022CE"/>
    <w:rsid w:val="001126A3"/>
    <w:rsid w:val="00125151"/>
    <w:rsid w:val="00127C2C"/>
    <w:rsid w:val="00157160"/>
    <w:rsid w:val="00176F95"/>
    <w:rsid w:val="001D1E1D"/>
    <w:rsid w:val="001D5298"/>
    <w:rsid w:val="001E45AF"/>
    <w:rsid w:val="001F0B57"/>
    <w:rsid w:val="001F3258"/>
    <w:rsid w:val="002037E6"/>
    <w:rsid w:val="00224CD4"/>
    <w:rsid w:val="002349F6"/>
    <w:rsid w:val="00272209"/>
    <w:rsid w:val="0028475B"/>
    <w:rsid w:val="0029554F"/>
    <w:rsid w:val="002A4BC4"/>
    <w:rsid w:val="002C037F"/>
    <w:rsid w:val="002C65F0"/>
    <w:rsid w:val="002D7146"/>
    <w:rsid w:val="002E6BBF"/>
    <w:rsid w:val="002F7538"/>
    <w:rsid w:val="00334415"/>
    <w:rsid w:val="003A0D3A"/>
    <w:rsid w:val="003A1589"/>
    <w:rsid w:val="003B14A9"/>
    <w:rsid w:val="003C0CA2"/>
    <w:rsid w:val="004039F2"/>
    <w:rsid w:val="00425397"/>
    <w:rsid w:val="004516AF"/>
    <w:rsid w:val="00451EBA"/>
    <w:rsid w:val="004531C6"/>
    <w:rsid w:val="00485428"/>
    <w:rsid w:val="004A33BF"/>
    <w:rsid w:val="004A7C63"/>
    <w:rsid w:val="004D24C7"/>
    <w:rsid w:val="004D37DD"/>
    <w:rsid w:val="004E35EE"/>
    <w:rsid w:val="004E71D1"/>
    <w:rsid w:val="004F428D"/>
    <w:rsid w:val="00500FFF"/>
    <w:rsid w:val="0053610A"/>
    <w:rsid w:val="00560F62"/>
    <w:rsid w:val="00566EE1"/>
    <w:rsid w:val="005778BA"/>
    <w:rsid w:val="00582C60"/>
    <w:rsid w:val="005B14C2"/>
    <w:rsid w:val="005C0048"/>
    <w:rsid w:val="005D71BC"/>
    <w:rsid w:val="005E12B0"/>
    <w:rsid w:val="00602616"/>
    <w:rsid w:val="00602E02"/>
    <w:rsid w:val="006356FE"/>
    <w:rsid w:val="006765CD"/>
    <w:rsid w:val="00677491"/>
    <w:rsid w:val="0069059D"/>
    <w:rsid w:val="006926F9"/>
    <w:rsid w:val="00696294"/>
    <w:rsid w:val="006B3AFD"/>
    <w:rsid w:val="006F36FA"/>
    <w:rsid w:val="00773D33"/>
    <w:rsid w:val="007767F3"/>
    <w:rsid w:val="00783579"/>
    <w:rsid w:val="00784BE3"/>
    <w:rsid w:val="007910CA"/>
    <w:rsid w:val="00794E25"/>
    <w:rsid w:val="007A5E90"/>
    <w:rsid w:val="007B1AC7"/>
    <w:rsid w:val="007F1179"/>
    <w:rsid w:val="00800270"/>
    <w:rsid w:val="00836F18"/>
    <w:rsid w:val="00851709"/>
    <w:rsid w:val="00866891"/>
    <w:rsid w:val="00875F21"/>
    <w:rsid w:val="008B7373"/>
    <w:rsid w:val="008E3CAF"/>
    <w:rsid w:val="009457CB"/>
    <w:rsid w:val="00954774"/>
    <w:rsid w:val="009A2EBB"/>
    <w:rsid w:val="009B7818"/>
    <w:rsid w:val="009F1163"/>
    <w:rsid w:val="00A0672B"/>
    <w:rsid w:val="00A069B3"/>
    <w:rsid w:val="00A3112A"/>
    <w:rsid w:val="00A5203D"/>
    <w:rsid w:val="00A56FB1"/>
    <w:rsid w:val="00A6608E"/>
    <w:rsid w:val="00A67379"/>
    <w:rsid w:val="00A74DC3"/>
    <w:rsid w:val="00A85C8D"/>
    <w:rsid w:val="00A91515"/>
    <w:rsid w:val="00A96177"/>
    <w:rsid w:val="00AB6D5E"/>
    <w:rsid w:val="00AC0BE3"/>
    <w:rsid w:val="00B06CAE"/>
    <w:rsid w:val="00B247F6"/>
    <w:rsid w:val="00B82AAA"/>
    <w:rsid w:val="00B97DC9"/>
    <w:rsid w:val="00BE11D6"/>
    <w:rsid w:val="00BE15EC"/>
    <w:rsid w:val="00C31082"/>
    <w:rsid w:val="00C440BC"/>
    <w:rsid w:val="00C70CDB"/>
    <w:rsid w:val="00CA6E32"/>
    <w:rsid w:val="00CB592F"/>
    <w:rsid w:val="00CD420A"/>
    <w:rsid w:val="00CE0BFB"/>
    <w:rsid w:val="00D3161C"/>
    <w:rsid w:val="00D42926"/>
    <w:rsid w:val="00D52451"/>
    <w:rsid w:val="00D60B83"/>
    <w:rsid w:val="00D75DD1"/>
    <w:rsid w:val="00D76284"/>
    <w:rsid w:val="00D92584"/>
    <w:rsid w:val="00D960D5"/>
    <w:rsid w:val="00DC564F"/>
    <w:rsid w:val="00DE4368"/>
    <w:rsid w:val="00DE4507"/>
    <w:rsid w:val="00DF099C"/>
    <w:rsid w:val="00E04AAA"/>
    <w:rsid w:val="00E81C71"/>
    <w:rsid w:val="00E85AB6"/>
    <w:rsid w:val="00EA69FE"/>
    <w:rsid w:val="00EC3FEA"/>
    <w:rsid w:val="00F461A0"/>
    <w:rsid w:val="00F55C24"/>
    <w:rsid w:val="00F96441"/>
    <w:rsid w:val="00FD1512"/>
    <w:rsid w:val="00FE14A0"/>
    <w:rsid w:val="00FE4624"/>
    <w:rsid w:val="00FE6A69"/>
    <w:rsid w:val="03B96EA9"/>
    <w:rsid w:val="045A31AF"/>
    <w:rsid w:val="04B96A4C"/>
    <w:rsid w:val="05DF20B2"/>
    <w:rsid w:val="06832BC0"/>
    <w:rsid w:val="09596E65"/>
    <w:rsid w:val="0A9D03F6"/>
    <w:rsid w:val="0CBE38F4"/>
    <w:rsid w:val="0D79321B"/>
    <w:rsid w:val="0FE96E98"/>
    <w:rsid w:val="10BA0C81"/>
    <w:rsid w:val="113066C1"/>
    <w:rsid w:val="13121102"/>
    <w:rsid w:val="153F32CE"/>
    <w:rsid w:val="163760FE"/>
    <w:rsid w:val="16857503"/>
    <w:rsid w:val="180B4D80"/>
    <w:rsid w:val="185041F0"/>
    <w:rsid w:val="19EB3F91"/>
    <w:rsid w:val="1E364920"/>
    <w:rsid w:val="224B49B0"/>
    <w:rsid w:val="2278111D"/>
    <w:rsid w:val="22BB25A0"/>
    <w:rsid w:val="2444710E"/>
    <w:rsid w:val="24DE0AA1"/>
    <w:rsid w:val="26890D26"/>
    <w:rsid w:val="276756B2"/>
    <w:rsid w:val="2A000BF9"/>
    <w:rsid w:val="2ACF55BC"/>
    <w:rsid w:val="2ED87AE7"/>
    <w:rsid w:val="2FC409EA"/>
    <w:rsid w:val="30E233C0"/>
    <w:rsid w:val="30F80DE7"/>
    <w:rsid w:val="33153350"/>
    <w:rsid w:val="34223B85"/>
    <w:rsid w:val="34C67823"/>
    <w:rsid w:val="34CF5F34"/>
    <w:rsid w:val="381A7C1A"/>
    <w:rsid w:val="38394C4C"/>
    <w:rsid w:val="404F780F"/>
    <w:rsid w:val="43554284"/>
    <w:rsid w:val="44DB3BF6"/>
    <w:rsid w:val="46CB5EB5"/>
    <w:rsid w:val="4860455E"/>
    <w:rsid w:val="493047BF"/>
    <w:rsid w:val="4A8E2CDD"/>
    <w:rsid w:val="4AD25D50"/>
    <w:rsid w:val="4E052F44"/>
    <w:rsid w:val="4E6920B3"/>
    <w:rsid w:val="4E753947"/>
    <w:rsid w:val="4EEE450B"/>
    <w:rsid w:val="4F525B86"/>
    <w:rsid w:val="536F6E01"/>
    <w:rsid w:val="53BF5019"/>
    <w:rsid w:val="574A5644"/>
    <w:rsid w:val="58D64DF8"/>
    <w:rsid w:val="59903300"/>
    <w:rsid w:val="5A804E07"/>
    <w:rsid w:val="5B482651"/>
    <w:rsid w:val="5BCB73A7"/>
    <w:rsid w:val="5D9D556F"/>
    <w:rsid w:val="5E467ABB"/>
    <w:rsid w:val="5E5D3E5D"/>
    <w:rsid w:val="5F7B921B"/>
    <w:rsid w:val="5FC6181C"/>
    <w:rsid w:val="613432C5"/>
    <w:rsid w:val="62385432"/>
    <w:rsid w:val="64F87534"/>
    <w:rsid w:val="66F26551"/>
    <w:rsid w:val="6A4A73F1"/>
    <w:rsid w:val="6AD33A2E"/>
    <w:rsid w:val="6E35795C"/>
    <w:rsid w:val="6ECE5DAE"/>
    <w:rsid w:val="712B03F7"/>
    <w:rsid w:val="75342D58"/>
    <w:rsid w:val="75DE024F"/>
    <w:rsid w:val="7BDA2241"/>
    <w:rsid w:val="7E4214EF"/>
    <w:rsid w:val="7FBBF7CD"/>
    <w:rsid w:val="7FFFB603"/>
    <w:rsid w:val="E9FADB96"/>
    <w:rsid w:val="FF6A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cs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0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nhideWhenUsed/>
    <w:qFormat/>
    <w:uiPriority w:val="0"/>
  </w:style>
  <w:style w:type="paragraph" w:customStyle="1" w:styleId="9">
    <w:name w:val="正文内容"/>
    <w:qFormat/>
    <w:uiPriority w:val="0"/>
    <w:pPr>
      <w:ind w:firstLine="200"/>
    </w:pPr>
    <w:rPr>
      <w:rFonts w:ascii="仿宋" w:hAnsi="仿宋" w:eastAsia="仿宋_GB2312" w:cs="Times New Roman"/>
      <w:kern w:val="2"/>
      <w:sz w:val="28"/>
      <w:lang w:val="en-US" w:eastAsia="zh-CN" w:bidi="ar-SA"/>
    </w:rPr>
  </w:style>
  <w:style w:type="character" w:customStyle="1" w:styleId="10">
    <w:name w:val="页脚 Char"/>
    <w:basedOn w:val="7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日期 Char"/>
    <w:basedOn w:val="7"/>
    <w:link w:val="3"/>
    <w:semiHidden/>
    <w:qFormat/>
    <w:uiPriority w:val="0"/>
    <w:rPr>
      <w:rFonts w:ascii="Calibri" w:hAnsi="Calibri"/>
      <w:kern w:val="2"/>
      <w:sz w:val="21"/>
      <w:szCs w:val="22"/>
    </w:rPr>
  </w:style>
  <w:style w:type="paragraph" w:customStyle="1" w:styleId="12">
    <w:name w:val="列出段落3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803</Words>
  <Characters>887</Characters>
  <Lines>6</Lines>
  <Paragraphs>1</Paragraphs>
  <TotalTime>2</TotalTime>
  <ScaleCrop>false</ScaleCrop>
  <LinksUpToDate>false</LinksUpToDate>
  <CharactersWithSpaces>899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2020-04-22T14:13:00Z</dcterms:created>
  <dc:creator>usq</dc:creator>
  <cp:lastModifiedBy>user</cp:lastModifiedBy>
  <cp:lastPrinted>2023-09-09T02:27:00Z</cp:lastPrinted>
  <dcterms:modified xsi:type="dcterms:W3CDTF">2023-11-17T10:36:44Z</dcterms:modified>
  <dc:title>云阳北城建设有限公司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E2ED2C97EE98C9DA91620165775623D0</vt:lpwstr>
  </property>
</Properties>
</file>