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772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9pt;margin-top:5.75pt;height:1.45pt;width:437.4pt;z-index:251661312;mso-width-relative:page;mso-height-relative:page;" filled="f" stroked="t" coordsize="21600,21600" o:gfxdata="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RLi8LZAAAACAEAAA8AAAAA&#10;AAAAAQAgAAAAIgAAAGRycy9kb3ducmV2LnhtbFBLAQIUABQAAAAIAIdO4kCzMan7EwIAAA0EAAAO&#10;AAAAAAAAAAEAIAAAACgBAABkcnMvZTJvRG9jLnhtbFBLBQYAAAAABgAGAFkBAACtBQAAAAA=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云阳县新时代文明实践中心多媒体控制系统项目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云阳县新时代文明实践中心多媒体控制系统项目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重庆重咨兴云工程咨询有限公司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云阳县新时代文明实践中心多媒体控制系统项目实施方案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云阳县新时代文明实践中心多媒体控制系统项目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云阳生泰市政园林环境工程有限公司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三、项目代码：2309-500235-04-02-897391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建设云阳县新时代文明实践中心多媒体控制系统，包括宣传阵地建设(含微信端接入)、理论学习在线、云阳思政工作、意识形态阵地管理、全媒体平台管理先进典型选树、文明实践调度、视觉云阳、胸忍风华、驾驶舱个人中心、智慧党建平台等定制软件开发，AI辅助智能审核智能转码、媒情管控、活动系统优化、文明城市创建、数字文化交易、客户端年度运维高级版等行业现货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239.3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26.6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17.7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上级补助资金及业主自筹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大数据局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3A103DC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6FF30D4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DF3FC016"/>
    <w:rsid w:val="DF45F19C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2021-12-22T18:01:00Z</dcterms:created>
  <dc:creator>Administrator</dc:creator>
  <cp:lastModifiedBy>王灿VIP超级用户</cp:lastModifiedBy>
  <cp:lastPrinted>2023-07-13T02:58:00Z</cp:lastPrinted>
  <dcterms:modified xsi:type="dcterms:W3CDTF">2023-10-18T01:53:26Z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C4D713B996BBC804033F0A65D0CF1482</vt:lpwstr>
  </property>
</Properties>
</file>