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4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60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79375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6.25pt;height:1.45pt;width:437.4pt;z-index:251660288;mso-width-relative:page;mso-height-relative:page;" filled="f" stroked="t" coordsize="21600,21600" o:gfxdata="UEsDBAoAAAAAAIdO4kAAAAAAAAAAAAAAAAAEAAAAZHJzL1BLAwQUAAAACACHTuJAFku6V9cAAAAH&#10;AQAADwAAAGRycy9kb3ducmV2LnhtbE2Oy07DMBBF90j8gzVI7KjTqklDiNMFKi+BhCggsXTjIYka&#10;z0Sx+4CvZ1jB8j507ymXR9+rPY6hYzIwnSSgkGp2HTUG3l5vLnJQIVpytmdCA18YYFmdnpS2cHyg&#10;F9yvY6NkhEJhDbQxDoXWoW7R2zDhAUmyTx69jSLHRrvRHmTc93qWJJn2tiN5aO2A1y3W2/XOG1jd&#10;vz+u7r4bx9vs6dmntx/5w4KNOT+bJlegIh7jXxl+8QUdKmHa8I5cUL2BuYBHsWcpKInzxWUGaiNG&#10;Ogddlfo/f/UDUEsDBBQAAAAIAIdO4kD4vbZsEQIAAA0EAAAOAAAAZHJzL2Uyb0RvYy54bWytU8uO&#10;0zAU3SPxD5b3NEnVDJ2o6SymlA2CSjz2rh+JJb9ku037E/wAEjtYsWTP3zB8BtdOGA3DpguysK59&#10;j8+95+R6dXPSCh25D9KaFlezEiNuqGXSdC1+/277bIlRiMQwoqzhLT7zgG/WT5+sBtfwue2tYtwj&#10;IDGhGVyL+xhdUxSB9lyTMLOOG0gK6zWJsPVdwTwZgF2rYl6WV8VgPXPeUh4CnG7GJJ4Y/SWEVghJ&#10;+cbSg+YmjqyeKxJBUuilC3iduxWC0/hGiMAjUi0GpTGvUATifVqL9Yo0nSeul3RqgVzSwiNNmkgD&#10;Re+pNiQSdPDyHyotqbfBijijVhejkOwIqKjKR9687YnjWQtYHdy96eH/0dLXx51HkrV4jpEhGn74&#10;3afvPz9++fXjM6x3376ieTJpcKEB7K3Z+WkX3M4nxSfhNRJKug8wTdkDUIVOsCmreXUNRp9bvFjU&#10;dXU12c1PEVEA1HW9uF4CgAKiWi6qOlUqRspE7XyIL7nVKAUtVtIkN0hDjq9CHKF/IOlYGTSAjmX9&#10;vAZOArMpYCYg1A70BdPly8EqybZSqXQl+G5/qzw6EpiP7baEb+rhL1iqsiGhH3E5lWCk6TlhLwxD&#10;8ezAOQMPBqceNGcYKQ7vK0UZGYlUlyBBvjKJmufpnYQm+0fDU7S37Ax/7eC87Howpso9pwxMSXZw&#10;mug0hg/3ED98xe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ku6V9cAAAAHAQAADwAAAAAAAAAB&#10;ACAAAAAiAAAAZHJzL2Rvd25yZXYueG1sUEsBAhQAFAAAAAgAh07iQPi9tmwRAgAADQQAAA4AAAAA&#10;AAAAAQAgAAAAJgEAAGRycy9lMm9Eb2MueG1sUEsFBgAAAAAGAAYAWQEAAKk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Cs/>
          <w:spacing w:val="-10"/>
          <w:sz w:val="44"/>
          <w:szCs w:val="44"/>
          <w:lang w:eastAsia="zh-CN"/>
        </w:rPr>
        <w:t>调整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数智森林小镇长高路白改黑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及附属工程</w:t>
      </w:r>
      <w:r>
        <w:rPr>
          <w:rFonts w:ascii="Times New Roman" w:hAnsi="Times New Roman" w:eastAsia="方正小标宋_GBK" w:cs="Times New Roman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spacing w:val="-10"/>
          <w:sz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云阳县人和投资开发（集团）有限公司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你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《关于云阳县数智森林小镇长高路白改黑及附属工程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业主变更的请示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云阳人投司文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收悉。经研究，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同意变更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云阳县数智森林小镇长高路白改黑及附属工程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业主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，具体事项批复如下：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云阳县数智森林小镇长高路白改黑及附属工程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Lines="0" w:afterLines="0" w:line="578" w:lineRule="exac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调整前：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云阳县人和投资开发（集团）有限公司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Lines="0" w:afterLines="0" w:line="578" w:lineRule="exac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（二）调整后：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重庆云厦实业有限公司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2308-500235-04-01-754749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云阳县水口镇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道路白改黑约4km及附属设施建设。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业主自筹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发改投〔20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567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号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文件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作废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left="99" w:leftChars="47" w:right="-70" w:firstLine="5280" w:firstLineChars="1650"/>
        <w:rPr>
          <w:rFonts w:hint="default" w:ascii="Times New Roman" w:hAnsi="Times New Roman" w:eastAsia="方正仿宋_GBK" w:cs="Times New Roman"/>
          <w:b w:val="0"/>
          <w:bCs w:val="0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32"/>
        </w:rPr>
        <w:t>月</w:t>
      </w:r>
      <w:r>
        <w:rPr>
          <w:rFonts w:hint="eastAsia" w:eastAsia="方正仿宋_GBK" w:cs="Times New Roman"/>
          <w:b w:val="0"/>
          <w:bCs w:val="0"/>
          <w:color w:val="000000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Bdr>
          <w:top w:val="single" w:color="auto" w:sz="12" w:space="1"/>
        </w:pBdr>
        <w:spacing w:line="54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40" w:lineRule="exact"/>
        <w:ind w:firstLine="28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云阳县发展和改革委员会办公室          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278"/>
      <w:jc w:val="right"/>
      <w:textAlignment w:val="auto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881BDF"/>
    <w:rsid w:val="00816543"/>
    <w:rsid w:val="00881BDF"/>
    <w:rsid w:val="00F87D16"/>
    <w:rsid w:val="0A2C1BD2"/>
    <w:rsid w:val="10406949"/>
    <w:rsid w:val="1173012A"/>
    <w:rsid w:val="122D2087"/>
    <w:rsid w:val="16CB70C9"/>
    <w:rsid w:val="16E12FCD"/>
    <w:rsid w:val="18E325B7"/>
    <w:rsid w:val="1EB66045"/>
    <w:rsid w:val="1FC16504"/>
    <w:rsid w:val="211803A6"/>
    <w:rsid w:val="230706D2"/>
    <w:rsid w:val="23CE11F0"/>
    <w:rsid w:val="25A50A7B"/>
    <w:rsid w:val="2FC260AC"/>
    <w:rsid w:val="2FE859FC"/>
    <w:rsid w:val="3CDE5620"/>
    <w:rsid w:val="3FD57736"/>
    <w:rsid w:val="4303280C"/>
    <w:rsid w:val="48D11FD0"/>
    <w:rsid w:val="49A31889"/>
    <w:rsid w:val="4B0709C0"/>
    <w:rsid w:val="4DD66DC7"/>
    <w:rsid w:val="538413CB"/>
    <w:rsid w:val="540B1521"/>
    <w:rsid w:val="57602419"/>
    <w:rsid w:val="576D42A0"/>
    <w:rsid w:val="5EC56770"/>
    <w:rsid w:val="63C4555D"/>
    <w:rsid w:val="6443177D"/>
    <w:rsid w:val="65A2032C"/>
    <w:rsid w:val="667C54FA"/>
    <w:rsid w:val="697448F2"/>
    <w:rsid w:val="6AD94E76"/>
    <w:rsid w:val="71601CA5"/>
    <w:rsid w:val="721D40F9"/>
    <w:rsid w:val="734B0726"/>
    <w:rsid w:val="78713799"/>
    <w:rsid w:val="797E1B7A"/>
    <w:rsid w:val="7BB340C8"/>
    <w:rsid w:val="7DAE7CF4"/>
    <w:rsid w:val="7EEA7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overflowPunct w:val="0"/>
      <w:topLinePunct w:val="0"/>
      <w:spacing w:beforeLines="0" w:beforeAutospacing="0" w:afterLines="0" w:afterAutospacing="0" w:line="578" w:lineRule="exact"/>
      <w:ind w:firstLine="883" w:firstLineChars="200"/>
      <w:textAlignment w:val="center"/>
      <w:outlineLvl w:val="1"/>
    </w:pPr>
    <w:rPr>
      <w:rFonts w:ascii="Times New Roman" w:hAnsi="Times New Roman" w:eastAsia="方正楷体_GBK" w:cs="Times New Roman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720" w:lineRule="exact"/>
      <w:ind w:firstLine="0" w:firstLineChars="0"/>
      <w:jc w:val="center"/>
      <w:outlineLvl w:val="0"/>
    </w:pPr>
    <w:rPr>
      <w:rFonts w:ascii="Times New Roman" w:hAnsi="Times New Roman" w:eastAsia="方正小标宋_GBK"/>
      <w:bCs/>
      <w:sz w:val="44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footer"/>
    <w:basedOn w:val="1"/>
    <w:next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501</Characters>
  <Lines>2</Lines>
  <Paragraphs>1</Paragraphs>
  <TotalTime>1</TotalTime>
  <ScaleCrop>false</ScaleCrop>
  <LinksUpToDate>false</LinksUpToDate>
  <CharactersWithSpaces>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2021-10-19T09:48:00Z</dcterms:created>
  <dc:creator>Administrator</dc:creator>
  <cp:lastModifiedBy>王灿VIP超级用户</cp:lastModifiedBy>
  <cp:lastPrinted>2023-09-12T02:23:00Z</cp:lastPrinted>
  <dcterms:modified xsi:type="dcterms:W3CDTF">2023-09-14T09:08:05Z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979B14D2123E4574844CE1B15878A5A6_13</vt:lpwstr>
  </property>
</Properties>
</file>