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292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重庆市云阳县巴阳镇村镇建设服务中心</w:t>
      </w:r>
    </w:p>
    <w:p w14:paraId="6ABC4182">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6E041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37BA6E91">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627894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sz w:val="32"/>
          <w:szCs w:val="32"/>
          <w:shd w:val="clear" w:fill="FFFFFF"/>
          <w:lang w:eastAsia="zh-CN"/>
        </w:rPr>
      </w:pPr>
      <w:r>
        <w:rPr>
          <w:rFonts w:hint="eastAsia" w:ascii="方正仿宋_GBK" w:hAnsi="Times New Roman" w:eastAsia="方正仿宋_GBK" w:cs="Times New Roman"/>
          <w:sz w:val="32"/>
          <w:szCs w:val="32"/>
          <w:shd w:val="clear" w:fill="FFFFFF"/>
          <w:lang w:val="en-US" w:eastAsia="zh-CN"/>
        </w:rPr>
        <w:t>巴阳</w:t>
      </w:r>
      <w:r>
        <w:rPr>
          <w:rFonts w:hint="eastAsia" w:ascii="方正仿宋_GBK" w:hAnsi="Times New Roman" w:eastAsia="方正仿宋_GBK" w:cs="Times New Roman"/>
          <w:sz w:val="32"/>
          <w:szCs w:val="32"/>
          <w:shd w:val="clear" w:fill="FFFFFF"/>
          <w:lang w:eastAsia="zh-CN"/>
        </w:rPr>
        <w:t>镇村镇建设服务中心的宗旨是为村镇规划建设提供服务，促进城镇化建设，促进城乡一体化协调发展。主要职责是：负责村镇规划、建设和实施的具体事务性工作。承担生态环境宣传教育、污染防治、水资源节约保护、环境整治等相关事务性工作。负责市政公用、市容环卫的事务性工作。</w:t>
      </w:r>
    </w:p>
    <w:p w14:paraId="708AFBB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28C8FD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sz w:val="32"/>
          <w:szCs w:val="32"/>
          <w:shd w:val="clear" w:fill="FFFFFF"/>
          <w:lang w:eastAsia="zh-CN"/>
        </w:rPr>
      </w:pPr>
      <w:r>
        <w:rPr>
          <w:rFonts w:hint="eastAsia" w:ascii="方正仿宋_GBK" w:hAnsi="Times New Roman" w:eastAsia="方正仿宋_GBK" w:cs="Times New Roman"/>
          <w:sz w:val="32"/>
          <w:szCs w:val="32"/>
          <w:shd w:val="clear" w:fill="FFFFFF"/>
          <w:lang w:eastAsia="zh-CN"/>
        </w:rPr>
        <w:t>巴阳镇村镇建设服务中心为公益一类事业单位，核定事业编制</w:t>
      </w:r>
      <w:r>
        <w:rPr>
          <w:rFonts w:hint="default" w:ascii="Times New Roman" w:hAnsi="Times New Roman" w:eastAsia="方正仿宋_GBK" w:cs="Times New Roman"/>
          <w:sz w:val="32"/>
          <w:szCs w:val="32"/>
          <w:shd w:val="clear" w:fill="FFFFFF"/>
          <w:lang w:val="en-US" w:eastAsia="zh-CN"/>
        </w:rPr>
        <w:t>4</w:t>
      </w:r>
      <w:r>
        <w:rPr>
          <w:rFonts w:hint="eastAsia" w:ascii="方正仿宋_GBK" w:hAnsi="Times New Roman" w:eastAsia="方正仿宋_GBK" w:cs="Times New Roman"/>
          <w:sz w:val="32"/>
          <w:szCs w:val="32"/>
          <w:shd w:val="clear" w:fill="FFFFFF"/>
          <w:lang w:eastAsia="zh-CN"/>
        </w:rPr>
        <w:t>名，其中领导职数</w:t>
      </w:r>
      <w:r>
        <w:rPr>
          <w:rFonts w:hint="default" w:ascii="Times New Roman" w:hAnsi="Times New Roman" w:eastAsia="方正仿宋_GBK" w:cs="Times New Roman"/>
          <w:sz w:val="32"/>
          <w:szCs w:val="32"/>
          <w:shd w:val="clear" w:fill="FFFFFF"/>
          <w:lang w:val="en-US"/>
        </w:rPr>
        <w:t>1</w:t>
      </w:r>
      <w:r>
        <w:rPr>
          <w:rFonts w:hint="eastAsia" w:ascii="方正仿宋_GBK" w:hAnsi="Times New Roman" w:eastAsia="方正仿宋_GBK" w:cs="Times New Roman"/>
          <w:sz w:val="32"/>
          <w:szCs w:val="32"/>
          <w:shd w:val="clear" w:fill="FFFFFF"/>
          <w:lang w:eastAsia="zh-CN"/>
        </w:rPr>
        <w:t>名。</w:t>
      </w:r>
    </w:p>
    <w:p w14:paraId="7A1E7B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74645F9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2E2DA6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万元，支出总计</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万元。收、支与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p>
    <w:p w14:paraId="2ADCA0AB">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3B2936F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222A3BB0">
      <w:pPr>
        <w:pStyle w:val="6"/>
        <w:shd w:val="clear" w:color="auto" w:fill="FFFFFF"/>
        <w:ind w:firstLine="643" w:firstLineChars="200"/>
        <w:rPr>
          <w:rFonts w:hint="default" w:ascii="方正仿宋_GBK" w:hAnsi="方正仿宋_GBK" w:eastAsia="方正仿宋_GBK" w:cs="方正仿宋_GBK"/>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p>
    <w:p w14:paraId="5710EB3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62122FA1">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82708A6">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p>
    <w:p w14:paraId="7C940A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8E70C3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5828CC30">
      <w:pPr>
        <w:pStyle w:val="6"/>
        <w:shd w:val="clear" w:color="auto" w:fill="FFFFFF"/>
        <w:ind w:firstLine="643" w:firstLineChars="200"/>
        <w:rPr>
          <w:rFonts w:hint="default" w:ascii="方正仿宋_GBK" w:hAnsi="方正仿宋_GBK" w:eastAsia="方正仿宋_GBK" w:cs="方正仿宋_GBK"/>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主要原因是我单位为</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年机构改革新增事业单位，增加</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人。</w:t>
      </w:r>
    </w:p>
    <w:p w14:paraId="699480A0">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77B8615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2E2F2713">
      <w:pPr>
        <w:pStyle w:val="6"/>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rPr>
        <w:t>25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72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69</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年机构改革新增事业单位，增加</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人。</w:t>
      </w:r>
    </w:p>
    <w:p w14:paraId="61592C05">
      <w:pPr>
        <w:pStyle w:val="6"/>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51</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89</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年机构改革新增事业单位，增加</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人。</w:t>
      </w:r>
    </w:p>
    <w:p w14:paraId="6FA48255">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rPr>
        <w:t>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04</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年机构改革新</w:t>
      </w:r>
    </w:p>
    <w:p w14:paraId="695C4FA9">
      <w:pPr>
        <w:pStyle w:val="6"/>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74</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62</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年机构改革新增事业单位，增加</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人。</w:t>
      </w:r>
    </w:p>
    <w:p w14:paraId="7E23B28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4CF0C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88</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公用经费用途主要包括办公费、印刷费、邮电费、水电费、物管费、差旅费、会议费、培训费及其他商品和服务支出等。</w:t>
      </w:r>
    </w:p>
    <w:p w14:paraId="43532BE0">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Fonts w:hint="eastAsia" w:ascii="楷体" w:hAnsi="楷体" w:eastAsia="楷体" w:cs="楷体"/>
          <w:b/>
          <w:bCs/>
          <w:sz w:val="32"/>
          <w:szCs w:val="32"/>
          <w:shd w:val="clear" w:color="auto" w:fill="FFFFFF"/>
        </w:rPr>
        <w:t>（五）政府性基金预算收支决算情况说明</w:t>
      </w:r>
      <w:r>
        <w:rPr>
          <w:rFonts w:hint="eastAsia" w:ascii="方正仿宋_GBK" w:hAnsi="方正仿宋_GBK" w:eastAsia="方正仿宋_GBK" w:cs="方正仿宋_GBK"/>
          <w:sz w:val="32"/>
          <w:szCs w:val="32"/>
          <w:shd w:val="clear" w:color="auto" w:fill="FFFFFF"/>
          <w:lang w:val="en-US" w:eastAsia="zh-CN"/>
        </w:rPr>
        <w:t xml:space="preserve"> </w:t>
      </w:r>
    </w:p>
    <w:p w14:paraId="3BEC93DE">
      <w:pPr>
        <w:pStyle w:val="11"/>
        <w:autoSpaceDE w:val="0"/>
        <w:ind w:left="638" w:leftChars="266" w:firstLine="0"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14:paraId="3D2761BB">
      <w:pPr>
        <w:pStyle w:val="11"/>
        <w:autoSpaceDE w:val="0"/>
        <w:ind w:left="638" w:leftChars="266"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938E0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2364D37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1A345A4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DE7F6D5">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度“三公”经费支出共计0.00万元，较年初预算数无增减，主要原因是</w:t>
      </w:r>
      <w:r>
        <w:rPr>
          <w:rFonts w:hint="eastAsia" w:ascii="Times New Roman" w:hAnsi="Times New Roman" w:eastAsia="方正仿宋_GBK" w:cs="Times New Roman"/>
          <w:sz w:val="32"/>
          <w:szCs w:val="32"/>
          <w:shd w:val="clear" w:color="auto" w:fill="FFFFFF"/>
          <w:lang w:val="en-US" w:eastAsia="zh-CN" w:bidi="ar-SA"/>
        </w:rPr>
        <w:t>按照部门决算列报口径，统一在政府机关本级列报。</w:t>
      </w:r>
      <w:r>
        <w:rPr>
          <w:rFonts w:hint="default" w:ascii="Times New Roman" w:hAnsi="Times New Roman" w:eastAsia="方正仿宋_GBK" w:cs="Times New Roman"/>
          <w:sz w:val="32"/>
          <w:szCs w:val="32"/>
          <w:shd w:val="clear" w:color="auto" w:fill="FFFFFF"/>
          <w:lang w:val="en-US" w:eastAsia="zh-CN" w:bidi="ar-SA"/>
        </w:rPr>
        <w:t>较上年支出数无增减，主要原因是</w:t>
      </w:r>
      <w:r>
        <w:rPr>
          <w:rFonts w:hint="eastAsia" w:ascii="Times New Roman" w:hAnsi="Times New Roman" w:eastAsia="方正仿宋_GBK" w:cs="Times New Roman"/>
          <w:sz w:val="32"/>
          <w:szCs w:val="32"/>
          <w:shd w:val="clear" w:color="auto" w:fill="FFFFFF"/>
          <w:lang w:val="en-US" w:eastAsia="zh-CN" w:bidi="ar-SA"/>
        </w:rPr>
        <w:t>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2EADF67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AC23AA9">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主要是用于单位公务出国（境）的国际旅费、国外城市间交通费、住宿费、伙食费、培训费、公杂费等支出。费用支出较年初预算数无增减，主要原因是按照部门决算列报口径，统一在政府机关本级列报。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17EDA823">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购置费0.00万元，主要用于反映单位公务用车购置支出（含车辆购置税）。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552F954B">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运行维护费0.00万元，主要用于油费、保险费、维修费等。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7404FD67">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接待费0.00万元，主要用于接待各单位工作检查误餐支出。费用支出较年初预算数无增减，主要原因是按照部门决算列报口径，我单位不在“三公”经费核算统计范围之内。较上年支出数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35B636C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E879D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本单位人均接待费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w:t>
      </w:r>
    </w:p>
    <w:p w14:paraId="26E2777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1BB4E20">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rPr>
        <w:t>（一）财政拨款会议费和培训费情况说明</w:t>
      </w:r>
      <w:r>
        <w:rPr>
          <w:rFonts w:hint="eastAsia" w:ascii="楷体" w:hAnsi="楷体" w:eastAsia="楷体" w:cs="楷体"/>
          <w:b/>
          <w:bCs/>
          <w:sz w:val="32"/>
          <w:szCs w:val="32"/>
          <w:shd w:val="clear" w:color="auto" w:fill="FFFFFF"/>
          <w:lang w:val="en-US" w:eastAsia="zh-CN"/>
        </w:rPr>
        <w:t xml:space="preserve"> </w:t>
      </w:r>
    </w:p>
    <w:p w14:paraId="2CE915A4">
      <w:pPr>
        <w:pStyle w:val="11"/>
        <w:autoSpaceDE w:val="0"/>
        <w:ind w:firstLine="64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年度相比，无变化，主要原因是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294EC3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9519B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3656A7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0A1B5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14:paraId="2B76EA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7483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10E8C8A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w:t>
      </w:r>
      <w:r>
        <w:rPr>
          <w:rStyle w:val="10"/>
          <w:rFonts w:hint="default" w:ascii="Times New Roman" w:hAnsi="Times New Roman" w:eastAsia="黑体" w:cs="Times New Roman"/>
          <w:sz w:val="32"/>
          <w:szCs w:val="32"/>
          <w:shd w:val="clear" w:color="auto" w:fill="FFFFFF"/>
          <w:lang w:val="en-US" w:eastAsia="zh-CN" w:bidi="ar-SA"/>
        </w:rPr>
        <w:t>2024</w:t>
      </w:r>
      <w:r>
        <w:rPr>
          <w:rStyle w:val="10"/>
          <w:rFonts w:hint="eastAsia" w:ascii="黑体" w:hAnsi="黑体" w:eastAsia="黑体" w:cs="黑体"/>
          <w:sz w:val="32"/>
          <w:szCs w:val="32"/>
          <w:shd w:val="clear" w:color="auto" w:fill="FFFFFF"/>
          <w:lang w:val="en-US" w:eastAsia="zh-CN" w:bidi="ar-SA"/>
        </w:rPr>
        <w:t>年度预算绩效管理情况说明</w:t>
      </w:r>
    </w:p>
    <w:p w14:paraId="55B6C539">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662CB84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w:t>
      </w:r>
      <w:r>
        <w:rPr>
          <w:rFonts w:hint="eastAsia" w:ascii="方正仿宋_GBK" w:hAnsi="方正仿宋_GBK" w:eastAsia="方正仿宋_GBK" w:cs="方正仿宋_GBK"/>
          <w:sz w:val="32"/>
          <w:szCs w:val="32"/>
          <w:shd w:val="clear" w:color="auto" w:fill="FFFFFF"/>
          <w:lang w:val="en-US" w:eastAsia="zh-CN"/>
        </w:rPr>
        <w:t>要求，我单位无项目经费，不进行项目预算绩效管理。</w:t>
      </w:r>
    </w:p>
    <w:p w14:paraId="21E1793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0B9467E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我单位未组织开展绩效评价。</w:t>
      </w:r>
    </w:p>
    <w:p w14:paraId="5FB9DA6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0192C6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1B0FA025">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7F0DA6D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A658AF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05805F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413EA2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92AB94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6292F61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1CAC8B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97D82D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B24777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516B0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C8DD8C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7178B1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E9674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B41C4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5F23DE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5AACBA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55817F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w:t>
      </w:r>
      <w:bookmarkStart w:id="0" w:name="_GoBack"/>
      <w:bookmarkEnd w:id="0"/>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50E331C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52FEF20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023</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lang w:val="en-US" w:eastAsia="zh-CN"/>
        </w:rPr>
        <w:t>55520001</w:t>
      </w:r>
    </w:p>
    <w:p w14:paraId="3E3198E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2AE1809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542551F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15980A02">
      <w:pPr>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方正仿宋_GBK" w:hAnsi="方正仿宋_GBK" w:eastAsia="方正仿宋_GBK" w:cs="方正仿宋_GBK"/>
          <w:kern w:val="0"/>
          <w:sz w:val="32"/>
          <w:szCs w:val="32"/>
          <w:shd w:val="clear" w:fill="FFFFFF"/>
          <w:lang w:val="en-US" w:eastAsia="zh-CN"/>
        </w:rPr>
        <w:br w:type="page"/>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640158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1C84418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2679FC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CD7C7A3">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078753C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7BECC7D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07EBCC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2DFA20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639A49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巴阳镇村镇建设服务中心</w:t>
            </w:r>
          </w:p>
        </w:tc>
        <w:tc>
          <w:tcPr>
            <w:tcW w:w="4044" w:type="dxa"/>
            <w:tcBorders>
              <w:top w:val="nil"/>
              <w:left w:val="nil"/>
              <w:bottom w:val="nil"/>
              <w:right w:val="nil"/>
            </w:tcBorders>
            <w:shd w:val="clear" w:color="auto" w:fill="auto"/>
            <w:tcMar>
              <w:top w:w="15" w:type="dxa"/>
              <w:left w:w="15" w:type="dxa"/>
              <w:right w:w="15" w:type="dxa"/>
            </w:tcMar>
            <w:vAlign w:val="bottom"/>
          </w:tcPr>
          <w:p w14:paraId="23FEDB8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373235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B0AC0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490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ED4C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B440C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767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3B90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567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4B1B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1F18D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2C6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F0B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35</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02B0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47D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r>
      <w:tr w14:paraId="39ECBA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B78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14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B980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758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EF53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803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217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EFC8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F20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CC6A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79C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0F4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D7DD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960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EB95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85D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4E4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69F6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376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BD4E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810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2A9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EC64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C95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09B8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A77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97D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77D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F40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4B02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6D2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14D29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E16A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544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olor w:val="000000"/>
                <w:sz w:val="20"/>
                <w:szCs w:val="20"/>
              </w:rPr>
              <w:t>.</w:t>
            </w:r>
            <w:r>
              <w:rPr>
                <w:rFonts w:hint="default" w:ascii="Times New Roman" w:hAnsi="Times New Roman" w:cs="Times New Roman"/>
                <w:color w:val="000000"/>
                <w:sz w:val="20"/>
                <w:szCs w:val="20"/>
              </w:rPr>
              <w:t>89</w:t>
            </w:r>
            <w:r>
              <w:rPr>
                <w:rFonts w:ascii="Times New Roman" w:hAnsi="Times New Roman"/>
                <w:color w:val="000000"/>
                <w:sz w:val="20"/>
                <w:u w:color="auto"/>
              </w:rPr>
              <w:t xml:space="preserve"> </w:t>
            </w:r>
          </w:p>
        </w:tc>
      </w:tr>
      <w:tr w14:paraId="5B9B96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7E3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E0C05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975D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A60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0989D2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84D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3B2A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CDF7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D3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0D4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64C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46F1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BCD5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14B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04B2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7C5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AC57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8937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9BC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F9D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EF9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9A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927A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6A5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E9E5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074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4A0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2049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ECF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7901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2A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79B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1F69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478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89E8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99B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4D9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0A7C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90A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CDEC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E28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EA0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D761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20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893C9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E46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AD14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8D1D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EC1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416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CB1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71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537D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301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r>
      <w:tr w14:paraId="5CBEE8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E88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BA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D3C0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7F6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2FC6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562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F50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B36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0F9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FC6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11F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465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6C8F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288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BBC9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BB4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1EA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B10A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E99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BB56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FA8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DB0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FBCF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A90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A8B9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E4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526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EFB5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46F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33F2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7A4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55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554F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BF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53A9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4D5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884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35</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05BA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14A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35</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r>
      <w:tr w14:paraId="56D58E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681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4D6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B086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AF2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2A7E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E38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8AD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ACE0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CE3F0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28106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9E1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52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35</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89EAB5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AC9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35</w:t>
            </w:r>
            <w:r>
              <w:rPr>
                <w:rFonts w:hint="default" w:ascii="Times New Roman" w:hAnsi="Times New Roman"/>
                <w:color w:val="000000"/>
                <w:sz w:val="20"/>
                <w:szCs w:val="20"/>
              </w:rPr>
              <w:t>.</w:t>
            </w:r>
            <w:r>
              <w:rPr>
                <w:rFonts w:hint="default" w:ascii="Times New Roman" w:hAnsi="Times New Roman" w:cs="Times New Roman"/>
                <w:color w:val="000000"/>
                <w:sz w:val="20"/>
                <w:szCs w:val="20"/>
              </w:rPr>
              <w:t>34</w:t>
            </w:r>
            <w:r>
              <w:rPr>
                <w:rFonts w:ascii="Times New Roman" w:hAnsi="Times New Roman"/>
                <w:color w:val="000000"/>
                <w:sz w:val="20"/>
                <w:u w:color="auto"/>
              </w:rPr>
              <w:t xml:space="preserve"> </w:t>
            </w:r>
          </w:p>
        </w:tc>
      </w:tr>
    </w:tbl>
    <w:p w14:paraId="70E23EBE">
      <w:pPr>
        <w:rPr>
          <w:rFonts w:hint="default" w:cs="宋体"/>
          <w:sz w:val="21"/>
          <w:szCs w:val="21"/>
        </w:rPr>
      </w:pPr>
    </w:p>
    <w:p w14:paraId="3F4EE101">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B28BAF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2209579D">
            <w:pPr>
              <w:jc w:val="center"/>
              <w:textAlignment w:val="bottom"/>
              <w:rPr>
                <w:rFonts w:hint="default" w:cs="宋体"/>
                <w:b/>
                <w:color w:val="000000"/>
                <w:sz w:val="32"/>
                <w:szCs w:val="32"/>
              </w:rPr>
            </w:pPr>
            <w:r>
              <w:rPr>
                <w:rFonts w:cs="宋体"/>
                <w:b/>
                <w:color w:val="000000"/>
                <w:sz w:val="32"/>
                <w:szCs w:val="32"/>
              </w:rPr>
              <w:t>收入决算表</w:t>
            </w:r>
          </w:p>
        </w:tc>
      </w:tr>
      <w:tr w14:paraId="294E5BA6">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3E6A4F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巴阳镇村镇建设服务中心</w:t>
            </w:r>
          </w:p>
        </w:tc>
        <w:tc>
          <w:tcPr>
            <w:tcW w:w="1451" w:type="dxa"/>
            <w:tcBorders>
              <w:top w:val="nil"/>
              <w:left w:val="nil"/>
              <w:bottom w:val="nil"/>
              <w:right w:val="nil"/>
            </w:tcBorders>
            <w:shd w:val="clear" w:color="auto" w:fill="auto"/>
            <w:tcMar>
              <w:top w:w="15" w:type="dxa"/>
              <w:left w:w="15" w:type="dxa"/>
              <w:right w:w="15" w:type="dxa"/>
            </w:tcMar>
            <w:vAlign w:val="bottom"/>
          </w:tcPr>
          <w:p w14:paraId="6CCF51BC">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C8558C5">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1AC1C9D4">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21845DC9">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5B0264FE">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4026F3BD">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3C1B48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E8CEF8E">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3BAE86AB">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5B7E5EB4">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1F706312">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1EBB0EAE">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4972BB89">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4E93FAA8">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C1785DF">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1C2BBF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E0AC5">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0FA2E7C1">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B2B6">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F46C">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7C61">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97B9DC">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E2EE">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A53C">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B386">
            <w:pPr>
              <w:jc w:val="center"/>
              <w:textAlignment w:val="center"/>
              <w:rPr>
                <w:rFonts w:hint="default" w:cs="宋体"/>
                <w:b/>
                <w:color w:val="000000"/>
                <w:sz w:val="20"/>
                <w:szCs w:val="20"/>
              </w:rPr>
            </w:pPr>
            <w:r>
              <w:rPr>
                <w:rFonts w:cs="宋体"/>
                <w:b/>
                <w:color w:val="000000"/>
                <w:sz w:val="20"/>
                <w:szCs w:val="20"/>
              </w:rPr>
              <w:t>其他收入</w:t>
            </w:r>
          </w:p>
        </w:tc>
      </w:tr>
      <w:tr w14:paraId="4A8A6486">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EC3B">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73B487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30E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1B7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9F0E">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5B0D">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4F35">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0AF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669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047E">
            <w:pPr>
              <w:jc w:val="center"/>
              <w:rPr>
                <w:rFonts w:hint="default" w:cs="宋体"/>
                <w:b/>
                <w:color w:val="000000"/>
                <w:sz w:val="20"/>
                <w:szCs w:val="20"/>
              </w:rPr>
            </w:pPr>
          </w:p>
        </w:tc>
      </w:tr>
      <w:tr w14:paraId="2D896EA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9FD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F445F0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572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F5C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29A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B093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BC4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E70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D3A8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DA77">
            <w:pPr>
              <w:jc w:val="center"/>
              <w:rPr>
                <w:rFonts w:hint="default" w:cs="宋体"/>
                <w:b/>
                <w:color w:val="000000"/>
                <w:sz w:val="20"/>
                <w:szCs w:val="20"/>
              </w:rPr>
            </w:pPr>
          </w:p>
        </w:tc>
      </w:tr>
      <w:tr w14:paraId="6F92D25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BFC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F965DF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B31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677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9A4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27A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45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0C5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C54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4426">
            <w:pPr>
              <w:jc w:val="center"/>
              <w:rPr>
                <w:rFonts w:hint="default" w:cs="宋体"/>
                <w:b/>
                <w:color w:val="000000"/>
                <w:sz w:val="20"/>
                <w:szCs w:val="20"/>
              </w:rPr>
            </w:pPr>
          </w:p>
        </w:tc>
      </w:tr>
      <w:tr w14:paraId="07F152C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F9EF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BE940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2AF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60E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7A6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8DB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507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B37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569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2429">
            <w:pPr>
              <w:jc w:val="center"/>
              <w:rPr>
                <w:rFonts w:hint="default" w:cs="宋体"/>
                <w:b/>
                <w:color w:val="000000"/>
                <w:sz w:val="20"/>
                <w:szCs w:val="20"/>
              </w:rPr>
            </w:pPr>
          </w:p>
        </w:tc>
      </w:tr>
      <w:tr w14:paraId="585CCF77">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035A">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50A6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E121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7601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4332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9845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B2CA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D00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5F2B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490A1B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E923">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35614">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90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326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B0E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264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039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E22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0D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A3F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9CC87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B8BF">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E2E9A">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5A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C4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C5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5C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67C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E1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B9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21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2296B9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72CB">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F47F7">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1A7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97B4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D7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E15B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F1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42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5C7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B23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63BC6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FCF8">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D85B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5CA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CBA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C6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79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5F0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3CD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8ED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97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28B99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DFBA">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0C14B">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ACB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84D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B68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2CB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B8C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BC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14C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11A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5EC41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C057">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4481B">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EA89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59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15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61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2D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DC07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7B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4CD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70267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D1CE">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C4644">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546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579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D3E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21A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D44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C2E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083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79B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85CB0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BBCB">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919E5">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799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F6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21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790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85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8A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593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D3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4FF2B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DEFC">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61553">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88D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BE9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414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B5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4F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457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EE7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E84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384A6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4AE3">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D57E6">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033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B8B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AC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40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729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D9D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73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884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3823A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7BF7">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F5D85">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4B4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032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5B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995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E0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289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BDC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91C8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B89CB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C53B">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72EE9">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760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84A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FB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010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434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C84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0F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24B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E9948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F1C3">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36B73">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2A98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FDF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EB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45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4F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612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E32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0D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0FB10034">
      <w:pPr>
        <w:ind w:left="600" w:hanging="600" w:hangingChars="300"/>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77A261C1">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751D7E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09D0CC24">
            <w:pPr>
              <w:jc w:val="center"/>
              <w:textAlignment w:val="bottom"/>
              <w:rPr>
                <w:rFonts w:hint="default" w:cs="宋体"/>
                <w:b/>
                <w:color w:val="000000"/>
                <w:sz w:val="32"/>
                <w:szCs w:val="32"/>
              </w:rPr>
            </w:pPr>
            <w:r>
              <w:rPr>
                <w:rFonts w:cs="宋体"/>
                <w:b/>
                <w:color w:val="000000"/>
                <w:sz w:val="32"/>
                <w:szCs w:val="32"/>
              </w:rPr>
              <w:t>支出决算表</w:t>
            </w:r>
          </w:p>
        </w:tc>
      </w:tr>
      <w:tr w14:paraId="19A8958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7C555D4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巴阳镇村镇建设服务中心 </w:t>
            </w:r>
          </w:p>
        </w:tc>
        <w:tc>
          <w:tcPr>
            <w:tcW w:w="1765" w:type="dxa"/>
            <w:tcBorders>
              <w:top w:val="nil"/>
              <w:left w:val="nil"/>
              <w:bottom w:val="nil"/>
              <w:right w:val="nil"/>
            </w:tcBorders>
            <w:shd w:val="clear" w:color="auto" w:fill="auto"/>
            <w:tcMar>
              <w:top w:w="15" w:type="dxa"/>
              <w:left w:w="15" w:type="dxa"/>
              <w:right w:w="15" w:type="dxa"/>
            </w:tcMar>
            <w:vAlign w:val="bottom"/>
          </w:tcPr>
          <w:p w14:paraId="189613D4">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6D71D7E6">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0122EF0">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7E990BA">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B2FF1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0C333B9">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6F99869F">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03C5E9F">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264FC46C">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6B381B42">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53C8E2B">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1C0D6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229DB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B9FAE1">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6904">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F27A">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32D91">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25EC">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AFB8">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789A">
            <w:pPr>
              <w:jc w:val="center"/>
              <w:textAlignment w:val="center"/>
              <w:rPr>
                <w:rFonts w:hint="default" w:cs="宋体"/>
                <w:b/>
                <w:color w:val="000000"/>
                <w:sz w:val="20"/>
                <w:szCs w:val="20"/>
              </w:rPr>
            </w:pPr>
            <w:r>
              <w:rPr>
                <w:rFonts w:cs="宋体"/>
                <w:b/>
                <w:color w:val="000000"/>
                <w:sz w:val="20"/>
                <w:szCs w:val="20"/>
              </w:rPr>
              <w:t>对附属单位补助支出</w:t>
            </w:r>
          </w:p>
        </w:tc>
      </w:tr>
      <w:tr w14:paraId="0000B9D9">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0351">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1EBBA6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6CF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7ED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F65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779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433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40BB">
            <w:pPr>
              <w:jc w:val="center"/>
              <w:rPr>
                <w:rFonts w:hint="default" w:cs="宋体"/>
                <w:b/>
                <w:color w:val="000000"/>
                <w:sz w:val="20"/>
                <w:szCs w:val="20"/>
              </w:rPr>
            </w:pPr>
          </w:p>
        </w:tc>
      </w:tr>
      <w:tr w14:paraId="56001F8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D75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505BE4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476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F1B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556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3AB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A26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956A3">
            <w:pPr>
              <w:jc w:val="center"/>
              <w:rPr>
                <w:rFonts w:hint="default" w:cs="宋体"/>
                <w:b/>
                <w:color w:val="000000"/>
                <w:sz w:val="20"/>
                <w:szCs w:val="20"/>
              </w:rPr>
            </w:pPr>
          </w:p>
        </w:tc>
      </w:tr>
      <w:tr w14:paraId="1DC8324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614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2164AA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2CC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E25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89B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D49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27F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6CDD">
            <w:pPr>
              <w:jc w:val="center"/>
              <w:rPr>
                <w:rFonts w:hint="default" w:cs="宋体"/>
                <w:b/>
                <w:color w:val="000000"/>
                <w:sz w:val="20"/>
                <w:szCs w:val="20"/>
              </w:rPr>
            </w:pPr>
          </w:p>
        </w:tc>
      </w:tr>
      <w:tr w14:paraId="2DD9BD1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1B6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8E1B09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853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402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A67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898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FDD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832F">
            <w:pPr>
              <w:jc w:val="center"/>
              <w:rPr>
                <w:rFonts w:hint="default" w:cs="宋体"/>
                <w:b/>
                <w:color w:val="000000"/>
                <w:sz w:val="20"/>
                <w:szCs w:val="20"/>
              </w:rPr>
            </w:pPr>
          </w:p>
        </w:tc>
      </w:tr>
      <w:tr w14:paraId="36115F3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7E3F">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95D7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9E07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6E6F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27B5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F5C0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A100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3C6C7F3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2771">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87A03">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35E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73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D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DDCA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631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8F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A0475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3126E">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5893A">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5BA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7ECC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CA5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4B7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B59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AC6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C1457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AFF1">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1DF2F">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4DC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527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E61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9D1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2307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54B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B5930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5F3A">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CB06C">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E1B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E0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C4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7E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63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73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03F1C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8026">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4A531">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05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05D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5E4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E33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802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F0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786ED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0F65">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4179">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A5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4C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349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5DB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B39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F6D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4DD0A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BD61">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F1D9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77F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FF2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83A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513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D8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776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35A1A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0420">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76564">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CB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7A1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E4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E97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0BC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5AE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C8987B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FD2D">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18FD9">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2C9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4C7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AC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0A2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254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694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73BA5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1203">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5888">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40B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702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E3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45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6D30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FF0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610D6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7252">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F5693">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88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004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EA9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5D2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F1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5EC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B4E97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9F12">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47DE9">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2C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5E2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8A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F37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474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69F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3ADA7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DA67">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2719F">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C59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02C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926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D71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48B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A9A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389EF642">
      <w:pPr>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1EC9B2A4">
      <w:pPr>
        <w:rPr>
          <w:rFonts w:hint="default" w:cs="宋体"/>
          <w:sz w:val="21"/>
          <w:szCs w:val="21"/>
        </w:rPr>
      </w:pPr>
      <w:r>
        <w:rPr>
          <w:rFonts w:cs="宋体"/>
          <w:sz w:val="21"/>
          <w:szCs w:val="21"/>
        </w:rPr>
        <w:br w:type="page"/>
      </w:r>
    </w:p>
    <w:p w14:paraId="0574D5D5">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2A09CB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9D5C08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7FD13E2">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3B747F6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巴阳镇村镇建设服务中心</w:t>
            </w:r>
          </w:p>
        </w:tc>
        <w:tc>
          <w:tcPr>
            <w:tcW w:w="1694" w:type="dxa"/>
            <w:tcBorders>
              <w:top w:val="nil"/>
              <w:left w:val="nil"/>
              <w:bottom w:val="nil"/>
              <w:right w:val="nil"/>
            </w:tcBorders>
            <w:shd w:val="clear" w:color="auto" w:fill="auto"/>
            <w:tcMar>
              <w:top w:w="15" w:type="dxa"/>
              <w:left w:w="15" w:type="dxa"/>
              <w:right w:w="15" w:type="dxa"/>
            </w:tcMar>
            <w:vAlign w:val="bottom"/>
          </w:tcPr>
          <w:p w14:paraId="03BB254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768475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33A744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207236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2C018D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0103F47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25BEC0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187796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472E87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845298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0EE8D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DBD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A5F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E0E6CA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D36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07C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E36F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4AF0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9D0563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BA1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248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0D7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C56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2CF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26B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C85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7AA10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2DB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BE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A3B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C1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25</w:t>
            </w:r>
            <w:r>
              <w:rPr>
                <w:rFonts w:hint="default" w:ascii="Times New Roman" w:hAnsi="Times New Roman"/>
                <w:color w:val="000000"/>
                <w:sz w:val="18"/>
                <w:szCs w:val="18"/>
              </w:rPr>
              <w:t>.</w:t>
            </w:r>
            <w:r>
              <w:rPr>
                <w:rFonts w:hint="default" w:ascii="Times New Roman" w:hAnsi="Times New Roman" w:cs="Times New Roman"/>
                <w:color w:val="000000"/>
                <w:sz w:val="18"/>
                <w:szCs w:val="18"/>
              </w:rPr>
              <w:t>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C3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25</w:t>
            </w:r>
            <w:r>
              <w:rPr>
                <w:rFonts w:hint="default" w:ascii="Times New Roman" w:hAnsi="Times New Roman"/>
                <w:color w:val="000000"/>
                <w:sz w:val="18"/>
                <w:szCs w:val="18"/>
              </w:rPr>
              <w:t>.</w:t>
            </w:r>
            <w:r>
              <w:rPr>
                <w:rFonts w:hint="default" w:ascii="Times New Roman" w:hAnsi="Times New Roman" w:cs="Times New Roman"/>
                <w:color w:val="000000"/>
                <w:sz w:val="18"/>
                <w:szCs w:val="18"/>
              </w:rPr>
              <w:t>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D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F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E8F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4D4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E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73A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B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D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1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3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E8B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E75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C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BDA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4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D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0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C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A96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BD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D8AA9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EF2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6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8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E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F47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38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1CC72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EB6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7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7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B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B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CA0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02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B014F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6FFC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9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0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4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7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784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39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302DA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F162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0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A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0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9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185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1B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8F0F7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9FB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05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4E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7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F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DD5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C3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FACF2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578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BA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C9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7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7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998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D3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54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29F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9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0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F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A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E36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A90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16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8EA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6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6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CC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4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F68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23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01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763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E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E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D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E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79F7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6193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A9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7AE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7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4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2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A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FDE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FF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6B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84A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4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B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A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B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6F6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B0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6A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B03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F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F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C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0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5EDC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7B2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CD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4F9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B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C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75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4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A0C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E8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44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8F4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C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5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7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8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DCA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8E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D2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B77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29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4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F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D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790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8F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86A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77EE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3F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1CA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E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A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062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67C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7A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CF4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1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4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C7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7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24A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64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C9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B51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E1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8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D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F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430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10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47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1A2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6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C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F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8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B34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C6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DE0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841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3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6B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9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6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C6F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5982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F5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579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D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0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6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C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8F3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1F73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1E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DF63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0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E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4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D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4A1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9D1A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20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C65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8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4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8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9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62D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AB9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6A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0D0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6D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B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F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8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914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64A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2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119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2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55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5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4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A7B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CC2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C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6A38F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D6879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C7A1D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C0A593">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69B169">
            <w:pPr>
              <w:spacing w:line="200" w:lineRule="exact"/>
              <w:rPr>
                <w:rFonts w:hint="default" w:ascii="Times New Roman" w:hAnsi="Times New Roman"/>
                <w:color w:val="000000"/>
                <w:sz w:val="18"/>
                <w:szCs w:val="18"/>
              </w:rPr>
            </w:pPr>
          </w:p>
        </w:tc>
      </w:tr>
      <w:tr w14:paraId="4601BD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053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C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176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7B8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86B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177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8784">
            <w:pPr>
              <w:spacing w:line="200" w:lineRule="exact"/>
              <w:jc w:val="right"/>
              <w:rPr>
                <w:rFonts w:hint="default" w:ascii="Times New Roman" w:hAnsi="Times New Roman"/>
                <w:color w:val="000000"/>
                <w:sz w:val="18"/>
                <w:szCs w:val="18"/>
              </w:rPr>
            </w:pPr>
          </w:p>
        </w:tc>
      </w:tr>
      <w:tr w14:paraId="0F8D30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F8D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AE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66C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271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8A3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B00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4E0F">
            <w:pPr>
              <w:spacing w:line="200" w:lineRule="exact"/>
              <w:jc w:val="right"/>
              <w:rPr>
                <w:rFonts w:hint="default" w:ascii="Times New Roman" w:hAnsi="Times New Roman"/>
                <w:color w:val="000000"/>
                <w:sz w:val="18"/>
                <w:szCs w:val="18"/>
              </w:rPr>
            </w:pPr>
          </w:p>
        </w:tc>
      </w:tr>
      <w:tr w14:paraId="1C71D8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3A1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6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A7F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7F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A7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FB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4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B677124">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A011BE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616E6B6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EDA806B">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0B0C7BF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巴阳镇村镇建设服务中心</w:t>
            </w:r>
          </w:p>
        </w:tc>
        <w:tc>
          <w:tcPr>
            <w:tcW w:w="3297" w:type="dxa"/>
            <w:tcBorders>
              <w:top w:val="nil"/>
              <w:left w:val="nil"/>
              <w:bottom w:val="nil"/>
              <w:right w:val="nil"/>
            </w:tcBorders>
            <w:shd w:val="clear" w:color="auto" w:fill="auto"/>
            <w:tcMar>
              <w:top w:w="15" w:type="dxa"/>
              <w:left w:w="15" w:type="dxa"/>
              <w:right w:w="15" w:type="dxa"/>
            </w:tcMar>
            <w:vAlign w:val="bottom"/>
          </w:tcPr>
          <w:p w14:paraId="3585A982">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5AD71C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C2D1A1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7E2BB22B">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22F381F0">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27E76B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A178DA">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7E98">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C3EC76">
            <w:pPr>
              <w:jc w:val="center"/>
              <w:textAlignment w:val="center"/>
              <w:rPr>
                <w:rFonts w:hint="default" w:cs="宋体"/>
                <w:b/>
                <w:color w:val="000000"/>
                <w:sz w:val="20"/>
                <w:szCs w:val="20"/>
              </w:rPr>
            </w:pPr>
            <w:r>
              <w:rPr>
                <w:rFonts w:cs="宋体"/>
                <w:b/>
                <w:color w:val="000000"/>
                <w:sz w:val="20"/>
                <w:szCs w:val="20"/>
              </w:rPr>
              <w:t>本年支出</w:t>
            </w:r>
          </w:p>
        </w:tc>
      </w:tr>
      <w:tr w14:paraId="571CE2B8">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8B78">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7DD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96A51">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7AC86">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B128E">
            <w:pPr>
              <w:jc w:val="center"/>
              <w:textAlignment w:val="center"/>
              <w:rPr>
                <w:rFonts w:hint="default" w:cs="宋体"/>
                <w:b/>
                <w:color w:val="000000"/>
                <w:sz w:val="20"/>
                <w:szCs w:val="20"/>
              </w:rPr>
            </w:pPr>
            <w:r>
              <w:rPr>
                <w:rFonts w:cs="宋体"/>
                <w:b/>
                <w:color w:val="000000"/>
                <w:sz w:val="20"/>
                <w:szCs w:val="20"/>
              </w:rPr>
              <w:t>项目支出</w:t>
            </w:r>
          </w:p>
        </w:tc>
      </w:tr>
      <w:tr w14:paraId="4F61D49E">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AF7B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D792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98EF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A604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C448C">
            <w:pPr>
              <w:jc w:val="center"/>
              <w:rPr>
                <w:rFonts w:hint="default" w:cs="宋体"/>
                <w:b/>
                <w:color w:val="000000"/>
                <w:sz w:val="20"/>
                <w:szCs w:val="20"/>
              </w:rPr>
            </w:pPr>
          </w:p>
        </w:tc>
      </w:tr>
      <w:tr w14:paraId="0C4E5466">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6C0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3A8F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1FBA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9C10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E4F83">
            <w:pPr>
              <w:jc w:val="center"/>
              <w:rPr>
                <w:rFonts w:hint="default" w:cs="宋体"/>
                <w:b/>
                <w:color w:val="000000"/>
                <w:sz w:val="20"/>
                <w:szCs w:val="20"/>
              </w:rPr>
            </w:pPr>
          </w:p>
        </w:tc>
      </w:tr>
      <w:tr w14:paraId="345C1A04">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00EA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9A9F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7659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35</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B20B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2973F4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ADCD">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7485E">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7575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2F91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C5E4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5256F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A0F5">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06CDD">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3C42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8CE6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7DC2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85800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5E19">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8EC2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8F6F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8D02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25</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806A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8CBFE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C761">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4221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4B38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2EB3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7D52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C28C1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84C6B">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25769">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0705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3BE6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DC13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1F3E7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166D">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29A44">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818C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42CF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4139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474A9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B74E">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2D666">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106B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0485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3B73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32314A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914F">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AE6C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5604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9907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6254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5D91B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EBE3">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2755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08C1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5226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B84E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04533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2B9E">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EE6D4">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D72E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DEF5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75A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E0998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48A0">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287DC">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8F6D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B7BE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72B9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BB79D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6D09">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72CE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D052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190B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4201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519DB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CCAF">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EE94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A40F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3E40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B026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09F07202">
      <w:pPr>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54DBDA90">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75AFC0C">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54415A3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3CA9E6D">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353DD0F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巴阳镇村镇建设服务中心</w:t>
            </w:r>
          </w:p>
        </w:tc>
        <w:tc>
          <w:tcPr>
            <w:tcW w:w="1418" w:type="dxa"/>
            <w:tcBorders>
              <w:top w:val="nil"/>
              <w:left w:val="nil"/>
              <w:bottom w:val="nil"/>
              <w:right w:val="nil"/>
            </w:tcBorders>
            <w:shd w:val="clear" w:color="auto" w:fill="auto"/>
            <w:tcMar>
              <w:top w:w="15" w:type="dxa"/>
              <w:left w:w="15" w:type="dxa"/>
              <w:right w:w="15" w:type="dxa"/>
            </w:tcMar>
            <w:vAlign w:val="bottom"/>
          </w:tcPr>
          <w:p w14:paraId="7680E52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7485FB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1B8377C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2FA888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FD9EBF1">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09D82AB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779BC1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45525A7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713764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9B182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4771C3">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0D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E9BE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E9D2120">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4B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964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7A3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1C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8E3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7B6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CB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F10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37E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A7B335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527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6F5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096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818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E4B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89D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54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090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6C6F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55485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0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2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26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34</w:t>
            </w:r>
            <w:r>
              <w:rPr>
                <w:rFonts w:hint="default" w:ascii="Times New Roman" w:hAnsi="Times New Roman"/>
                <w:color w:val="000000"/>
                <w:sz w:val="18"/>
                <w:szCs w:val="18"/>
              </w:rPr>
              <w:t>.</w:t>
            </w:r>
            <w:r>
              <w:rPr>
                <w:rFonts w:hint="default" w:ascii="Times New Roman" w:hAnsi="Times New Roman" w:cs="Times New Roman"/>
                <w:color w:val="000000"/>
                <w:sz w:val="18"/>
                <w:szCs w:val="18"/>
              </w:rPr>
              <w:t>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E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6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4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DB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5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6C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C5F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6A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C3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2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olor w:val="000000"/>
                <w:sz w:val="18"/>
                <w:szCs w:val="18"/>
              </w:rPr>
              <w:t>.</w:t>
            </w:r>
            <w:r>
              <w:rPr>
                <w:rFonts w:hint="default" w:ascii="Times New Roman" w:hAnsi="Times New Roman" w:cs="Times New Roman"/>
                <w:color w:val="000000"/>
                <w:sz w:val="18"/>
                <w:szCs w:val="18"/>
              </w:rPr>
              <w:t>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E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4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E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F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0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1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D0C7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2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9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4B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7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34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4D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2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6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D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A23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FC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2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1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1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4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E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7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E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E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A0A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B3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E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0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1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3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B4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C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6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20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782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C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C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BE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16</w:t>
            </w:r>
            <w:r>
              <w:rPr>
                <w:rFonts w:hint="default" w:ascii="Times New Roman" w:hAnsi="Times New Roman"/>
                <w:color w:val="000000"/>
                <w:sz w:val="18"/>
                <w:szCs w:val="18"/>
              </w:rPr>
              <w:t>.</w:t>
            </w:r>
            <w:r>
              <w:rPr>
                <w:rFonts w:hint="default" w:ascii="Times New Roman" w:hAnsi="Times New Roman" w:cs="Times New Roman"/>
                <w:color w:val="000000"/>
                <w:sz w:val="18"/>
                <w:szCs w:val="18"/>
              </w:rPr>
              <w:t>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D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8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A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4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7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A9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443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1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8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C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8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70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0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8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A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59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098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3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9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0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2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1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2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C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4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B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EFE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3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F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C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B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5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C5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1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3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9C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C24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A1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5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8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7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F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3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4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1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EA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6CE2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9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4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F4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D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0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E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C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E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C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181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3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A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6B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D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6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95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1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5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0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C54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B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B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90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B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3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F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B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6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7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D4CB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A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D5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E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4CB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A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7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4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9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9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A96CD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03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C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3B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7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C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1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D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D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F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53D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0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0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A1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0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8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54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6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4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95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7950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7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4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F0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4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C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7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00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A1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1D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265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9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0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9F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DC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9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17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4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D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E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ADF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B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7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D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8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8C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9F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D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C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B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931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C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8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B3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6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DB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45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1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4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57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0FE9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2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F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B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DF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10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22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1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9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98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41EB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2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0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A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8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6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F3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AE3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9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10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1425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5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D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BF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4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4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D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C1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BE0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73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6E2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2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C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C9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5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6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17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D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9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6C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E050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A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D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4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9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5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40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F4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1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E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FE8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68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6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46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6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F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C7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F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B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D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8B4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9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1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5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D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0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4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C0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5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B7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13F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78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33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74A0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0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7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4E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7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3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7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35F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AA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B3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C705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6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B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7A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1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E0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451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82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090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F893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1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2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2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7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6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88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8FC3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87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65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7B0C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6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2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06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A1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FC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F41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3DD1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668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6A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D409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9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A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09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0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FA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B4F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98FFCC9">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CF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DC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0262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C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92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5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5E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FB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719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8FF4D0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80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C5945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34</w:t>
            </w:r>
            <w:r>
              <w:rPr>
                <w:rFonts w:hint="default" w:ascii="Times New Roman" w:hAnsi="Times New Roman"/>
                <w:color w:val="000000"/>
                <w:sz w:val="18"/>
                <w:szCs w:val="18"/>
              </w:rPr>
              <w:t>.</w:t>
            </w:r>
            <w:r>
              <w:rPr>
                <w:rFonts w:hint="default" w:ascii="Times New Roman" w:hAnsi="Times New Roman" w:cs="Times New Roman"/>
                <w:color w:val="000000"/>
                <w:sz w:val="18"/>
                <w:szCs w:val="18"/>
              </w:rPr>
              <w:t>46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C6E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4F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r>
    </w:tbl>
    <w:p w14:paraId="30CC28E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1D3A56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703085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F0FF45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2AD04D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巴阳镇村镇建设服务中心</w:t>
            </w:r>
          </w:p>
        </w:tc>
        <w:tc>
          <w:tcPr>
            <w:tcW w:w="1701" w:type="dxa"/>
            <w:tcBorders>
              <w:top w:val="nil"/>
              <w:left w:val="nil"/>
              <w:bottom w:val="nil"/>
              <w:right w:val="nil"/>
            </w:tcBorders>
            <w:shd w:val="clear" w:color="auto" w:fill="auto"/>
            <w:tcMar>
              <w:top w:w="15" w:type="dxa"/>
              <w:left w:w="15" w:type="dxa"/>
              <w:right w:w="15" w:type="dxa"/>
            </w:tcMar>
            <w:vAlign w:val="bottom"/>
          </w:tcPr>
          <w:p w14:paraId="2464306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8AC7D9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1F1A19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277BEFE">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A2E95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F0F795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2AA1FD5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7EB01D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555BFCE">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377F18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B467A6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3411E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487C5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2B16">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A926B">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A82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FE6DCA">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84E9">
            <w:pPr>
              <w:jc w:val="center"/>
              <w:textAlignment w:val="center"/>
              <w:rPr>
                <w:rFonts w:hint="default" w:cs="宋体"/>
                <w:b/>
                <w:color w:val="000000"/>
                <w:sz w:val="20"/>
                <w:szCs w:val="20"/>
              </w:rPr>
            </w:pPr>
            <w:r>
              <w:rPr>
                <w:rFonts w:cs="宋体"/>
                <w:b/>
                <w:color w:val="000000"/>
                <w:sz w:val="20"/>
                <w:szCs w:val="20"/>
              </w:rPr>
              <w:t>年末结转和结余</w:t>
            </w:r>
          </w:p>
        </w:tc>
      </w:tr>
      <w:tr w14:paraId="19A850B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09EB">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0F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951C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3F8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EF60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DC5A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5448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5F5B">
            <w:pPr>
              <w:jc w:val="center"/>
              <w:rPr>
                <w:rFonts w:hint="default" w:cs="宋体"/>
                <w:b/>
                <w:color w:val="000000"/>
                <w:sz w:val="20"/>
                <w:szCs w:val="20"/>
              </w:rPr>
            </w:pPr>
          </w:p>
        </w:tc>
      </w:tr>
      <w:tr w14:paraId="41C33363">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A98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3D9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002F7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61E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6C90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BAB1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44A5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A88C">
            <w:pPr>
              <w:jc w:val="center"/>
              <w:rPr>
                <w:rFonts w:hint="default" w:cs="宋体"/>
                <w:b/>
                <w:color w:val="000000"/>
                <w:sz w:val="20"/>
                <w:szCs w:val="20"/>
              </w:rPr>
            </w:pPr>
          </w:p>
        </w:tc>
      </w:tr>
      <w:tr w14:paraId="44E49DE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D21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C0A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01D7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068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8AD3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D764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C440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437F">
            <w:pPr>
              <w:jc w:val="center"/>
              <w:rPr>
                <w:rFonts w:hint="default" w:cs="宋体"/>
                <w:b/>
                <w:color w:val="000000"/>
                <w:sz w:val="20"/>
                <w:szCs w:val="20"/>
              </w:rPr>
            </w:pPr>
          </w:p>
        </w:tc>
      </w:tr>
      <w:tr w14:paraId="7C312C7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A12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AE49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A3CC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BA7D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01EF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FDF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B9D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1A121DE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54AE">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52159">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C5E7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38D1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F6AA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7530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D0E6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1B78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7AE9199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8115A33">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33A7FA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01586D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47D92E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3A2A98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巴阳镇村镇建设服务中心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BE9AFD7">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D679F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9C7D25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1426884">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26EDD01">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2CA72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119CF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D793E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4BE6FD">
            <w:pPr>
              <w:jc w:val="center"/>
              <w:textAlignment w:val="bottom"/>
              <w:rPr>
                <w:rFonts w:hint="default" w:cs="宋体"/>
                <w:b/>
                <w:color w:val="000000"/>
                <w:sz w:val="20"/>
                <w:szCs w:val="20"/>
              </w:rPr>
            </w:pPr>
            <w:r>
              <w:rPr>
                <w:rFonts w:cs="宋体"/>
                <w:b/>
                <w:color w:val="000000"/>
                <w:sz w:val="20"/>
                <w:szCs w:val="20"/>
              </w:rPr>
              <w:t>本年支出</w:t>
            </w:r>
          </w:p>
        </w:tc>
      </w:tr>
      <w:tr w14:paraId="4E1C3121">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52BA">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885E0">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4E6F">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A8A46">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8921C">
            <w:pPr>
              <w:jc w:val="center"/>
              <w:textAlignment w:val="center"/>
              <w:rPr>
                <w:rFonts w:hint="default" w:cs="宋体"/>
                <w:b/>
                <w:color w:val="000000"/>
                <w:sz w:val="20"/>
                <w:szCs w:val="20"/>
              </w:rPr>
            </w:pPr>
            <w:r>
              <w:rPr>
                <w:rFonts w:cs="宋体"/>
                <w:b/>
                <w:color w:val="000000"/>
                <w:sz w:val="20"/>
                <w:szCs w:val="20"/>
              </w:rPr>
              <w:t>项目支出</w:t>
            </w:r>
          </w:p>
        </w:tc>
      </w:tr>
      <w:tr w14:paraId="79DBBDE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B33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19AA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A8A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A9CD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BD3A6">
            <w:pPr>
              <w:jc w:val="center"/>
              <w:rPr>
                <w:rFonts w:hint="default" w:cs="宋体"/>
                <w:b/>
                <w:color w:val="000000"/>
                <w:sz w:val="20"/>
                <w:szCs w:val="20"/>
              </w:rPr>
            </w:pPr>
          </w:p>
        </w:tc>
      </w:tr>
      <w:tr w14:paraId="5A64A17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BF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3F20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85AC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09A2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D2232">
            <w:pPr>
              <w:jc w:val="center"/>
              <w:rPr>
                <w:rFonts w:hint="default" w:cs="宋体"/>
                <w:b/>
                <w:color w:val="000000"/>
                <w:sz w:val="20"/>
                <w:szCs w:val="20"/>
              </w:rPr>
            </w:pPr>
          </w:p>
        </w:tc>
      </w:tr>
      <w:tr w14:paraId="1EE77CC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24E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F0CA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4F5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0889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DA98D">
            <w:pPr>
              <w:jc w:val="center"/>
              <w:rPr>
                <w:rFonts w:hint="default" w:cs="宋体"/>
                <w:b/>
                <w:color w:val="000000"/>
                <w:sz w:val="20"/>
                <w:szCs w:val="20"/>
              </w:rPr>
            </w:pPr>
          </w:p>
        </w:tc>
      </w:tr>
      <w:tr w14:paraId="0F3E567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8250">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5097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7545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A56A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08483AE0">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8AC0">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66874">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3A3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6BC3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A714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14:paraId="5B86BDD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ED2F57A">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1E24DB3">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0BF6A0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1F3DB47">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1CCF6772">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6DF4FA5">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0720A29">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6254D4E4">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2A11ABA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14:paraId="02FE5F1D">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076A72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巴阳镇村镇建设服务中心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7F4D7FC6">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1DAD5CC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485DC53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829BD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54E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196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EDD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5E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880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151BE3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2D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757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12D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F5B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5E69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A4C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C4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E4B6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D952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8D5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1121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987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D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D62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47D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E17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30EA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D7A6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8A9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B92C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0448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A30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9FC1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A71E3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490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378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5D6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D4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F931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D72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28F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503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332F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727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AE09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C6E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555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47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3A8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D03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951F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CF91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39D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BF5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838D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29F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7488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C74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F84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3FA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0B3A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EFF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26F8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7B98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264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59C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34F2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ABA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A51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42D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5CD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3F0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755B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50A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D919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0C2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81F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DDE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ABB9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815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C943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324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450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DE0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1DB4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FF9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597A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177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AAE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FCE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1CCC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93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1596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1FC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3FA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A6A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183E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4AB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8C69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55D0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A57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D09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520E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F40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1041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D9D2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6DE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789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76B2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073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701A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30C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EF0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6D4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C164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906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0B02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2C345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41D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B0B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01B4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7F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70ED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4D0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418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6B5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165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4ED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07BE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D075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1A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C10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766A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CB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6B32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88CC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FB2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1BE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4854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A032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0CF33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5220C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171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075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F43C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88CC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C43C6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74BDD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C9E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4D2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981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6E06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5937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293AEF2">
      <w:pPr>
        <w:rPr>
          <w:rFonts w:hint="default"/>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CE5C">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46405">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946405">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92C1">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E9981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E9981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27F5E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27F5E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8EF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D27886"/>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C960BA"/>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1C6E4C"/>
    <w:rsid w:val="173708E3"/>
    <w:rsid w:val="17C374FC"/>
    <w:rsid w:val="182E4AB6"/>
    <w:rsid w:val="189079DC"/>
    <w:rsid w:val="189B0D0B"/>
    <w:rsid w:val="18B43F7C"/>
    <w:rsid w:val="191C433B"/>
    <w:rsid w:val="194A1770"/>
    <w:rsid w:val="19B906A4"/>
    <w:rsid w:val="1A4060FD"/>
    <w:rsid w:val="1B6F15B6"/>
    <w:rsid w:val="1BAA2EDC"/>
    <w:rsid w:val="1CA55E64"/>
    <w:rsid w:val="1CBF3322"/>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195949"/>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AF83E80"/>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D4710A"/>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5D2F84"/>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614FA7"/>
    <w:rsid w:val="793F3495"/>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8272</Words>
  <Characters>10215</Characters>
  <Lines>186</Lines>
  <Paragraphs>52</Paragraphs>
  <TotalTime>4</TotalTime>
  <ScaleCrop>false</ScaleCrop>
  <LinksUpToDate>false</LinksUpToDate>
  <CharactersWithSpaces>11190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云阳县巴阳镇张云旭</cp:lastModifiedBy>
  <dcterms:modified xsi:type="dcterms:W3CDTF">2025-10-21T01:41:57Z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