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2789">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jc w:val="center"/>
        <w:textAlignment w:val="auto"/>
        <w:outlineLvl w:val="9"/>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重庆市云阳县供销合作社联合社</w:t>
      </w:r>
    </w:p>
    <w:p w14:paraId="660C8045">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jc w:val="center"/>
        <w:textAlignment w:val="auto"/>
        <w:outlineLvl w:val="9"/>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2024年度决算公开说明</w:t>
      </w:r>
    </w:p>
    <w:p w14:paraId="1B9B1F76">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黑体_GBK" w:cs="方正黑体_GBK"/>
          <w:b w:val="0"/>
          <w:bCs/>
          <w:sz w:val="32"/>
          <w:szCs w:val="32"/>
          <w:shd w:val="clear" w:color="auto" w:fill="FFFFFF"/>
        </w:rPr>
      </w:pPr>
    </w:p>
    <w:p w14:paraId="47E3D2BC">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textAlignment w:val="auto"/>
        <w:rPr>
          <w:rStyle w:val="12"/>
          <w:rFonts w:hint="default" w:ascii="Times New Roman" w:hAnsi="Times New Roman" w:eastAsia="方正黑体_GBK" w:cs="方正黑体_GBK"/>
          <w:b w:val="0"/>
          <w:bCs/>
          <w:sz w:val="32"/>
          <w:szCs w:val="32"/>
          <w:shd w:val="clear" w:color="auto" w:fill="FFFFFF"/>
        </w:rPr>
      </w:pPr>
      <w:r>
        <w:rPr>
          <w:rStyle w:val="12"/>
          <w:rFonts w:hint="eastAsia" w:ascii="Times New Roman" w:hAnsi="Times New Roman" w:eastAsia="方正黑体_GBK" w:cs="方正黑体_GBK"/>
          <w:b w:val="0"/>
          <w:bCs/>
          <w:sz w:val="32"/>
          <w:szCs w:val="32"/>
          <w:shd w:val="clear" w:color="auto" w:fill="FFFFFF"/>
        </w:rPr>
        <w:t>一、</w:t>
      </w:r>
      <w:r>
        <w:rPr>
          <w:rStyle w:val="12"/>
          <w:rFonts w:hint="eastAsia" w:ascii="Times New Roman" w:hAnsi="Times New Roman" w:eastAsia="方正黑体_GBK" w:cs="方正黑体_GBK"/>
          <w:b w:val="0"/>
          <w:bCs/>
          <w:sz w:val="32"/>
          <w:szCs w:val="32"/>
          <w:shd w:val="clear" w:color="auto" w:fill="FFFFFF"/>
          <w:lang w:eastAsia="zh-CN"/>
        </w:rPr>
        <w:t>部门</w:t>
      </w:r>
      <w:r>
        <w:rPr>
          <w:rStyle w:val="12"/>
          <w:rFonts w:hint="eastAsia" w:ascii="Times New Roman" w:hAnsi="Times New Roman" w:eastAsia="方正黑体_GBK" w:cs="方正黑体_GBK"/>
          <w:b w:val="0"/>
          <w:bCs/>
          <w:sz w:val="32"/>
          <w:szCs w:val="32"/>
          <w:shd w:val="clear" w:color="auto" w:fill="FFFFFF"/>
        </w:rPr>
        <w:t>基本情况</w:t>
      </w:r>
    </w:p>
    <w:p w14:paraId="5453F5F8">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（一）职能职责</w:t>
      </w:r>
      <w:r>
        <w:rPr>
          <w:rStyle w:val="12"/>
          <w:rFonts w:hint="eastAsia" w:ascii="Times New Roman" w:hAnsi="Times New Roman" w:eastAsia="方正楷体_GBK" w:cs="方正楷体_GBK"/>
          <w:b w:val="0"/>
          <w:bCs/>
          <w:sz w:val="32"/>
          <w:szCs w:val="32"/>
          <w:shd w:val="clear" w:color="auto" w:fill="FFFFFF"/>
          <w:lang w:eastAsia="zh-CN"/>
        </w:rPr>
        <w:t>。</w:t>
      </w:r>
    </w:p>
    <w:p w14:paraId="3BD80294">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宣传贯彻党中央、国务院和县委、县政府有关农村经济工作和社会发展的方针、政策。</w:t>
      </w:r>
    </w:p>
    <w:p w14:paraId="6D670DD2">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研究制定全县供销社的发展规划、指导全县供销合作社和社有企业的改革和发展。</w:t>
      </w:r>
    </w:p>
    <w:p w14:paraId="42340CA7">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承担政府委托的任务，按照政府授权对重要农业生产资料、农副产品、特殊商品等经营进行组织、协调和管理。</w:t>
      </w:r>
    </w:p>
    <w:p w14:paraId="3A87154F">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协调与政府部门、社会组织的关系，指导成员社的业务活动。</w:t>
      </w:r>
    </w:p>
    <w:p w14:paraId="6973F996">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调查研究供销合作经济运行中的重大问题，提出扶持性政策建议，向政府和有关部门反映供销社和社员的意见和要求；维护供销合作社的合法权益。</w:t>
      </w:r>
    </w:p>
    <w:p w14:paraId="225FF0A1">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6</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指导供销合作社基层组织建设，改善经营管理，协调成员社之间的关系，发挥群体联合优势。</w:t>
      </w:r>
    </w:p>
    <w:p w14:paraId="16A13E4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7</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规划和指导全县供销合作社发展专业合作社和消费合作社，加强农村综合服务体系建设，开拓城乡市场，参与推动农业产业化经营。</w:t>
      </w:r>
    </w:p>
    <w:p w14:paraId="2BA97CCB">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8</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管理运营本级社有资产、监督社有资产保值增值，对直属企事业单位行使出资人的职权，依法享有资产收益、重大决策和选择经营管理者等权利。</w:t>
      </w:r>
    </w:p>
    <w:p w14:paraId="68561D00">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9</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组织开展对社员和职工的教育与培训。为县委、县政府和上级社提供信息服务。</w:t>
      </w:r>
    </w:p>
    <w:p w14:paraId="5C7AE382">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10</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负责全县烟花爆竹的统一归口经营管理。</w:t>
      </w:r>
    </w:p>
    <w:p w14:paraId="7DEB0513">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11</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bidi="ar-SA"/>
        </w:rPr>
        <w:t>加强指导全县农村合作经济组织发展和参与推动农村现代流通网络建设。</w:t>
      </w:r>
    </w:p>
    <w:p w14:paraId="2884D2E7">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lang w:val="en" w:eastAsia="zh-CN" w:bidi="ar-SA"/>
        </w:rPr>
        <w:t xml:space="preserve">. </w:t>
      </w:r>
      <w:r>
        <w:rPr>
          <w:rFonts w:hint="eastAsia" w:ascii="Times New Roman" w:hAnsi="Times New Roman" w:eastAsia="方正仿宋_GBK" w:cs="Times New Roman"/>
          <w:kern w:val="0"/>
          <w:sz w:val="32"/>
          <w:szCs w:val="32"/>
          <w:lang w:val="en-US" w:eastAsia="zh-CN"/>
        </w:rPr>
        <w:t>加强指导协调全县供销系统化肥储备和供应。</w:t>
      </w:r>
    </w:p>
    <w:p w14:paraId="1E35C290">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（二）机构设置</w:t>
      </w:r>
      <w:r>
        <w:rPr>
          <w:rStyle w:val="12"/>
          <w:rFonts w:hint="eastAsia" w:ascii="Times New Roman" w:hAnsi="Times New Roman" w:eastAsia="方正楷体_GBK" w:cs="方正楷体_GBK"/>
          <w:b w:val="0"/>
          <w:bCs/>
          <w:sz w:val="32"/>
          <w:szCs w:val="32"/>
          <w:shd w:val="clear" w:color="auto" w:fill="FFFFFF"/>
          <w:lang w:eastAsia="zh-CN"/>
        </w:rPr>
        <w:t>。</w:t>
      </w:r>
    </w:p>
    <w:p w14:paraId="6DF3742C">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94" w:lineRule="exact"/>
        <w:ind w:left="0" w:leftChars="0"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独立编制机构数</w:t>
      </w: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个，独立核算机构数</w:t>
      </w: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个。机构当年无变动。下设办公室，业务发展科，资产财务科，安保科4个科室。</w:t>
      </w:r>
    </w:p>
    <w:p w14:paraId="33C9762C">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default" w:ascii="Times New Roman" w:hAnsi="Times New Roman" w:eastAsia="方正黑体_GBK" w:cs="方正黑体_GBK"/>
          <w:b w:val="0"/>
          <w:bCs/>
          <w:sz w:val="32"/>
          <w:szCs w:val="32"/>
          <w:shd w:val="clear" w:color="auto" w:fill="FFFFFF"/>
        </w:rPr>
      </w:pPr>
      <w:r>
        <w:rPr>
          <w:rStyle w:val="12"/>
          <w:rFonts w:hint="eastAsia" w:ascii="Times New Roman" w:hAnsi="Times New Roman" w:eastAsia="方正黑体_GBK" w:cs="方正黑体_GBK"/>
          <w:b w:val="0"/>
          <w:bCs/>
          <w:sz w:val="32"/>
          <w:szCs w:val="32"/>
          <w:shd w:val="clear" w:color="auto" w:fill="FFFFFF"/>
        </w:rPr>
        <w:t>二、</w:t>
      </w:r>
      <w:r>
        <w:rPr>
          <w:rStyle w:val="12"/>
          <w:rFonts w:hint="eastAsia" w:ascii="Times New Roman" w:hAnsi="Times New Roman" w:eastAsia="方正黑体_GBK" w:cs="方正黑体_GBK"/>
          <w:b w:val="0"/>
          <w:bCs/>
          <w:sz w:val="32"/>
          <w:szCs w:val="32"/>
          <w:shd w:val="clear" w:color="auto" w:fill="FFFFFF"/>
          <w:lang w:eastAsia="zh-CN"/>
        </w:rPr>
        <w:t>部门</w:t>
      </w:r>
      <w:r>
        <w:rPr>
          <w:rStyle w:val="12"/>
          <w:rFonts w:hint="eastAsia" w:ascii="Times New Roman" w:hAnsi="Times New Roman" w:eastAsia="方正黑体_GBK" w:cs="方正黑体_GBK"/>
          <w:b w:val="0"/>
          <w:bCs/>
          <w:sz w:val="32"/>
          <w:szCs w:val="32"/>
          <w:shd w:val="clear" w:color="auto" w:fill="FFFFFF"/>
        </w:rPr>
        <w:t>决算</w:t>
      </w:r>
      <w:r>
        <w:rPr>
          <w:rStyle w:val="12"/>
          <w:rFonts w:hint="eastAsia" w:ascii="Times New Roman" w:hAnsi="Times New Roman" w:eastAsia="方正黑体_GBK" w:cs="方正黑体_GBK"/>
          <w:b w:val="0"/>
          <w:bCs/>
          <w:sz w:val="32"/>
          <w:szCs w:val="32"/>
          <w:shd w:val="clear" w:color="auto" w:fill="FFFFFF"/>
          <w:lang w:eastAsia="zh-CN"/>
        </w:rPr>
        <w:t>收支</w:t>
      </w:r>
      <w:r>
        <w:rPr>
          <w:rStyle w:val="12"/>
          <w:rFonts w:hint="eastAsia" w:ascii="Times New Roman" w:hAnsi="Times New Roman" w:eastAsia="方正黑体_GBK" w:cs="方正黑体_GBK"/>
          <w:b w:val="0"/>
          <w:bCs/>
          <w:sz w:val="32"/>
          <w:szCs w:val="32"/>
          <w:shd w:val="clear" w:color="auto" w:fill="FFFFFF"/>
        </w:rPr>
        <w:t>情况说明</w:t>
      </w:r>
    </w:p>
    <w:p w14:paraId="0D7DA19C">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rPr>
      </w:pPr>
      <w:r>
        <w:rPr>
          <w:rStyle w:val="12"/>
          <w:rFonts w:hint="eastAsia" w:ascii="Times New Roman" w:hAnsi="Times New Roman" w:eastAsia="方正楷体_GBK" w:cs="方正楷体_GBK"/>
          <w:b w:val="0"/>
          <w:bCs/>
          <w:sz w:val="32"/>
          <w:szCs w:val="32"/>
          <w:shd w:val="clear" w:color="auto" w:fill="FFFFFF"/>
        </w:rPr>
        <w:t>（一）收入支出决算总体情况说明。</w:t>
      </w:r>
    </w:p>
    <w:p w14:paraId="4BDB74F5">
      <w:pPr>
        <w:pStyle w:val="8"/>
        <w:keepNext w:val="0"/>
        <w:keepLines w:val="0"/>
        <w:pageBreakBefore w:val="0"/>
        <w:widowControl w:val="0"/>
        <w:shd w:val="clear" w:color="auto"/>
        <w:kinsoku/>
        <w:wordWrap/>
        <w:overflowPunct/>
        <w:topLinePunct w:val="0"/>
        <w:autoSpaceDN/>
        <w:bidi w:val="0"/>
        <w:spacing w:before="0" w:beforeAutospacing="0" w:after="0" w:afterAutospacing="0" w:line="594" w:lineRule="exact"/>
        <w:ind w:firstLine="643" w:firstLineChars="200"/>
        <w:textAlignment w:val="auto"/>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1.</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度收入总计756.41万元，支出总计</w:t>
      </w:r>
      <w:r>
        <w:rPr>
          <w:rFonts w:ascii="Times New Roman" w:hAnsi="Times New Roman" w:eastAsia="方正仿宋_GBK" w:cs="方正仿宋_GBK"/>
          <w:sz w:val="32"/>
          <w:szCs w:val="32"/>
        </w:rPr>
        <w:t>756.41</w:t>
      </w:r>
      <w:r>
        <w:rPr>
          <w:rFonts w:ascii="Times New Roman" w:hAnsi="Times New Roman" w:eastAsia="方正仿宋_GBK" w:cs="方正仿宋_GBK"/>
          <w:sz w:val="32"/>
          <w:szCs w:val="32"/>
          <w:shd w:val="clear" w:color="auto" w:fill="FFFFFF"/>
        </w:rPr>
        <w:t>万元。收、支与2023年度相比，减少59.75万元，下降7.3%，主要原因是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p>
    <w:p w14:paraId="148C790C">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2.</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度收入合计756.41万元，与2023年度相比，减少59.75万元，下降7.3%，主要原因是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756.41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4D217BE5">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3.</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756.41</w:t>
      </w:r>
      <w:r>
        <w:rPr>
          <w:rFonts w:ascii="Times New Roman" w:hAnsi="Times New Roman" w:eastAsia="方正仿宋_GBK" w:cs="方正仿宋_GBK"/>
          <w:sz w:val="32"/>
          <w:szCs w:val="32"/>
          <w:shd w:val="clear" w:color="auto" w:fill="FFFFFF"/>
        </w:rPr>
        <w:t>万元，与2023年度相比，减少59.75万元，下降7.3%，主要原因是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548.40</w:t>
      </w:r>
      <w:r>
        <w:rPr>
          <w:rFonts w:ascii="Times New Roman" w:hAnsi="Times New Roman" w:eastAsia="方正仿宋_GBK" w:cs="方正仿宋_GBK"/>
          <w:sz w:val="32"/>
          <w:szCs w:val="32"/>
          <w:shd w:val="clear" w:color="auto" w:fill="FFFFFF"/>
        </w:rPr>
        <w:t>万元，占72.50%；项目支出</w:t>
      </w:r>
      <w:r>
        <w:rPr>
          <w:rFonts w:ascii="Times New Roman" w:hAnsi="Times New Roman" w:eastAsia="方正仿宋_GBK" w:cs="方正仿宋_GBK"/>
          <w:sz w:val="32"/>
          <w:szCs w:val="32"/>
        </w:rPr>
        <w:t>208.01</w:t>
      </w:r>
      <w:r>
        <w:rPr>
          <w:rFonts w:ascii="Times New Roman" w:hAnsi="Times New Roman" w:eastAsia="方正仿宋_GBK" w:cs="方正仿宋_GBK"/>
          <w:sz w:val="32"/>
          <w:szCs w:val="32"/>
          <w:shd w:val="clear" w:color="auto" w:fill="FFFFFF"/>
        </w:rPr>
        <w:t>万元，占27.50%；经营支出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7BAA8AE">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4.</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eastAsia="zh-CN"/>
        </w:rPr>
        <w:t>省级以下财政不再实行权责发生制列支。</w:t>
      </w:r>
    </w:p>
    <w:p w14:paraId="49121420">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（二）财政拨款收入支出决算总体情况说明</w:t>
      </w:r>
      <w:r>
        <w:rPr>
          <w:rStyle w:val="12"/>
          <w:rFonts w:hint="eastAsia" w:ascii="Times New Roman" w:hAnsi="Times New Roman" w:eastAsia="方正楷体_GBK" w:cs="方正楷体_GBK"/>
          <w:b w:val="0"/>
          <w:bCs/>
          <w:sz w:val="32"/>
          <w:szCs w:val="32"/>
          <w:shd w:val="clear" w:color="auto" w:fill="FFFFFF"/>
          <w:lang w:eastAsia="zh-CN"/>
        </w:rPr>
        <w:t>。</w:t>
      </w:r>
    </w:p>
    <w:p w14:paraId="22A8836C">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度财政拨款收、支总计756.41万元。与202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p>
    <w:p w14:paraId="78ECBD91">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（三）一般公共预算财政拨款收入支出决算情况说明</w:t>
      </w:r>
      <w:r>
        <w:rPr>
          <w:rStyle w:val="12"/>
          <w:rFonts w:hint="eastAsia" w:ascii="Times New Roman" w:hAnsi="Times New Roman" w:eastAsia="方正楷体_GBK" w:cs="方正楷体_GBK"/>
          <w:b w:val="0"/>
          <w:bCs/>
          <w:sz w:val="32"/>
          <w:szCs w:val="32"/>
          <w:shd w:val="clear" w:color="auto" w:fill="FFFFFF"/>
          <w:lang w:eastAsia="zh-CN"/>
        </w:rPr>
        <w:t>。</w:t>
      </w:r>
    </w:p>
    <w:p w14:paraId="3572AE05">
      <w:pPr>
        <w:keepNext w:val="0"/>
        <w:keepLines w:val="0"/>
        <w:pageBreakBefore w:val="0"/>
        <w:widowControl w:val="0"/>
        <w:numPr>
          <w:ilvl w:val="0"/>
          <w:numId w:val="0"/>
        </w:numPr>
        <w:shd w:val="clear"/>
        <w:kinsoku/>
        <w:wordWrap/>
        <w:overflowPunct/>
        <w:topLinePunct w:val="0"/>
        <w:autoSpaceDE/>
        <w:autoSpaceDN/>
        <w:bidi w:val="0"/>
        <w:adjustRightInd/>
        <w:spacing w:beforeAutospacing="0" w:afterAutospacing="0" w:line="594" w:lineRule="exact"/>
        <w:ind w:firstLine="643" w:firstLineChars="200"/>
        <w:textAlignment w:val="auto"/>
        <w:rPr>
          <w:rFonts w:hint="eastAsia" w:ascii="Times New Roman" w:hAnsi="Times New Roman"/>
        </w:rPr>
      </w:pPr>
      <w:r>
        <w:rPr>
          <w:rStyle w:val="12"/>
          <w:rFonts w:ascii="Times New Roman" w:hAnsi="Times New Roman" w:eastAsia="方正仿宋_GBK" w:cs="方正仿宋_GBK"/>
          <w:sz w:val="32"/>
          <w:szCs w:val="32"/>
          <w:shd w:val="clear" w:color="auto" w:fill="FFFFFF"/>
        </w:rPr>
        <w:t>1.</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756.41</w:t>
      </w:r>
      <w:r>
        <w:rPr>
          <w:rFonts w:ascii="Times New Roman" w:hAnsi="Times New Roman" w:eastAsia="方正仿宋_GBK" w:cs="方正仿宋_GBK"/>
          <w:sz w:val="32"/>
          <w:szCs w:val="32"/>
          <w:shd w:val="clear" w:color="auto" w:fill="FFFFFF"/>
        </w:rPr>
        <w:t>万元，与2023年度相比，减少59.75万元，下降7.3%。主要原因是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r>
        <w:rPr>
          <w:rFonts w:ascii="Times New Roman" w:hAnsi="Times New Roman" w:eastAsia="方正仿宋_GBK" w:cs="方正仿宋_GBK"/>
          <w:sz w:val="32"/>
          <w:szCs w:val="32"/>
          <w:shd w:val="clear" w:color="auto" w:fill="FFFFFF"/>
        </w:rPr>
        <w:t>较年初预算数减少152.91万元，下降16.8%。主要原因是</w:t>
      </w:r>
      <w:r>
        <w:rPr>
          <w:rFonts w:hint="eastAsia" w:ascii="Times New Roman" w:hAnsi="Times New Roman" w:eastAsia="方正仿宋_GBK" w:cs="方正仿宋_GBK"/>
          <w:b w:val="0"/>
          <w:bCs w:val="0"/>
          <w:color w:val="auto"/>
          <w:spacing w:val="0"/>
          <w:sz w:val="32"/>
          <w:szCs w:val="32"/>
          <w:u w:val="none" w:color="auto"/>
          <w:lang w:val="en-US" w:eastAsia="zh-CN"/>
        </w:rPr>
        <w:t>追减农业社会化服务试点项目资金。</w:t>
      </w:r>
    </w:p>
    <w:p w14:paraId="49660693">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3F1C8C91">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rPr>
      </w:pPr>
      <w:r>
        <w:rPr>
          <w:rStyle w:val="12"/>
          <w:rFonts w:hint="eastAsia" w:ascii="Times New Roman" w:hAnsi="Times New Roman" w:eastAsia="方正仿宋_GBK" w:cs="方正仿宋_GBK"/>
          <w:sz w:val="32"/>
          <w:szCs w:val="32"/>
          <w:shd w:val="clear" w:color="auto" w:fill="FFFFFF"/>
          <w:lang w:val="en-US" w:eastAsia="zh-CN"/>
        </w:rPr>
        <w:t>2</w:t>
      </w:r>
      <w:r>
        <w:rPr>
          <w:rStyle w:val="12"/>
          <w:rFonts w:ascii="Times New Roman" w:hAnsi="Times New Roman" w:eastAsia="方正仿宋_GBK" w:cs="方正仿宋_GBK"/>
          <w:sz w:val="32"/>
          <w:szCs w:val="32"/>
          <w:shd w:val="clear" w:color="auto" w:fill="FFFFFF"/>
        </w:rPr>
        <w:t>.</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756.41</w:t>
      </w:r>
      <w:r>
        <w:rPr>
          <w:rFonts w:ascii="Times New Roman" w:hAnsi="Times New Roman" w:eastAsia="方正仿宋_GBK" w:cs="方正仿宋_GBK"/>
          <w:sz w:val="32"/>
          <w:szCs w:val="32"/>
          <w:shd w:val="clear" w:color="auto" w:fill="FFFFFF"/>
        </w:rPr>
        <w:t>万元，与2023年度相比，减少59.75万元，下降7.3%。主要原因是</w:t>
      </w:r>
      <w:r>
        <w:rPr>
          <w:rFonts w:hint="eastAsia" w:ascii="Times New Roman" w:hAnsi="Times New Roman" w:eastAsia="方正仿宋_GBK" w:cs="Times New Roman"/>
          <w:sz w:val="32"/>
          <w:szCs w:val="32"/>
          <w:lang w:val="en-US" w:eastAsia="zh-CN"/>
        </w:rPr>
        <w:t>2024年减少抚恤金费用，故基本支出减少。2024年区域性为农服务中心项目资金未完全拨付，故项目支出减少。</w:t>
      </w:r>
    </w:p>
    <w:p w14:paraId="35CFE04F">
      <w:pPr>
        <w:keepNext w:val="0"/>
        <w:keepLines w:val="0"/>
        <w:pageBreakBefore w:val="0"/>
        <w:widowControl w:val="0"/>
        <w:numPr>
          <w:ilvl w:val="0"/>
          <w:numId w:val="0"/>
        </w:numPr>
        <w:shd w:val="clear"/>
        <w:kinsoku/>
        <w:wordWrap/>
        <w:overflowPunct/>
        <w:topLinePunct w:val="0"/>
        <w:autoSpaceDE/>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color w:val="auto"/>
          <w:spacing w:val="0"/>
          <w:sz w:val="32"/>
          <w:szCs w:val="32"/>
          <w:u w:val="none" w:color="auto"/>
          <w:lang w:val="en-US" w:eastAsia="zh-CN"/>
        </w:rPr>
      </w:pPr>
      <w:r>
        <w:rPr>
          <w:rFonts w:ascii="Times New Roman" w:hAnsi="Times New Roman" w:eastAsia="方正仿宋_GBK" w:cs="方正仿宋_GBK"/>
          <w:sz w:val="32"/>
          <w:szCs w:val="32"/>
          <w:shd w:val="clear" w:color="auto" w:fill="FFFFFF"/>
        </w:rPr>
        <w:t>较年初预算数减少152.91万元，下降16.8%。主要原因是</w:t>
      </w:r>
      <w:r>
        <w:rPr>
          <w:rFonts w:hint="eastAsia" w:ascii="Times New Roman" w:hAnsi="Times New Roman" w:eastAsia="方正仿宋_GBK" w:cs="方正仿宋_GBK"/>
          <w:b w:val="0"/>
          <w:bCs w:val="0"/>
          <w:color w:val="auto"/>
          <w:spacing w:val="0"/>
          <w:sz w:val="32"/>
          <w:szCs w:val="32"/>
          <w:u w:val="none" w:color="auto"/>
          <w:lang w:val="en-US" w:eastAsia="zh-CN"/>
        </w:rPr>
        <w:t>追减农业社会化服务试点项目资金。</w:t>
      </w:r>
    </w:p>
    <w:p w14:paraId="50FF3774">
      <w:pPr>
        <w:keepNext w:val="0"/>
        <w:keepLines w:val="0"/>
        <w:pageBreakBefore w:val="0"/>
        <w:widowControl w:val="0"/>
        <w:numPr>
          <w:ilvl w:val="0"/>
          <w:numId w:val="0"/>
        </w:numPr>
        <w:shd w:val="clear"/>
        <w:kinsoku/>
        <w:wordWrap/>
        <w:overflowPunct/>
        <w:topLinePunct w:val="0"/>
        <w:autoSpaceDE/>
        <w:autoSpaceDN/>
        <w:bidi w:val="0"/>
        <w:adjustRightInd/>
        <w:spacing w:beforeAutospacing="0" w:afterAutospacing="0" w:line="594" w:lineRule="exact"/>
        <w:ind w:firstLine="643" w:firstLineChars="200"/>
        <w:textAlignment w:val="auto"/>
        <w:rPr>
          <w:rFonts w:hint="default" w:ascii="Times New Roman" w:hAnsi="Times New Roman" w:eastAsia="方正仿宋_GBK" w:cs="方正仿宋_GBK"/>
          <w:sz w:val="32"/>
          <w:szCs w:val="32"/>
          <w:shd w:val="clear" w:color="auto" w:fill="FFFFFF"/>
        </w:rPr>
      </w:pPr>
      <w:r>
        <w:rPr>
          <w:rStyle w:val="12"/>
          <w:rFonts w:hint="eastAsia" w:ascii="Times New Roman" w:hAnsi="Times New Roman" w:eastAsia="方正仿宋_GBK" w:cs="方正仿宋_GBK"/>
          <w:sz w:val="32"/>
          <w:szCs w:val="32"/>
          <w:shd w:val="clear" w:color="auto" w:fill="FFFFFF"/>
          <w:lang w:val="en-US" w:eastAsia="zh-CN"/>
        </w:rPr>
        <w:t>3</w:t>
      </w:r>
      <w:r>
        <w:rPr>
          <w:rStyle w:val="12"/>
          <w:rFonts w:ascii="Times New Roman" w:hAnsi="Times New Roman" w:eastAsia="方正仿宋_GBK" w:cs="方正仿宋_GBK"/>
          <w:sz w:val="32"/>
          <w:szCs w:val="32"/>
          <w:shd w:val="clear" w:color="auto" w:fill="FFFFFF"/>
        </w:rPr>
        <w:t>.</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比较结余情况。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eastAsia="zh-CN"/>
        </w:rPr>
        <w:t>省级以下财政不再实行权责发生制列支。</w:t>
      </w:r>
    </w:p>
    <w:p w14:paraId="39E8DEDB">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2"/>
          <w:rFonts w:ascii="Times New Roman" w:hAnsi="Times New Roman" w:eastAsia="方正仿宋_GBK" w:cs="方正仿宋_GBK"/>
          <w:sz w:val="32"/>
          <w:szCs w:val="32"/>
          <w:shd w:val="clear" w:color="auto" w:fill="FFFFFF"/>
        </w:rPr>
        <w:t>4.</w:t>
      </w:r>
      <w:r>
        <w:rPr>
          <w:rStyle w:val="12"/>
          <w:rFonts w:hint="eastAsia" w:ascii="Times New Roman" w:hAnsi="Times New Roman" w:eastAsia="方正仿宋_GBK" w:cs="方正仿宋_GBK"/>
          <w:sz w:val="32"/>
          <w:szCs w:val="32"/>
          <w:shd w:val="clear" w:color="auto" w:fill="FFFFFF"/>
          <w:lang w:val="en-US" w:eastAsia="zh-CN"/>
        </w:rPr>
        <w:t xml:space="preserve"> </w:t>
      </w:r>
      <w:r>
        <w:rPr>
          <w:rStyle w:val="12"/>
          <w:rFonts w:ascii="Times New Roman" w:hAnsi="Times New Roman" w:eastAsia="方正仿宋_GBK" w:cs="方正仿宋_GBK"/>
          <w:sz w:val="32"/>
          <w:szCs w:val="32"/>
          <w:shd w:val="clear" w:color="auto" w:fill="FFFFFF"/>
        </w:rPr>
        <w:t>比较情况。</w:t>
      </w:r>
      <w:r>
        <w:rPr>
          <w:rFonts w:ascii="Times New Roman" w:hAnsi="Times New Roman"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度一般公共预算财政拨款支出主要用于以下几个方面：</w:t>
      </w:r>
    </w:p>
    <w:p w14:paraId="6FAF5A27">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（1）社会保障与就业支出</w:t>
      </w:r>
      <w:r>
        <w:rPr>
          <w:rFonts w:ascii="Times New Roman" w:hAnsi="Times New Roman" w:eastAsia="方正仿宋_GBK" w:cs="方正仿宋_GBK"/>
          <w:sz w:val="32"/>
          <w:szCs w:val="32"/>
        </w:rPr>
        <w:t>186.74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24.69</w:t>
      </w:r>
      <w:r>
        <w:rPr>
          <w:rFonts w:ascii="Times New Roman" w:hAnsi="Times New Roman" w:eastAsia="方正仿宋_GBK" w:cs="方正仿宋_GBK"/>
          <w:sz w:val="32"/>
          <w:szCs w:val="32"/>
          <w:shd w:val="clear" w:color="auto" w:fill="FFFFFF"/>
        </w:rPr>
        <w:t>%，较年初预算数增加28.22万元，增长17.8%，主要原因</w:t>
      </w:r>
      <w:r>
        <w:rPr>
          <w:rFonts w:hint="eastAsia" w:ascii="Times New Roman" w:hAnsi="Times New Roman" w:eastAsia="方正仿宋_GBK" w:cs="方正仿宋_GBK"/>
          <w:sz w:val="32"/>
          <w:szCs w:val="32"/>
          <w:shd w:val="clear" w:color="auto" w:fill="FFFFFF"/>
          <w:lang w:eastAsia="zh-CN"/>
        </w:rPr>
        <w:t>是增加退休人员的准备期职业年金。</w:t>
      </w:r>
    </w:p>
    <w:p w14:paraId="445330D8">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22.37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2.96</w:t>
      </w:r>
      <w:r>
        <w:rPr>
          <w:rFonts w:ascii="Times New Roman" w:hAnsi="Times New Roman" w:eastAsia="方正仿宋_GBK" w:cs="方正仿宋_GBK"/>
          <w:sz w:val="32"/>
          <w:szCs w:val="32"/>
          <w:shd w:val="clear" w:color="auto" w:fill="FFFFFF"/>
        </w:rPr>
        <w:t>%，较年初预算数减少0.25万元，下降1.1%，主要原因是</w:t>
      </w:r>
      <w:r>
        <w:rPr>
          <w:rFonts w:hint="eastAsia" w:ascii="Times New Roman" w:hAnsi="Times New Roman" w:eastAsia="方正仿宋_GBK" w:cs="方正仿宋_GBK"/>
          <w:sz w:val="32"/>
          <w:szCs w:val="32"/>
          <w:shd w:val="clear" w:color="auto" w:fill="FFFFFF"/>
          <w:lang w:eastAsia="zh-CN"/>
        </w:rPr>
        <w:t>有一名退休人员</w:t>
      </w:r>
      <w:r>
        <w:rPr>
          <w:rFonts w:hint="eastAsia" w:ascii="Times New Roman" w:hAnsi="Times New Roman" w:eastAsia="方正仿宋_GBK" w:cs="方正仿宋_GBK"/>
          <w:sz w:val="32"/>
          <w:szCs w:val="32"/>
          <w:shd w:val="clear" w:color="auto" w:fill="FFFFFF"/>
          <w:lang w:val="en-US" w:eastAsia="zh-CN"/>
        </w:rPr>
        <w:t>2023年12月退休</w:t>
      </w:r>
      <w:r>
        <w:rPr>
          <w:rFonts w:hint="eastAsia" w:ascii="Times New Roman" w:hAnsi="Times New Roman" w:eastAsia="方正仿宋_GBK" w:cs="方正仿宋_GBK"/>
          <w:sz w:val="32"/>
          <w:szCs w:val="32"/>
          <w:shd w:val="clear" w:color="auto" w:fill="FFFFFF"/>
          <w:lang w:eastAsia="zh-CN"/>
        </w:rPr>
        <w:t>，减少医疗保险支出。</w:t>
      </w:r>
    </w:p>
    <w:p w14:paraId="2B23F894">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）节能环保支出</w:t>
      </w:r>
      <w:r>
        <w:rPr>
          <w:rFonts w:ascii="Times New Roman" w:hAnsi="Times New Roman" w:eastAsia="方正仿宋_GBK" w:cs="方正仿宋_GBK"/>
          <w:sz w:val="32"/>
          <w:szCs w:val="32"/>
        </w:rPr>
        <w:t>52.29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6.91</w:t>
      </w:r>
      <w:r>
        <w:rPr>
          <w:rFonts w:ascii="Times New Roman" w:hAnsi="Times New Roman" w:eastAsia="方正仿宋_GBK" w:cs="方正仿宋_GBK"/>
          <w:sz w:val="32"/>
          <w:szCs w:val="32"/>
          <w:shd w:val="clear" w:color="auto" w:fill="FFFFFF"/>
        </w:rPr>
        <w:t>%，较年初预算数减少0.08万元，下降0.2%，主要原因是</w:t>
      </w:r>
      <w:r>
        <w:rPr>
          <w:rFonts w:hint="eastAsia" w:ascii="Times New Roman" w:hAnsi="Times New Roman" w:eastAsia="方正仿宋_GBK" w:cs="方正仿宋_GBK"/>
          <w:sz w:val="32"/>
          <w:szCs w:val="32"/>
          <w:shd w:val="clear" w:color="auto" w:fill="FFFFFF"/>
          <w:lang w:eastAsia="zh-CN"/>
        </w:rPr>
        <w:t>项目预算资金减少。</w:t>
      </w:r>
    </w:p>
    <w:p w14:paraId="17D27674">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pacing w:val="0"/>
          <w:sz w:val="32"/>
          <w:szCs w:val="32"/>
          <w:u w:val="none" w:color="auto"/>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149.94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19.82</w:t>
      </w:r>
      <w:r>
        <w:rPr>
          <w:rFonts w:ascii="Times New Roman" w:hAnsi="Times New Roman" w:eastAsia="方正仿宋_GBK" w:cs="方正仿宋_GBK"/>
          <w:sz w:val="32"/>
          <w:szCs w:val="32"/>
          <w:shd w:val="clear" w:color="auto" w:fill="FFFFFF"/>
        </w:rPr>
        <w:t>%，较年初预算数减少179.06万元，下降54.4%，主要原因是</w:t>
      </w:r>
      <w:r>
        <w:rPr>
          <w:rFonts w:hint="eastAsia" w:ascii="Times New Roman" w:hAnsi="Times New Roman" w:eastAsia="方正仿宋_GBK" w:cs="方正仿宋_GBK"/>
          <w:b w:val="0"/>
          <w:bCs w:val="0"/>
          <w:color w:val="auto"/>
          <w:spacing w:val="0"/>
          <w:sz w:val="32"/>
          <w:szCs w:val="32"/>
          <w:u w:val="none" w:color="auto"/>
          <w:lang w:val="en-US" w:eastAsia="zh-CN"/>
        </w:rPr>
        <w:t>追减农业社会化服务试点项目资金。</w:t>
      </w:r>
    </w:p>
    <w:p w14:paraId="6BC476C2">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（5）商业服务业等支出</w:t>
      </w:r>
      <w:r>
        <w:rPr>
          <w:rFonts w:ascii="Times New Roman" w:hAnsi="Times New Roman" w:eastAsia="方正仿宋_GBK" w:cs="方正仿宋_GBK"/>
          <w:sz w:val="32"/>
          <w:szCs w:val="32"/>
        </w:rPr>
        <w:t>318.38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42.09</w:t>
      </w:r>
      <w:r>
        <w:rPr>
          <w:rFonts w:ascii="Times New Roman" w:hAnsi="Times New Roman" w:eastAsia="方正仿宋_GBK" w:cs="方正仿宋_GBK"/>
          <w:sz w:val="32"/>
          <w:szCs w:val="32"/>
          <w:shd w:val="clear" w:color="auto" w:fill="FFFFFF"/>
        </w:rPr>
        <w:t>%，较年初预算数减少2.06万元，下降0.6%，主要原因是</w:t>
      </w:r>
      <w:r>
        <w:rPr>
          <w:rFonts w:hint="eastAsia" w:ascii="Times New Roman" w:hAnsi="Times New Roman" w:eastAsia="方正仿宋_GBK" w:cs="方正仿宋_GBK"/>
          <w:sz w:val="32"/>
          <w:szCs w:val="32"/>
          <w:shd w:val="clear" w:color="auto" w:fill="FFFFFF"/>
          <w:lang w:val="en-US" w:eastAsia="zh-CN"/>
        </w:rPr>
        <w:t>严格执行财政预算，2024年办公费、差旅费、公务用车运行维护费、福利费等公用经费减少。</w:t>
      </w:r>
    </w:p>
    <w:p w14:paraId="69381CAB">
      <w:pPr>
        <w:pStyle w:val="8"/>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住房保障支出26.69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3.53</w:t>
      </w:r>
      <w:r>
        <w:rPr>
          <w:rFonts w:ascii="Times New Roman" w:hAnsi="Times New Roman" w:eastAsia="方正仿宋_GBK" w:cs="方正仿宋_GBK"/>
          <w:sz w:val="32"/>
          <w:szCs w:val="32"/>
          <w:shd w:val="clear" w:color="auto" w:fill="FFFFFF"/>
        </w:rPr>
        <w:t>%，较年初预算数增加0.31万元，增长1.2%，主要原因是</w:t>
      </w:r>
      <w:r>
        <w:rPr>
          <w:rFonts w:hint="eastAsia" w:ascii="Times New Roman" w:hAnsi="Times New Roman" w:eastAsia="方正仿宋_GBK" w:cs="方正仿宋_GBK"/>
          <w:sz w:val="32"/>
          <w:szCs w:val="32"/>
          <w:lang w:eastAsia="zh-CN"/>
        </w:rPr>
        <w:t>工资调标，住房公积金基数增大。</w:t>
      </w:r>
    </w:p>
    <w:p w14:paraId="5313A741">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（四）一般公共预算财政拨款基本支出决算情况说明</w:t>
      </w:r>
      <w:r>
        <w:rPr>
          <w:rStyle w:val="12"/>
          <w:rFonts w:hint="eastAsia" w:ascii="Times New Roman" w:hAnsi="Times New Roman" w:eastAsia="方正楷体_GBK" w:cs="方正楷体_GBK"/>
          <w:b w:val="0"/>
          <w:bCs/>
          <w:sz w:val="32"/>
          <w:szCs w:val="32"/>
          <w:shd w:val="clear" w:color="auto" w:fill="FFFFFF"/>
          <w:lang w:eastAsia="zh-CN"/>
        </w:rPr>
        <w:t>。</w:t>
      </w:r>
    </w:p>
    <w:p w14:paraId="3CFA1C32">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548.40</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466.85</w:t>
      </w:r>
      <w:r>
        <w:rPr>
          <w:rFonts w:ascii="Times New Roman" w:hAnsi="Times New Roman" w:eastAsia="方正仿宋_GBK" w:cs="方正仿宋_GBK"/>
          <w:sz w:val="32"/>
          <w:szCs w:val="32"/>
          <w:shd w:val="clear" w:color="auto" w:fill="FFFFFF"/>
        </w:rPr>
        <w:t>万元，与2023年度相比，减少25.69万元，下降5.2%，主要原因是</w:t>
      </w:r>
      <w:r>
        <w:rPr>
          <w:rFonts w:hint="eastAsia" w:ascii="Times New Roman" w:hAnsi="Times New Roman" w:eastAsia="方正仿宋_GBK" w:cs="方正仿宋_GBK"/>
          <w:sz w:val="32"/>
          <w:szCs w:val="32"/>
          <w:shd w:val="clear" w:color="auto" w:fill="FFFFFF"/>
          <w:lang w:val="en-US" w:eastAsia="zh-CN"/>
        </w:rPr>
        <w:t>2023年有一名退休人员和一名离休人员去世，产生抚恤金费用，故2024年人员经费中对个人和家庭的补助比2023年减少。</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val="en-US" w:eastAsia="zh-CN"/>
        </w:rPr>
        <w:t>基本工资、津贴补贴、年终一次性奖金、社会保障缴费、绩效考核奖、健康休养费、抚恤金。</w:t>
      </w:r>
      <w:r>
        <w:rPr>
          <w:rFonts w:ascii="Times New Roman" w:hAnsi="Times New Roman" w:eastAsia="方正仿宋_GBK" w:cs="方正仿宋_GBK"/>
          <w:sz w:val="32"/>
          <w:szCs w:val="32"/>
          <w:shd w:val="clear" w:color="auto" w:fill="FFFFFF"/>
        </w:rPr>
        <w:t>公用经费81.55万元，与2023年度相比，减少5.37万元，下降6.2%，主要原因是</w:t>
      </w:r>
      <w:r>
        <w:rPr>
          <w:rFonts w:hint="eastAsia" w:ascii="Times New Roman" w:hAnsi="Times New Roman" w:eastAsia="方正仿宋_GBK" w:cs="方正仿宋_GBK"/>
          <w:sz w:val="32"/>
          <w:szCs w:val="32"/>
          <w:shd w:val="clear" w:color="auto" w:fill="FFFFFF"/>
          <w:lang w:val="en-US" w:eastAsia="zh-CN"/>
        </w:rPr>
        <w:t>严格执行财政预算，2024年办公费、差旅费、公务用车运行维护费、福利费等费用减少。</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val="en-US" w:eastAsia="zh-CN"/>
        </w:rPr>
        <w:t>办公费、水电费、邮电费、差旅费、培训费、公务车运行维护费、福利费、工会经费、其他交通费及其他商品服务支出等。</w:t>
      </w:r>
    </w:p>
    <w:p w14:paraId="5ABA1422">
      <w:pPr>
        <w:pStyle w:val="13"/>
        <w:keepNext w:val="0"/>
        <w:keepLines w:val="0"/>
        <w:pageBreakBefore w:val="0"/>
        <w:widowControl w:val="0"/>
        <w:shd w:val="clear"/>
        <w:kinsoku/>
        <w:wordWrap/>
        <w:overflowPunct/>
        <w:topLinePunct w:val="0"/>
        <w:autoSpaceDE w:val="0"/>
        <w:autoSpaceDN/>
        <w:bidi w:val="0"/>
        <w:spacing w:beforeAutospacing="0" w:afterAutospacing="0" w:line="594" w:lineRule="exact"/>
        <w:ind w:firstLine="643"/>
        <w:textAlignment w:val="auto"/>
        <w:rPr>
          <w:rFonts w:hint="eastAsia" w:ascii="Times New Roman" w:hAnsi="Times New Roman" w:eastAsia="方正仿宋_GBK" w:cs="方正仿宋_GBK"/>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lang w:val="en-US" w:eastAsia="zh-CN" w:bidi="ar-SA"/>
        </w:rPr>
        <w:t>（五）政府性基金预算收支决算情况说明。</w:t>
      </w:r>
    </w:p>
    <w:p w14:paraId="6D4423E0">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本部门2024年度无政府性基金预算财政拨款收支。</w:t>
      </w:r>
    </w:p>
    <w:p w14:paraId="0344B5D5">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（六）国有资本经营预算财政拨款支出决算情况说明</w:t>
      </w:r>
      <w:r>
        <w:rPr>
          <w:rStyle w:val="12"/>
          <w:rFonts w:hint="eastAsia" w:ascii="Times New Roman" w:hAnsi="Times New Roman" w:eastAsia="方正楷体_GBK" w:cs="方正楷体_GBK"/>
          <w:b w:val="0"/>
          <w:bCs/>
          <w:sz w:val="32"/>
          <w:szCs w:val="32"/>
          <w:shd w:val="clear" w:color="auto" w:fill="FFFFFF"/>
          <w:lang w:eastAsia="zh-CN"/>
        </w:rPr>
        <w:t>。</w:t>
      </w:r>
    </w:p>
    <w:p w14:paraId="6019832D">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度无国有资本经营预算财政拨款支出。</w:t>
      </w:r>
    </w:p>
    <w:p w14:paraId="3EF3A355">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default" w:ascii="Times New Roman" w:hAnsi="Times New Roman" w:eastAsia="方正黑体_GBK" w:cs="方正黑体_GBK"/>
          <w:b w:val="0"/>
          <w:bCs/>
          <w:sz w:val="32"/>
          <w:szCs w:val="32"/>
          <w:shd w:val="clear" w:color="auto" w:fill="FFFFFF"/>
        </w:rPr>
      </w:pPr>
      <w:r>
        <w:rPr>
          <w:rStyle w:val="12"/>
          <w:rFonts w:hint="eastAsia" w:ascii="Times New Roman" w:hAnsi="Times New Roman" w:eastAsia="方正黑体_GBK" w:cs="方正黑体_GBK"/>
          <w:b w:val="0"/>
          <w:bCs/>
          <w:sz w:val="32"/>
          <w:szCs w:val="32"/>
          <w:shd w:val="clear" w:color="auto" w:fill="FFFFFF"/>
        </w:rPr>
        <w:t>三、</w:t>
      </w:r>
      <w:r>
        <w:rPr>
          <w:rStyle w:val="12"/>
          <w:rFonts w:hint="eastAsia" w:ascii="Times New Roman" w:hAnsi="Times New Roman" w:eastAsia="方正黑体_GBK" w:cs="方正黑体_GBK"/>
          <w:b w:val="0"/>
          <w:bCs/>
          <w:sz w:val="32"/>
          <w:szCs w:val="32"/>
          <w:shd w:val="clear" w:color="auto" w:fill="FFFFFF"/>
          <w:lang w:eastAsia="zh-CN"/>
        </w:rPr>
        <w:t>财政拨款</w:t>
      </w:r>
      <w:r>
        <w:rPr>
          <w:rStyle w:val="12"/>
          <w:rFonts w:hint="eastAsia" w:ascii="Times New Roman" w:hAnsi="Times New Roman" w:eastAsia="方正黑体_GBK" w:cs="方正黑体_GBK"/>
          <w:b w:val="0"/>
          <w:bCs/>
          <w:sz w:val="32"/>
          <w:szCs w:val="32"/>
          <w:shd w:val="clear" w:color="auto" w:fill="FFFFFF"/>
        </w:rPr>
        <w:t>“三公”经费情况说明</w:t>
      </w:r>
    </w:p>
    <w:p w14:paraId="5A66936A">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（一）“三公”经费支出总体情况说明</w:t>
      </w:r>
      <w:r>
        <w:rPr>
          <w:rStyle w:val="12"/>
          <w:rFonts w:hint="eastAsia" w:ascii="Times New Roman" w:hAnsi="Times New Roman" w:eastAsia="方正楷体_GBK" w:cs="方正楷体_GBK"/>
          <w:b w:val="0"/>
          <w:bCs/>
          <w:sz w:val="32"/>
          <w:szCs w:val="32"/>
          <w:shd w:val="clear" w:color="auto" w:fill="FFFFFF"/>
          <w:lang w:eastAsia="zh-CN"/>
        </w:rPr>
        <w:t>。</w:t>
      </w:r>
    </w:p>
    <w:p w14:paraId="704958BB">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5.09</w:t>
      </w:r>
      <w:r>
        <w:rPr>
          <w:rFonts w:ascii="Times New Roman" w:hAnsi="Times New Roman" w:eastAsia="方正仿宋_GBK" w:cs="方正仿宋_GBK"/>
          <w:sz w:val="32"/>
          <w:szCs w:val="32"/>
          <w:shd w:val="clear" w:color="auto" w:fill="FFFFFF"/>
        </w:rPr>
        <w:t>万元，较年初预算数减少0.91万元，下降15.2%，主要原因是</w:t>
      </w:r>
      <w:r>
        <w:rPr>
          <w:rFonts w:hint="eastAsia" w:ascii="Times New Roman" w:hAnsi="Times New Roman" w:eastAsia="方正仿宋_GBK" w:cs="方正仿宋_GBK"/>
          <w:b w:val="0"/>
          <w:bCs w:val="0"/>
          <w:color w:val="auto"/>
          <w:spacing w:val="0"/>
          <w:sz w:val="32"/>
          <w:szCs w:val="32"/>
          <w:u w:val="none" w:color="auto"/>
          <w:lang w:val="en-US" w:eastAsia="zh-CN"/>
        </w:rPr>
        <w:t>认真落实中央八项规定精神和厉行节约要求，</w:t>
      </w:r>
      <w:r>
        <w:rPr>
          <w:rFonts w:hint="eastAsia" w:ascii="Times New Roman" w:hAnsi="Times New Roman" w:eastAsia="方正仿宋_GBK"/>
          <w:bCs/>
          <w:sz w:val="32"/>
          <w:szCs w:val="32"/>
        </w:rPr>
        <w:t>按照只减不增的要求严格控制</w:t>
      </w:r>
      <w:r>
        <w:rPr>
          <w:rFonts w:hint="eastAsia" w:ascii="Times New Roman" w:hAnsi="Times New Roman" w:eastAsia="方正仿宋_GBK"/>
          <w:bCs/>
          <w:sz w:val="32"/>
          <w:szCs w:val="32"/>
          <w:lang w:eastAsia="zh-CN"/>
        </w:rPr>
        <w:t>“三公”经费</w:t>
      </w:r>
      <w:r>
        <w:rPr>
          <w:rFonts w:hint="eastAsia" w:ascii="Times New Roman" w:hAnsi="Times New Roman" w:eastAsia="方正仿宋_GBK"/>
          <w:bCs/>
          <w:sz w:val="32"/>
          <w:szCs w:val="32"/>
        </w:rPr>
        <w:t>，全年实际支出较预算有所下降。</w:t>
      </w:r>
      <w:r>
        <w:rPr>
          <w:rFonts w:ascii="Times New Roman" w:hAnsi="Times New Roman" w:eastAsia="方正仿宋_GBK" w:cs="方正仿宋_GBK"/>
          <w:sz w:val="32"/>
          <w:szCs w:val="32"/>
          <w:shd w:val="clear" w:color="auto" w:fill="FFFFFF"/>
        </w:rPr>
        <w:t>较上年支出数减少0.04万元，下降0.8%，主要原因是</w:t>
      </w:r>
      <w:r>
        <w:rPr>
          <w:rFonts w:hint="eastAsia" w:ascii="Times New Roman" w:hAnsi="Times New Roman" w:eastAsia="方正仿宋_GBK" w:cs="方正仿宋_GBK"/>
          <w:b w:val="0"/>
          <w:bCs w:val="0"/>
          <w:color w:val="auto"/>
          <w:spacing w:val="0"/>
          <w:sz w:val="32"/>
          <w:szCs w:val="32"/>
          <w:u w:val="none" w:color="auto"/>
          <w:lang w:val="en-US" w:eastAsia="zh-CN"/>
        </w:rPr>
        <w:t>认真落实中央八项规定精神和厉行节约要求，2024年财政预算下降，故公务车运行维护费支出下降。</w:t>
      </w:r>
    </w:p>
    <w:p w14:paraId="3ED468DC">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（二）“三公”经费分项支出情况</w:t>
      </w:r>
      <w:r>
        <w:rPr>
          <w:rStyle w:val="12"/>
          <w:rFonts w:hint="eastAsia" w:ascii="Times New Roman" w:hAnsi="Times New Roman" w:eastAsia="方正楷体_GBK" w:cs="方正楷体_GBK"/>
          <w:b w:val="0"/>
          <w:bCs/>
          <w:sz w:val="32"/>
          <w:szCs w:val="32"/>
          <w:shd w:val="clear" w:color="auto" w:fill="FFFFFF"/>
          <w:lang w:eastAsia="zh-CN"/>
        </w:rPr>
        <w:t>。</w:t>
      </w:r>
    </w:p>
    <w:p w14:paraId="0AD81AA0">
      <w:pPr>
        <w:pStyle w:val="8"/>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与2023年度相比，无增减，主要原因是</w:t>
      </w:r>
      <w:r>
        <w:rPr>
          <w:rFonts w:hint="eastAsia" w:ascii="Times New Roman" w:hAnsi="Times New Roman" w:eastAsia="方正仿宋_GBK" w:cs="方正仿宋_GBK"/>
          <w:sz w:val="32"/>
          <w:szCs w:val="32"/>
          <w:shd w:val="clear" w:color="auto" w:fill="FFFFFF"/>
          <w:lang w:val="en-US" w:eastAsia="zh-CN"/>
        </w:rPr>
        <w:t>2024年度本部门没有发生因公出国（境）费用。</w:t>
      </w:r>
    </w:p>
    <w:p w14:paraId="7D2B86C2">
      <w:pPr>
        <w:pStyle w:val="8"/>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left="0" w:leftChars="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万元。费用支出较年初预算数无增减。与2023年度相比，无增减，主要原因是</w:t>
      </w:r>
      <w:r>
        <w:rPr>
          <w:rFonts w:hint="eastAsia" w:ascii="Times New Roman" w:hAnsi="Times New Roman" w:eastAsia="方正仿宋_GBK" w:cs="方正仿宋_GBK"/>
          <w:sz w:val="32"/>
          <w:szCs w:val="32"/>
          <w:shd w:val="clear" w:color="auto" w:fill="FFFFFF"/>
          <w:lang w:val="en-US" w:eastAsia="zh-CN"/>
        </w:rPr>
        <w:t>2024年度本部门没有购置公务车。</w:t>
      </w:r>
    </w:p>
    <w:p w14:paraId="70AC6119">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pacing w:val="0"/>
          <w:sz w:val="32"/>
          <w:szCs w:val="32"/>
          <w:u w:val="none" w:color="auto"/>
          <w:lang w:val="en-US" w:eastAsia="zh-CN"/>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4.00</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bCs/>
          <w:sz w:val="32"/>
          <w:szCs w:val="32"/>
          <w:lang w:val="en-US" w:eastAsia="zh-CN"/>
        </w:rPr>
        <w:t>市内因公出行、所需车辆的燃料费、维修费、过桥过路费、保险费等。</w:t>
      </w:r>
      <w:r>
        <w:rPr>
          <w:rFonts w:ascii="Times New Roman" w:hAnsi="Times New Roman" w:eastAsia="方正仿宋_GBK" w:cs="方正仿宋_GBK"/>
          <w:sz w:val="32"/>
          <w:szCs w:val="32"/>
          <w:shd w:val="clear" w:color="auto" w:fill="FFFFFF"/>
        </w:rPr>
        <w:t>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较上年支出数减少0.17万元，下降4.1%，主要原因是</w:t>
      </w:r>
      <w:r>
        <w:rPr>
          <w:rFonts w:hint="eastAsia" w:ascii="Times New Roman" w:hAnsi="Times New Roman" w:eastAsia="方正仿宋_GBK" w:cs="方正仿宋_GBK"/>
          <w:b w:val="0"/>
          <w:bCs w:val="0"/>
          <w:color w:val="auto"/>
          <w:spacing w:val="0"/>
          <w:sz w:val="32"/>
          <w:szCs w:val="32"/>
          <w:u w:val="none" w:color="auto"/>
          <w:lang w:val="en-US" w:eastAsia="zh-CN"/>
        </w:rPr>
        <w:t>认真落实中央八项规定精神和厉行节约要求，2024年财政预算下降，故公务车运行维护费支出下降。</w:t>
      </w:r>
    </w:p>
    <w:p w14:paraId="1297A88D">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1.09</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sz w:val="32"/>
          <w:szCs w:val="32"/>
          <w:shd w:val="clear" w:color="auto" w:fill="FFFFFF"/>
          <w:lang w:eastAsia="zh-CN"/>
        </w:rPr>
        <w:t>接待</w:t>
      </w:r>
      <w:r>
        <w:rPr>
          <w:rFonts w:hint="eastAsia" w:ascii="Times New Roman" w:hAnsi="Times New Roman" w:eastAsia="方正仿宋_GBK"/>
          <w:bCs/>
          <w:sz w:val="32"/>
          <w:szCs w:val="32"/>
          <w:lang w:val="en-US" w:eastAsia="zh-CN"/>
        </w:rPr>
        <w:t>市社以及其他县社到我部门调研和交流工作以及招商引资工作洽谈。</w:t>
      </w:r>
      <w:r>
        <w:rPr>
          <w:rFonts w:ascii="Times New Roman" w:hAnsi="Times New Roman" w:eastAsia="方正仿宋_GBK" w:cs="方正仿宋_GBK"/>
          <w:sz w:val="32"/>
          <w:szCs w:val="32"/>
          <w:shd w:val="clear" w:color="auto" w:fill="FFFFFF"/>
        </w:rPr>
        <w:t>费用支出较年初预算数减少0.91万元，下降45.5%，主要原因是</w:t>
      </w:r>
      <w:r>
        <w:rPr>
          <w:rFonts w:hint="eastAsia" w:ascii="Times New Roman" w:hAnsi="Times New Roman" w:eastAsia="方正仿宋_GBK"/>
          <w:bCs/>
          <w:sz w:val="32"/>
          <w:szCs w:val="32"/>
          <w:lang w:val="en-US" w:eastAsia="zh-CN"/>
        </w:rPr>
        <w:t>贯彻落实中央八项规定精神，严格执行厉行节约相关规定，积极改革和规范公务接待行为，规范开支审批和报销程序，减少相关支出。</w:t>
      </w:r>
      <w:r>
        <w:rPr>
          <w:rFonts w:ascii="Times New Roman" w:hAnsi="Times New Roman" w:eastAsia="方正仿宋_GBK" w:cs="方正仿宋_GBK"/>
          <w:sz w:val="32"/>
          <w:szCs w:val="32"/>
          <w:shd w:val="clear" w:color="auto" w:fill="FFFFFF"/>
        </w:rPr>
        <w:t>较上年支出数增加0.13万元，增长13.5%，主要原因是</w:t>
      </w:r>
      <w:r>
        <w:rPr>
          <w:rFonts w:hint="eastAsia" w:ascii="Times New Roman" w:hAnsi="Times New Roman" w:eastAsia="方正仿宋_GBK" w:cs="方正仿宋_GBK"/>
          <w:b w:val="0"/>
          <w:bCs w:val="0"/>
          <w:color w:val="auto"/>
          <w:spacing w:val="0"/>
          <w:sz w:val="32"/>
          <w:szCs w:val="32"/>
          <w:u w:val="none" w:color="auto"/>
          <w:lang w:val="en-US" w:eastAsia="zh-CN"/>
        </w:rPr>
        <w:t>2024年11月苏州市供销社一行人来我社调研两天，共产生公务接待费0.57万元。</w:t>
      </w:r>
    </w:p>
    <w:p w14:paraId="468DE95A">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（三）“三公”经费实物量情况</w:t>
      </w:r>
      <w:r>
        <w:rPr>
          <w:rStyle w:val="12"/>
          <w:rFonts w:hint="eastAsia" w:ascii="Times New Roman" w:hAnsi="Times New Roman" w:eastAsia="方正楷体_GBK" w:cs="方正楷体_GBK"/>
          <w:b w:val="0"/>
          <w:bCs/>
          <w:sz w:val="32"/>
          <w:szCs w:val="32"/>
          <w:shd w:val="clear" w:color="auto" w:fill="FFFFFF"/>
          <w:lang w:eastAsia="zh-CN"/>
        </w:rPr>
        <w:t>。</w:t>
      </w:r>
    </w:p>
    <w:p w14:paraId="0B8809AA">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7</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110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本部门人均接待费</w:t>
      </w:r>
      <w:r>
        <w:rPr>
          <w:rFonts w:ascii="Times New Roman" w:hAnsi="Times New Roman" w:eastAsia="方正仿宋_GBK" w:cs="方正仿宋_GBK"/>
          <w:sz w:val="32"/>
          <w:szCs w:val="32"/>
        </w:rPr>
        <w:t>99.35</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4.00</w:t>
      </w:r>
      <w:r>
        <w:rPr>
          <w:rFonts w:ascii="Times New Roman" w:hAnsi="Times New Roman" w:eastAsia="方正仿宋_GBK" w:cs="方正仿宋_GBK"/>
          <w:sz w:val="32"/>
          <w:szCs w:val="32"/>
          <w:shd w:val="clear" w:color="auto" w:fill="FFFFFF"/>
        </w:rPr>
        <w:t>万元。</w:t>
      </w:r>
    </w:p>
    <w:p w14:paraId="02A93A23">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default" w:ascii="Times New Roman" w:hAnsi="Times New Roman" w:eastAsia="方正黑体_GBK" w:cs="方正黑体_GBK"/>
          <w:b w:val="0"/>
          <w:bCs/>
          <w:sz w:val="32"/>
          <w:szCs w:val="32"/>
          <w:shd w:val="clear" w:color="auto" w:fill="FFFFFF"/>
        </w:rPr>
      </w:pPr>
      <w:r>
        <w:rPr>
          <w:rStyle w:val="12"/>
          <w:rFonts w:hint="eastAsia" w:ascii="Times New Roman" w:hAnsi="Times New Roman" w:eastAsia="方正黑体_GBK" w:cs="方正黑体_GBK"/>
          <w:b w:val="0"/>
          <w:bCs/>
          <w:sz w:val="32"/>
          <w:szCs w:val="32"/>
          <w:shd w:val="clear" w:color="auto" w:fill="FFFFFF"/>
        </w:rPr>
        <w:t>四、其他需要说明的事项</w:t>
      </w:r>
    </w:p>
    <w:p w14:paraId="184D0B75">
      <w:pPr>
        <w:pStyle w:val="13"/>
        <w:keepNext w:val="0"/>
        <w:keepLines w:val="0"/>
        <w:pageBreakBefore w:val="0"/>
        <w:widowControl w:val="0"/>
        <w:shd w:val="clear"/>
        <w:kinsoku/>
        <w:wordWrap/>
        <w:overflowPunct/>
        <w:topLinePunct w:val="0"/>
        <w:autoSpaceDE w:val="0"/>
        <w:autoSpaceDN/>
        <w:bidi w:val="0"/>
        <w:spacing w:beforeAutospacing="0" w:afterAutospacing="0" w:line="594" w:lineRule="exact"/>
        <w:ind w:firstLine="643"/>
        <w:textAlignment w:val="auto"/>
        <w:rPr>
          <w:rFonts w:ascii="Times New Roman" w:hAnsi="Times New Roman" w:eastAsia="楷体" w:cs="楷体"/>
          <w:b/>
          <w:bCs/>
          <w:sz w:val="32"/>
          <w:szCs w:val="32"/>
          <w:shd w:val="clear" w:color="auto" w:fill="FFFFFF"/>
        </w:rPr>
      </w:pPr>
      <w:r>
        <w:rPr>
          <w:rStyle w:val="12"/>
          <w:rFonts w:hint="eastAsia" w:ascii="Times New Roman" w:hAnsi="Times New Roman" w:eastAsia="方正楷体_GBK" w:cs="方正楷体_GBK"/>
          <w:b w:val="0"/>
          <w:bCs/>
          <w:sz w:val="32"/>
          <w:szCs w:val="32"/>
          <w:shd w:val="clear" w:color="auto" w:fill="FFFFFF"/>
          <w:lang w:val="en-US" w:eastAsia="zh-CN" w:bidi="ar-SA"/>
        </w:rPr>
        <w:t>（一）财政拨款会议费和培训费情况说明。</w:t>
      </w:r>
    </w:p>
    <w:p w14:paraId="60953ADD">
      <w:pPr>
        <w:keepNext w:val="0"/>
        <w:keepLines w:val="0"/>
        <w:pageBreakBefore w:val="0"/>
        <w:widowControl w:val="0"/>
        <w:shd w:val="clear"/>
        <w:kinsoku/>
        <w:wordWrap/>
        <w:overflowPunct/>
        <w:topLinePunct w:val="0"/>
        <w:autoSpaceDE/>
        <w:autoSpaceDN/>
        <w:bidi w:val="0"/>
        <w:adjustRightInd/>
        <w:snapToGrid/>
        <w:spacing w:beforeAutospacing="0" w:afterAutospacing="0" w:line="594" w:lineRule="exact"/>
        <w:ind w:firstLine="640" w:firstLineChars="200"/>
        <w:textAlignment w:val="auto"/>
        <w:outlineLvl w:val="9"/>
        <w:rPr>
          <w:rFonts w:hint="eastAsia" w:ascii="Times New Roman" w:hAnsi="Times New Roman" w:eastAsia="方正仿宋_GBK" w:cs="Times New Roman"/>
          <w:kern w:val="0"/>
          <w:sz w:val="32"/>
          <w:szCs w:val="32"/>
          <w:lang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万元，与2023年度相比，减少0.12万元，下降100.0%，主要原因是</w:t>
      </w:r>
      <w:r>
        <w:rPr>
          <w:rFonts w:hint="eastAsia" w:ascii="Times New Roman" w:hAnsi="Times New Roman" w:eastAsia="方正仿宋_GBK" w:cs="方正仿宋_GBK"/>
          <w:sz w:val="32"/>
          <w:szCs w:val="32"/>
          <w:shd w:val="clear" w:color="auto" w:fill="FFFFFF"/>
          <w:lang w:eastAsia="zh-CN"/>
        </w:rPr>
        <w:t>本年度我部门未产生会议费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1.08</w:t>
      </w:r>
      <w:r>
        <w:rPr>
          <w:rFonts w:ascii="Times New Roman" w:hAnsi="Times New Roman" w:eastAsia="方正仿宋_GBK" w:cs="方正仿宋_GBK"/>
          <w:sz w:val="32"/>
          <w:szCs w:val="32"/>
          <w:shd w:val="clear" w:color="auto" w:fill="FFFFFF"/>
        </w:rPr>
        <w:t>万元，与2023年度相比，增加0.03万元，增长2.9%，主要原因是</w:t>
      </w:r>
      <w:r>
        <w:rPr>
          <w:rFonts w:hint="eastAsia" w:ascii="Times New Roman" w:hAnsi="Times New Roman" w:eastAsia="方正仿宋_GBK" w:cs="Times New Roman"/>
          <w:kern w:val="0"/>
          <w:sz w:val="32"/>
          <w:szCs w:val="32"/>
          <w:lang w:val="en-US" w:eastAsia="zh-CN"/>
        </w:rPr>
        <w:t>本年度单位人员参加培训人数和次数增加。</w:t>
      </w:r>
    </w:p>
    <w:p w14:paraId="37D77A05">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（二）机关运行经费情况说明</w:t>
      </w:r>
      <w:r>
        <w:rPr>
          <w:rStyle w:val="12"/>
          <w:rFonts w:hint="eastAsia" w:ascii="Times New Roman" w:hAnsi="Times New Roman" w:eastAsia="方正楷体_GBK" w:cs="方正楷体_GBK"/>
          <w:b w:val="0"/>
          <w:bCs/>
          <w:sz w:val="32"/>
          <w:szCs w:val="32"/>
          <w:shd w:val="clear" w:color="auto" w:fill="FFFFFF"/>
          <w:lang w:eastAsia="zh-CN"/>
        </w:rPr>
        <w:t>。</w:t>
      </w:r>
    </w:p>
    <w:p w14:paraId="242910BF">
      <w:pPr>
        <w:pStyle w:val="8"/>
        <w:keepNext w:val="0"/>
        <w:keepLines w:val="0"/>
        <w:pageBreakBefore w:val="0"/>
        <w:widowControl w:val="0"/>
        <w:shd w:val="clea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度本部门机关运行经费支出</w:t>
      </w:r>
      <w:r>
        <w:rPr>
          <w:rFonts w:ascii="Times New Roman" w:hAnsi="Times New Roman" w:eastAsia="方正仿宋_GBK" w:cs="方正仿宋_GBK"/>
          <w:sz w:val="32"/>
          <w:szCs w:val="32"/>
        </w:rPr>
        <w:t>81.55</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Times New Roman"/>
          <w:kern w:val="0"/>
          <w:sz w:val="32"/>
          <w:szCs w:val="32"/>
        </w:rPr>
        <w:t>办公费、水电费、邮电费、差旅费、培训费、公务车运行维护费、福利费、工会经费、其他交通费及</w:t>
      </w:r>
      <w:r>
        <w:rPr>
          <w:rFonts w:hint="eastAsia" w:ascii="Times New Roman" w:hAnsi="Times New Roman" w:eastAsia="方正仿宋_GBK" w:cs="Times New Roman"/>
          <w:kern w:val="0"/>
          <w:sz w:val="32"/>
          <w:szCs w:val="32"/>
          <w:lang w:eastAsia="zh-CN"/>
        </w:rPr>
        <w:t>其他</w:t>
      </w:r>
      <w:r>
        <w:rPr>
          <w:rFonts w:hint="eastAsia" w:ascii="Times New Roman" w:hAnsi="Times New Roman" w:eastAsia="方正仿宋_GBK" w:cs="Times New Roman"/>
          <w:kern w:val="0"/>
          <w:sz w:val="32"/>
          <w:szCs w:val="32"/>
        </w:rPr>
        <w:t>商品服务支出等</w:t>
      </w:r>
      <w:r>
        <w:rPr>
          <w:rFonts w:hint="default" w:ascii="Times New Roman" w:hAnsi="Times New Roman" w:eastAsia="方正仿宋_GBK" w:cs="Times New Roman"/>
          <w:kern w:val="0"/>
          <w:sz w:val="32"/>
          <w:szCs w:val="32"/>
        </w:rPr>
        <w:t>。</w:t>
      </w:r>
      <w:r>
        <w:rPr>
          <w:rFonts w:ascii="Times New Roman" w:hAnsi="Times New Roman" w:eastAsia="方正仿宋_GBK" w:cs="方正仿宋_GBK"/>
          <w:sz w:val="32"/>
          <w:szCs w:val="32"/>
          <w:shd w:val="clear" w:color="auto" w:fill="FFFFFF"/>
        </w:rPr>
        <w:t>机关运行经费较上年支出数减少5.37万元，</w:t>
      </w:r>
      <w:r>
        <w:rPr>
          <w:rFonts w:hint="eastAsia" w:ascii="Times New Roman" w:hAnsi="Times New Roman" w:eastAsia="方正仿宋_GBK" w:cs="方正仿宋_GBK"/>
          <w:sz w:val="32"/>
          <w:szCs w:val="32"/>
          <w:shd w:val="clear" w:color="auto" w:fill="FFFFFF"/>
          <w:lang w:eastAsia="zh-CN"/>
        </w:rPr>
        <w:t>下降6.2%，主要原因是</w:t>
      </w:r>
      <w:r>
        <w:rPr>
          <w:rFonts w:hint="eastAsia" w:ascii="Times New Roman" w:hAnsi="Times New Roman" w:eastAsia="方正仿宋_GBK" w:cs="方正仿宋_GBK"/>
          <w:sz w:val="32"/>
          <w:szCs w:val="32"/>
          <w:shd w:val="clear" w:color="auto" w:fill="FFFFFF"/>
          <w:lang w:val="en-US" w:eastAsia="zh-CN"/>
        </w:rPr>
        <w:t>严格执行财政预算，2024年办公费、差旅费、公务用车运行维护费、福利费等费用减少。</w:t>
      </w:r>
    </w:p>
    <w:p w14:paraId="322D4629">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（三）国有资产占用情况说明</w:t>
      </w:r>
      <w:r>
        <w:rPr>
          <w:rStyle w:val="12"/>
          <w:rFonts w:hint="eastAsia" w:ascii="Times New Roman" w:hAnsi="Times New Roman" w:eastAsia="方正楷体_GBK" w:cs="方正楷体_GBK"/>
          <w:b w:val="0"/>
          <w:bCs/>
          <w:sz w:val="32"/>
          <w:szCs w:val="32"/>
          <w:shd w:val="clear" w:color="auto" w:fill="FFFFFF"/>
          <w:lang w:eastAsia="zh-CN"/>
        </w:rPr>
        <w:t>。</w:t>
      </w:r>
    </w:p>
    <w:p w14:paraId="3ED56C9A">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12月31日，本部门共有车辆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5D5E3E5A">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（四）政府采购支出情况说明</w:t>
      </w:r>
      <w:r>
        <w:rPr>
          <w:rStyle w:val="12"/>
          <w:rFonts w:hint="eastAsia" w:ascii="Times New Roman" w:hAnsi="Times New Roman" w:eastAsia="方正楷体_GBK" w:cs="方正楷体_GBK"/>
          <w:b w:val="0"/>
          <w:bCs/>
          <w:sz w:val="32"/>
          <w:szCs w:val="32"/>
          <w:shd w:val="clear" w:color="auto" w:fill="FFFFFF"/>
          <w:lang w:eastAsia="zh-CN"/>
        </w:rPr>
        <w:t>。</w:t>
      </w:r>
    </w:p>
    <w:p w14:paraId="57293D6C">
      <w:pPr>
        <w:pStyle w:val="8"/>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度本部门政府采购支出总额</w:t>
      </w:r>
      <w:r>
        <w:rPr>
          <w:rFonts w:ascii="Times New Roman" w:hAnsi="Times New Roman" w:eastAsia="方正仿宋_GBK" w:cs="方正仿宋_GBK"/>
          <w:sz w:val="32"/>
          <w:szCs w:val="32"/>
        </w:rPr>
        <w:t>52.77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0.49</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52.29</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52.77万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52.77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w:t>
      </w:r>
      <w:r>
        <w:rPr>
          <w:rFonts w:hint="eastAsia" w:ascii="Times New Roman" w:hAnsi="Times New Roman" w:eastAsia="方正仿宋_GBK" w:cs="方正仿宋_GBK"/>
          <w:sz w:val="32"/>
          <w:szCs w:val="32"/>
          <w:shd w:val="clear" w:color="auto" w:fill="FFFFFF"/>
          <w:lang w:eastAsia="zh-CN"/>
        </w:rPr>
        <w:t>废弃农膜回收利用服务。</w:t>
      </w:r>
    </w:p>
    <w:p w14:paraId="6D5AB085">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黑体_GBK" w:cs="方正黑体_GBK"/>
          <w:b w:val="0"/>
          <w:bCs/>
          <w:sz w:val="32"/>
          <w:szCs w:val="32"/>
          <w:shd w:val="clear" w:color="auto" w:fill="FFFFFF"/>
          <w:lang w:val="en-US" w:eastAsia="zh-CN"/>
        </w:rPr>
      </w:pPr>
      <w:r>
        <w:rPr>
          <w:rStyle w:val="12"/>
          <w:rFonts w:hint="eastAsia" w:ascii="Times New Roman" w:hAnsi="Times New Roman" w:eastAsia="方正黑体_GBK" w:cs="方正黑体_GBK"/>
          <w:b w:val="0"/>
          <w:bCs/>
          <w:sz w:val="32"/>
          <w:szCs w:val="32"/>
          <w:shd w:val="clear" w:color="auto" w:fill="FFFFFF"/>
          <w:lang w:val="en-US" w:eastAsia="zh-CN"/>
        </w:rPr>
        <w:t>五、2024年度预算绩效管理情况说明</w:t>
      </w:r>
    </w:p>
    <w:p w14:paraId="0346351B">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（一）</w:t>
      </w:r>
      <w:r>
        <w:rPr>
          <w:rStyle w:val="12"/>
          <w:rFonts w:hint="eastAsia" w:ascii="Times New Roman" w:hAnsi="Times New Roman" w:eastAsia="方正楷体_GBK" w:cs="方正楷体_GBK"/>
          <w:b w:val="0"/>
          <w:bCs/>
          <w:sz w:val="32"/>
          <w:szCs w:val="32"/>
          <w:shd w:val="clear" w:color="auto" w:fill="FFFFFF"/>
          <w:lang w:eastAsia="zh-CN"/>
        </w:rPr>
        <w:t>部门</w:t>
      </w:r>
      <w:r>
        <w:rPr>
          <w:rStyle w:val="12"/>
          <w:rFonts w:hint="eastAsia" w:ascii="Times New Roman" w:hAnsi="Times New Roman" w:eastAsia="方正楷体_GBK" w:cs="方正楷体_GBK"/>
          <w:b w:val="0"/>
          <w:bCs/>
          <w:sz w:val="32"/>
          <w:szCs w:val="32"/>
          <w:shd w:val="clear" w:color="auto" w:fill="FFFFFF"/>
        </w:rPr>
        <w:t>自评情况</w:t>
      </w:r>
      <w:r>
        <w:rPr>
          <w:rStyle w:val="12"/>
          <w:rFonts w:hint="eastAsia" w:ascii="Times New Roman" w:hAnsi="Times New Roman" w:eastAsia="方正楷体_GBK" w:cs="方正楷体_GBK"/>
          <w:b w:val="0"/>
          <w:bCs/>
          <w:sz w:val="32"/>
          <w:szCs w:val="32"/>
          <w:shd w:val="clear" w:color="auto" w:fill="FFFFFF"/>
          <w:lang w:eastAsia="zh-CN"/>
        </w:rPr>
        <w:t>。</w:t>
      </w:r>
    </w:p>
    <w:p w14:paraId="63BE9D89">
      <w:pPr>
        <w:pStyle w:val="14"/>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方正仿宋_GBK"/>
          <w:kern w:val="0"/>
          <w:sz w:val="32"/>
          <w:szCs w:val="32"/>
          <w:shd w:val="clear" w:fill="FFFFFF"/>
          <w:lang w:val="en-US" w:eastAsia="zh-CN"/>
        </w:rPr>
        <w:t>7</w:t>
      </w:r>
      <w:r>
        <w:rPr>
          <w:rFonts w:hint="eastAsia" w:ascii="Times New Roman" w:hAnsi="Times New Roman"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方正仿宋_GBK"/>
          <w:kern w:val="0"/>
          <w:sz w:val="32"/>
          <w:szCs w:val="32"/>
          <w:shd w:val="clear" w:fill="FFFFFF"/>
          <w:lang w:val="en-US" w:eastAsia="zh-CN"/>
        </w:rPr>
        <w:t>208.01</w:t>
      </w:r>
      <w:r>
        <w:rPr>
          <w:rFonts w:hint="eastAsia" w:ascii="Times New Roman" w:hAnsi="Times New Roman" w:eastAsia="方正仿宋_GBK" w:cs="方正仿宋_GBK"/>
          <w:kern w:val="0"/>
          <w:sz w:val="32"/>
          <w:szCs w:val="32"/>
          <w:shd w:val="clear" w:fill="FFFFFF"/>
        </w:rPr>
        <w:t>万元</w:t>
      </w:r>
      <w:r>
        <w:rPr>
          <w:rFonts w:hint="eastAsia" w:ascii="Times New Roman" w:hAnsi="Times New Roman" w:eastAsia="方正仿宋_GBK" w:cs="方正仿宋_GBK"/>
          <w:kern w:val="0"/>
          <w:sz w:val="32"/>
          <w:szCs w:val="32"/>
          <w:shd w:val="clear" w:fill="FFFFFF"/>
          <w:lang w:eastAsia="zh-CN"/>
        </w:rPr>
        <w:t>。</w:t>
      </w:r>
    </w:p>
    <w:p w14:paraId="744F70F3">
      <w:pPr>
        <w:pStyle w:val="18"/>
        <w:keepNext w:val="0"/>
        <w:keepLines w:val="0"/>
        <w:pageBreakBefore w:val="0"/>
        <w:widowControl w:val="0"/>
        <w:shd w:val="clear"/>
        <w:tabs>
          <w:tab w:val="center" w:pos="4153"/>
          <w:tab w:val="left" w:pos="7275"/>
        </w:tabs>
        <w:kinsoku/>
        <w:wordWrap/>
        <w:overflowPunct/>
        <w:topLinePunct w:val="0"/>
        <w:autoSpaceDE/>
        <w:autoSpaceDN/>
        <w:bidi w:val="0"/>
        <w:adjustRightInd/>
        <w:snapToGrid/>
        <w:spacing w:beforeAutospacing="0" w:afterAutospacing="0" w:line="594" w:lineRule="atLeast"/>
        <w:ind w:left="0" w:leftChars="0" w:firstLine="640" w:firstLineChars="200"/>
        <w:jc w:val="center"/>
        <w:textAlignment w:val="auto"/>
        <w:outlineLvl w:val="9"/>
        <w:rPr>
          <w:rFonts w:hint="eastAsia" w:ascii="方正小标宋_GBK" w:hAnsi="方正小标宋_GBK" w:eastAsia="方正小标宋_GBK" w:cs="方正小标宋_GBK"/>
          <w:color w:val="auto"/>
          <w:kern w:val="0"/>
          <w:sz w:val="32"/>
          <w:szCs w:val="32"/>
        </w:rPr>
      </w:pPr>
    </w:p>
    <w:p w14:paraId="31360F29">
      <w:pPr>
        <w:pStyle w:val="18"/>
        <w:keepNext w:val="0"/>
        <w:keepLines w:val="0"/>
        <w:pageBreakBefore w:val="0"/>
        <w:widowControl w:val="0"/>
        <w:shd w:val="clear"/>
        <w:tabs>
          <w:tab w:val="center" w:pos="4153"/>
          <w:tab w:val="left" w:pos="7275"/>
        </w:tabs>
        <w:kinsoku/>
        <w:wordWrap/>
        <w:overflowPunct/>
        <w:topLinePunct w:val="0"/>
        <w:autoSpaceDE/>
        <w:autoSpaceDN/>
        <w:bidi w:val="0"/>
        <w:adjustRightInd/>
        <w:snapToGrid/>
        <w:spacing w:beforeAutospacing="0" w:afterAutospacing="0" w:line="594" w:lineRule="atLeast"/>
        <w:ind w:left="0" w:leftChars="0" w:firstLine="640" w:firstLineChars="200"/>
        <w:jc w:val="center"/>
        <w:textAlignment w:val="auto"/>
        <w:outlineLvl w:val="9"/>
        <w:rPr>
          <w:rFonts w:hint="eastAsia" w:ascii="方正小标宋_GBK" w:hAnsi="方正小标宋_GBK" w:eastAsia="方正小标宋_GBK" w:cs="方正小标宋_GBK"/>
          <w:color w:val="auto"/>
          <w:kern w:val="0"/>
          <w:sz w:val="32"/>
          <w:szCs w:val="32"/>
        </w:rPr>
      </w:pPr>
      <w:r>
        <w:rPr>
          <w:rFonts w:hint="eastAsia" w:ascii="方正小标宋_GBK" w:hAnsi="方正小标宋_GBK" w:eastAsia="方正小标宋_GBK" w:cs="方正小标宋_GBK"/>
          <w:color w:val="auto"/>
          <w:kern w:val="0"/>
          <w:sz w:val="32"/>
          <w:szCs w:val="32"/>
        </w:rPr>
        <w:t>云阳县供销合作社联合社202</w:t>
      </w:r>
      <w:r>
        <w:rPr>
          <w:rFonts w:hint="eastAsia" w:ascii="方正小标宋_GBK" w:hAnsi="方正小标宋_GBK" w:eastAsia="方正小标宋_GBK" w:cs="方正小标宋_GBK"/>
          <w:color w:val="auto"/>
          <w:kern w:val="0"/>
          <w:sz w:val="32"/>
          <w:szCs w:val="32"/>
          <w:lang w:val="en-US" w:eastAsia="zh-CN"/>
        </w:rPr>
        <w:t>4</w:t>
      </w:r>
      <w:r>
        <w:rPr>
          <w:rFonts w:hint="eastAsia" w:ascii="方正小标宋_GBK" w:hAnsi="方正小标宋_GBK" w:eastAsia="方正小标宋_GBK" w:cs="方正小标宋_GBK"/>
          <w:color w:val="auto"/>
          <w:kern w:val="0"/>
          <w:sz w:val="32"/>
          <w:szCs w:val="32"/>
        </w:rPr>
        <w:t>年度部门整体绩效自评表</w:t>
      </w:r>
    </w:p>
    <w:p w14:paraId="1186B4B1">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4" w:lineRule="atLeast"/>
        <w:ind w:firstLine="640" w:firstLineChars="200"/>
        <w:jc w:val="right"/>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单位：万元</w:t>
      </w:r>
    </w:p>
    <w:tbl>
      <w:tblPr>
        <w:tblStyle w:val="9"/>
        <w:tblW w:w="50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5"/>
        <w:gridCol w:w="103"/>
        <w:gridCol w:w="260"/>
        <w:gridCol w:w="1056"/>
        <w:gridCol w:w="447"/>
        <w:gridCol w:w="381"/>
        <w:gridCol w:w="480"/>
        <w:gridCol w:w="682"/>
        <w:gridCol w:w="574"/>
        <w:gridCol w:w="153"/>
        <w:gridCol w:w="662"/>
        <w:gridCol w:w="153"/>
        <w:gridCol w:w="442"/>
        <w:gridCol w:w="153"/>
        <w:gridCol w:w="439"/>
        <w:gridCol w:w="153"/>
        <w:gridCol w:w="617"/>
        <w:gridCol w:w="153"/>
        <w:gridCol w:w="730"/>
      </w:tblGrid>
      <w:tr w14:paraId="22F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4FB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EAB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云阳县供销合作社联合社整体自评</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AE7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项目编码：</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5B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50023500024P000164</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72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自评总分：</w:t>
            </w:r>
          </w:p>
        </w:tc>
        <w:tc>
          <w:tcPr>
            <w:tcW w:w="6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D9B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100.00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B28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3477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75B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265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项目主管部门：</w:t>
            </w:r>
          </w:p>
        </w:tc>
        <w:tc>
          <w:tcPr>
            <w:tcW w:w="7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7ED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508-云阳县供销合作社联合社</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F6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财政归口处室：</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572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004-农业科</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D73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部门联系人：</w:t>
            </w:r>
          </w:p>
        </w:tc>
        <w:tc>
          <w:tcPr>
            <w:tcW w:w="6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656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刘霞</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21B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联系电话：</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D5EA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18996682340</w:t>
            </w:r>
          </w:p>
        </w:tc>
      </w:tr>
      <w:tr w14:paraId="2F0E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2E4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资金情况</w:t>
            </w:r>
          </w:p>
        </w:tc>
      </w:tr>
      <w:tr w14:paraId="42D6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405B">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337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年初预算数</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154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全年（调整）预算数</w:t>
            </w:r>
          </w:p>
        </w:tc>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9DC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全年执行数</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4A6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84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执行率权重</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1A3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执行率得分</w:t>
            </w:r>
          </w:p>
        </w:tc>
      </w:tr>
      <w:tr w14:paraId="1F57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7D2F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年度总金额</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CDF0">
            <w:pPr>
              <w:keepNext w:val="0"/>
              <w:keepLines w:val="0"/>
              <w:widowControl/>
              <w:suppressLineNumbers w:val="0"/>
              <w:shd w:val="clear"/>
              <w:jc w:val="center"/>
              <w:textAlignment w:val="center"/>
              <w:rPr>
                <w:rFonts w:hint="default"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909.32</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F310">
            <w:pPr>
              <w:keepNext w:val="0"/>
              <w:keepLines w:val="0"/>
              <w:widowControl/>
              <w:suppressLineNumbers w:val="0"/>
              <w:shd w:val="clear"/>
              <w:jc w:val="center"/>
              <w:textAlignment w:val="center"/>
              <w:rPr>
                <w:rFonts w:hint="default"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5A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523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59C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A69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DB2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5E29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其中：财政拨款</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635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909.32</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F85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0AA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42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9DF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10.00</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55F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10.00</w:t>
            </w:r>
          </w:p>
        </w:tc>
      </w:tr>
      <w:tr w14:paraId="14CF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0419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一般公共预算</w:t>
            </w:r>
          </w:p>
        </w:tc>
        <w:tc>
          <w:tcPr>
            <w:tcW w:w="11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735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909.32</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81D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7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5C0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756.41</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D01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462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C14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48E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6F5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绩效目标</w:t>
            </w:r>
          </w:p>
        </w:tc>
      </w:tr>
      <w:tr w14:paraId="56CC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813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年初绩效目标</w:t>
            </w:r>
          </w:p>
        </w:tc>
        <w:tc>
          <w:tcPr>
            <w:tcW w:w="167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E07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全年（调整）绩效目标</w:t>
            </w:r>
          </w:p>
        </w:tc>
        <w:tc>
          <w:tcPr>
            <w:tcW w:w="11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B4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全年目标实际完成情况</w:t>
            </w:r>
          </w:p>
        </w:tc>
      </w:tr>
      <w:tr w14:paraId="3278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13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4A18DF7">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推动基层供销合作社、专业合作社、信用社“三社”完善功能、相互支持、融合发展，以“三社”促“三农”，促进</w:t>
            </w:r>
            <w:r>
              <w:rPr>
                <w:rFonts w:hint="eastAsia" w:ascii="Times New Roman" w:hAnsi="Times New Roman" w:cs="宋体"/>
                <w:i w:val="0"/>
                <w:iCs w:val="0"/>
                <w:color w:val="000000"/>
                <w:kern w:val="0"/>
                <w:sz w:val="20"/>
                <w:szCs w:val="20"/>
                <w:u w:val="none"/>
                <w:lang w:val="en-US" w:eastAsia="zh-CN" w:bidi="ar"/>
              </w:rPr>
              <w:t>涉农</w:t>
            </w:r>
            <w:r>
              <w:rPr>
                <w:rFonts w:hint="eastAsia" w:ascii="Times New Roman" w:hAnsi="Times New Roman" w:eastAsia="宋体" w:cs="宋体"/>
                <w:i w:val="0"/>
                <w:iCs w:val="0"/>
                <w:color w:val="000000"/>
                <w:kern w:val="0"/>
                <w:sz w:val="20"/>
                <w:szCs w:val="20"/>
                <w:u w:val="none"/>
                <w:lang w:val="en-US" w:eastAsia="zh-CN" w:bidi="ar"/>
              </w:rPr>
              <w:t>服务资源整合，搭建为农民生产生活服务的综合平台。建设区域性为农服务中心3个，农民合作社服务中心签约服务涉农主体新增20个以上</w:t>
            </w:r>
            <w:r>
              <w:rPr>
                <w:rFonts w:hint="eastAsia" w:ascii="Times New Roman" w:hAnsi="Times New Roman"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促进我县污染防治攻坚战、农业农村污染治理攻坚战、长江保护修复攻坚战、塑料污染治理等重要工作，有效地促进废弃农膜回收任务数100%的完成，加大宣传力度，提高农业生产者环保意识，促进废膜捡拾回收，从源头上减少残留农用地膜对水、土壤污染；部门预决算按时公开。</w:t>
            </w:r>
          </w:p>
        </w:tc>
        <w:tc>
          <w:tcPr>
            <w:tcW w:w="1674"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23EF32">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119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CE0A12">
            <w:pPr>
              <w:keepNext w:val="0"/>
              <w:keepLines w:val="0"/>
              <w:widowControl/>
              <w:suppressLineNumbers w:val="0"/>
              <w:shd w:val="clear"/>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建设凤鸣、高阳、故陵区域性为农服务中心3个，农民合作社服务中心签约服务涉农主体新增20个以上</w:t>
            </w:r>
            <w:r>
              <w:rPr>
                <w:rFonts w:hint="eastAsia" w:ascii="Times New Roman" w:hAnsi="Times New Roman"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扎实开展废弃农膜回收利用，回收废弃农膜及肥料包装物308.558吨，完成全年目标任务110.20%，农膜回收率为97.67%，农膜回收利用率为98.57%，群众环保意识逐步提高；部门预决算按时公开。</w:t>
            </w:r>
          </w:p>
        </w:tc>
      </w:tr>
      <w:tr w14:paraId="138B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86E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绩效指标</w:t>
            </w:r>
          </w:p>
        </w:tc>
      </w:tr>
      <w:tr w14:paraId="729B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2B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指标名称</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B72">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计量单位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7E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指标性质</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91E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186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全年完成值</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9D6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偏离度（%）</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3BC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得分系数（%）</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517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指标权重</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D14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指标得分</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777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是否核心指标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4CA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说明</w:t>
            </w:r>
          </w:p>
        </w:tc>
      </w:tr>
      <w:tr w14:paraId="33E3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399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废弃农民回收宣传覆盖乡镇数量</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6C1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435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34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A1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42</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C87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C3C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270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59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27D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E8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795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45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农民合作社服务中心签约服务涉农主体</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8F21">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4CE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90D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D01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42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4C7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93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31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0D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1CF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530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A6B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新增区域性为农服务中心数量</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2D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个</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652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C2B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977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225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0CC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032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BEC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1A4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8C0D">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BBD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8C4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部门预决算按时公开率</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929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423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5A7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831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5F3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C24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605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1E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D05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E5D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88F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FED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废弃农膜回收利用率</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4DB1">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D9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FFD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7B3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98.57</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0EF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5.99</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61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C3B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CD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035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338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190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10F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群众满意度</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B4E2">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FDA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E77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681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88</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6F1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3.53</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93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AB8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B8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0A0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D63E">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bl>
    <w:p w14:paraId="32836A28">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6" w:lineRule="exact"/>
        <w:jc w:val="both"/>
        <w:textAlignment w:val="auto"/>
        <w:rPr>
          <w:rFonts w:hint="eastAsia" w:ascii="Times New Roman" w:hAnsi="Times New Roman" w:eastAsia="方正仿宋_GBK" w:cs="Times New Roman"/>
          <w:color w:val="auto"/>
          <w:kern w:val="0"/>
          <w:sz w:val="32"/>
          <w:szCs w:val="32"/>
          <w:lang w:val="en-US" w:eastAsia="zh-CN"/>
        </w:rPr>
      </w:pPr>
    </w:p>
    <w:p w14:paraId="0EAAF799">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6" w:lineRule="exact"/>
        <w:ind w:firstLine="640" w:firstLineChars="200"/>
        <w:jc w:val="center"/>
        <w:textAlignment w:val="auto"/>
        <w:rPr>
          <w:rFonts w:hint="eastAsia" w:ascii="方正小标宋_GBK" w:hAnsi="方正小标宋_GBK" w:eastAsia="方正小标宋_GBK" w:cs="方正小标宋_GBK"/>
          <w:color w:val="auto"/>
          <w:kern w:val="0"/>
          <w:sz w:val="32"/>
          <w:szCs w:val="32"/>
          <w:lang w:val="en-US" w:eastAsia="zh-CN" w:bidi="ar"/>
        </w:rPr>
      </w:pPr>
      <w:r>
        <w:rPr>
          <w:rFonts w:hint="eastAsia" w:ascii="方正小标宋_GBK" w:hAnsi="方正小标宋_GBK" w:eastAsia="方正小标宋_GBK" w:cs="方正小标宋_GBK"/>
          <w:color w:val="auto"/>
          <w:kern w:val="0"/>
          <w:sz w:val="32"/>
          <w:szCs w:val="32"/>
          <w:lang w:val="en-US" w:eastAsia="zh-CN" w:bidi="ar"/>
        </w:rPr>
        <w:t>云阳县2024年农机社会化服务项目绩效自评表</w:t>
      </w:r>
    </w:p>
    <w:p w14:paraId="22AF1EA6">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6" w:lineRule="exact"/>
        <w:ind w:firstLine="640" w:firstLineChars="200"/>
        <w:jc w:val="righ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单位：万元</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6"/>
        <w:gridCol w:w="1065"/>
        <w:gridCol w:w="1065"/>
        <w:gridCol w:w="806"/>
        <w:gridCol w:w="639"/>
        <w:gridCol w:w="682"/>
        <w:gridCol w:w="761"/>
        <w:gridCol w:w="643"/>
        <w:gridCol w:w="560"/>
        <w:gridCol w:w="720"/>
        <w:gridCol w:w="682"/>
      </w:tblGrid>
      <w:tr w14:paraId="2944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1C6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68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云阳县2024年农机社会化服务（县供销社项目）</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F6E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项目编码：</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A86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50023525T000004576314</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EFA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自评总分：</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FB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F3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1E6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AA2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35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项目主管部门：</w:t>
            </w:r>
          </w:p>
        </w:tc>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D9D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508</w:t>
            </w:r>
            <w:r>
              <w:rPr>
                <w:rFonts w:hint="eastAsia" w:ascii="Times New Roman" w:hAnsi="Times New Roman" w:cs="宋体"/>
                <w:i w:val="0"/>
                <w:iCs w:val="0"/>
                <w:color w:val="000000"/>
                <w:kern w:val="0"/>
                <w:sz w:val="20"/>
                <w:szCs w:val="20"/>
                <w:u w:val="none"/>
                <w:lang w:val="en-US" w:eastAsia="zh-CN" w:bidi="ar"/>
              </w:rPr>
              <w:t>-</w:t>
            </w:r>
            <w:r>
              <w:rPr>
                <w:rFonts w:hint="eastAsia" w:ascii="Times New Roman" w:hAnsi="Times New Roman" w:eastAsia="宋体" w:cs="宋体"/>
                <w:i w:val="0"/>
                <w:iCs w:val="0"/>
                <w:color w:val="000000"/>
                <w:kern w:val="0"/>
                <w:sz w:val="20"/>
                <w:szCs w:val="20"/>
                <w:u w:val="none"/>
                <w:lang w:val="en-US" w:eastAsia="zh-CN" w:bidi="ar"/>
              </w:rPr>
              <w:t>云阳县供销合作社联合社</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DD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财政归口处室：</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84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004-农业科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906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部门联系人：</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57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谭娟</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AA3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联系电话：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E37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19908362572</w:t>
            </w:r>
          </w:p>
        </w:tc>
      </w:tr>
      <w:tr w14:paraId="767E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B1E">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资金情况</w:t>
            </w:r>
          </w:p>
        </w:tc>
      </w:tr>
      <w:tr w14:paraId="0311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3A34">
            <w:pPr>
              <w:shd w:val="clear"/>
              <w:jc w:val="center"/>
              <w:rPr>
                <w:rFonts w:hint="eastAsia" w:ascii="Times New Roman" w:hAnsi="Times New Roman" w:eastAsia="宋体" w:cs="宋体"/>
                <w:i w:val="0"/>
                <w:iCs w:val="0"/>
                <w:color w:val="000000"/>
                <w:kern w:val="0"/>
                <w:sz w:val="20"/>
                <w:szCs w:val="20"/>
                <w:u w:val="none"/>
                <w:lang w:val="en-US" w:eastAsia="zh-CN" w:bidi="ar"/>
              </w:rPr>
            </w:pP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7B8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年初预算数</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EB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全年（调整）预算数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4CC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97C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BACB">
            <w:pPr>
              <w:keepNext w:val="0"/>
              <w:keepLines w:val="0"/>
              <w:widowControl/>
              <w:suppressLineNumbers w:val="0"/>
              <w:shd w:val="clear"/>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执行率权重</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943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执行率得分</w:t>
            </w:r>
          </w:p>
        </w:tc>
      </w:tr>
      <w:tr w14:paraId="7DE3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25B8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年度总金额</w:t>
            </w: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FEF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0.00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7E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BB0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6D1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59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352">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786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B41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其中：财政拨款</w:t>
            </w: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1D5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0.00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986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A3C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50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137E">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2C0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 xml:space="preserve">10.00 </w:t>
            </w:r>
          </w:p>
        </w:tc>
      </w:tr>
      <w:tr w14:paraId="69C1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4C5D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一般公共预算</w:t>
            </w: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0.00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59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46E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cs="宋体"/>
                <w:i w:val="0"/>
                <w:iCs w:val="0"/>
                <w:color w:val="000000"/>
                <w:kern w:val="0"/>
                <w:sz w:val="20"/>
                <w:szCs w:val="20"/>
                <w:u w:val="none"/>
                <w:lang w:val="en-US" w:eastAsia="zh-CN" w:bidi="ar"/>
              </w:rPr>
              <w:t>65.00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631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41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6B9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D4A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754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绩效目标</w:t>
            </w:r>
          </w:p>
        </w:tc>
      </w:tr>
      <w:tr w14:paraId="6F3D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00C8">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年初绩效目标</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9D3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全年（调整）绩效目标</w:t>
            </w:r>
          </w:p>
        </w:tc>
        <w:tc>
          <w:tcPr>
            <w:tcW w:w="10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5C9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全年目标实际完成情况</w:t>
            </w:r>
          </w:p>
        </w:tc>
      </w:tr>
      <w:tr w14:paraId="0CAE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72A77B">
            <w:pPr>
              <w:keepNext w:val="0"/>
              <w:keepLines w:val="0"/>
              <w:widowControl/>
              <w:suppressLineNumbers w:val="0"/>
              <w:shd w:val="clear"/>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充分发挥供销合作社在保障粮食安全和重要农产品有效供给中的独特作用，围绕服务粮食安全生产，解决“谁来种地”“地怎么种”问题，大力开展土地全托管和多环节托管服务，推动农业适度规模经营，把小农户引入现代农业发展轨道，促进农业节本增效，增加村集体和小农户收入。全年完成粮油作物农业生产社会化服务工作任务8000亩以上。</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529A45">
            <w:pPr>
              <w:keepNext w:val="0"/>
              <w:keepLines w:val="0"/>
              <w:widowControl/>
              <w:suppressLineNumbers w:val="0"/>
              <w:shd w:val="clear"/>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充分发挥供销合作社在保障粮食安全和重要农产品有效供给中的独特作用，围绕服务粮食安全生产，解决“谁来种地”“地怎么种”问题，大力开展土地全托管和多环节托管服务，推动农业适度规模经营，把小农户引入现代农业发展轨道，促进农业节本增效，增加村集体和小农户收入。全年完成粮油作物农业生产社会化服务工作任务8000亩以上。</w:t>
            </w:r>
          </w:p>
        </w:tc>
        <w:tc>
          <w:tcPr>
            <w:tcW w:w="10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B8C2CC">
            <w:pPr>
              <w:keepNext w:val="0"/>
              <w:keepLines w:val="0"/>
              <w:widowControl/>
              <w:suppressLineNumbers w:val="0"/>
              <w:shd w:val="clear"/>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全年完成粮油作物农业生产社会化服务试点工作8078亩，小农户比例达70%以上，实现农户每亩节本增效200元左右，村集体增收8余万元，高质量全面完成全年工作任务。</w:t>
            </w:r>
          </w:p>
        </w:tc>
      </w:tr>
      <w:tr w14:paraId="11C5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E9F1">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绩效指标</w:t>
            </w:r>
          </w:p>
        </w:tc>
      </w:tr>
      <w:tr w14:paraId="15AA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A23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975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计量单位</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5FF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8D3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809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全年完成值</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AB4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偏离度（%）</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0E8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3B3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EBEB">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指标得分</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A6D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是否核心指标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B98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说明</w:t>
            </w:r>
          </w:p>
        </w:tc>
      </w:tr>
      <w:tr w14:paraId="7725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B6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服务小农户占比情况</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51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06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E5B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60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583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018">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16.67</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31B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E4D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43F8">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EFE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69E">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57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A00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完成社会化服务补助面积</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93C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亩</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0E3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BC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8C17">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8070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F62B">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0.88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3C87">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192C">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0CF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FB4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6BA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1D4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DE9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托管环节作业质量达标率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17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BEEC">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0497">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628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96</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A1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3983">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E54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46AD">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EB2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1A1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095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62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降低农业生产关键环节成本幅度</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908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104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3B6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DB0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95FE">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6F42">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5734">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11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0AF1">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3274">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1BE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904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农业生产效率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A7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其他</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6F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3B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明显提高</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9E5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494">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D22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5D3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86D">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FAAD">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56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547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E42B">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小农户与现代农业有机对接</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905F">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其他</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6026">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D6E0">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进程加快</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0967">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05D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23D8">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F8F0">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564">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EF3">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5C57">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CB3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12D">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亩均化肥、农药、除草剂投入降低幅度</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E1E9">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7173">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40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7ED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4DD">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8453">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A9F9">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A3E8">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2B2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F2CA">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380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2704">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服务对象满意度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C432">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B895">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A5BA">
            <w:pPr>
              <w:keepNext w:val="0"/>
              <w:keepLines w:val="0"/>
              <w:widowControl/>
              <w:suppressLineNumbers w:val="0"/>
              <w:shd w:val="clear"/>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FD5">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88</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398B">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AEA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DFF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CD26">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A8C">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499F">
            <w:pPr>
              <w:keepNext w:val="0"/>
              <w:keepLines w:val="0"/>
              <w:widowControl/>
              <w:suppressLineNumbers w:val="0"/>
              <w:shd w:val="clear"/>
              <w:jc w:val="right"/>
              <w:textAlignment w:val="center"/>
              <w:rPr>
                <w:rFonts w:hint="eastAsia" w:ascii="Times New Roman" w:hAnsi="Times New Roman" w:eastAsia="宋体" w:cs="宋体"/>
                <w:i w:val="0"/>
                <w:iCs w:val="0"/>
                <w:color w:val="000000"/>
                <w:kern w:val="0"/>
                <w:sz w:val="20"/>
                <w:szCs w:val="20"/>
                <w:u w:val="none"/>
                <w:lang w:val="en-US" w:eastAsia="zh-CN" w:bidi="ar"/>
              </w:rPr>
            </w:pPr>
          </w:p>
        </w:tc>
      </w:tr>
    </w:tbl>
    <w:p w14:paraId="14E9B01F">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4" w:lineRule="atLeast"/>
        <w:jc w:val="both"/>
        <w:textAlignment w:val="auto"/>
        <w:rPr>
          <w:rFonts w:hint="eastAsia" w:ascii="Times New Roman" w:hAnsi="Times New Roman" w:eastAsia="方正仿宋_GBK" w:cs="Times New Roman"/>
          <w:color w:val="auto"/>
          <w:kern w:val="0"/>
          <w:sz w:val="32"/>
          <w:szCs w:val="32"/>
          <w:lang w:val="en-US" w:eastAsia="zh-CN"/>
        </w:rPr>
      </w:pPr>
    </w:p>
    <w:p w14:paraId="1795F72F">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lang w:eastAsia="zh-CN"/>
        </w:rPr>
      </w:pPr>
      <w:r>
        <w:rPr>
          <w:rStyle w:val="12"/>
          <w:rFonts w:hint="eastAsia" w:ascii="Times New Roman" w:hAnsi="Times New Roman" w:eastAsia="方正楷体_GBK" w:cs="方正楷体_GBK"/>
          <w:b w:val="0"/>
          <w:bCs/>
          <w:sz w:val="32"/>
          <w:szCs w:val="32"/>
          <w:shd w:val="clear" w:color="auto" w:fill="FFFFFF"/>
        </w:rPr>
        <w:t>（二）部门绩效评价情况</w:t>
      </w:r>
      <w:r>
        <w:rPr>
          <w:rStyle w:val="12"/>
          <w:rFonts w:hint="eastAsia" w:ascii="Times New Roman" w:hAnsi="Times New Roman" w:eastAsia="方正楷体_GBK" w:cs="方正楷体_GBK"/>
          <w:b w:val="0"/>
          <w:bCs/>
          <w:sz w:val="32"/>
          <w:szCs w:val="32"/>
          <w:shd w:val="clear" w:color="auto" w:fill="FFFFFF"/>
          <w:lang w:eastAsia="zh-CN"/>
        </w:rPr>
        <w:t>。</w:t>
      </w:r>
    </w:p>
    <w:p w14:paraId="428F3832">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我部门</w:t>
      </w:r>
      <w:r>
        <w:rPr>
          <w:rFonts w:hint="eastAsia" w:ascii="Times New Roman" w:hAnsi="Times New Roman" w:eastAsia="方正仿宋_GBK" w:cs="方正仿宋_GBK"/>
          <w:sz w:val="32"/>
          <w:szCs w:val="32"/>
          <w:shd w:val="clear" w:color="auto" w:fill="FFFFFF"/>
          <w:lang w:eastAsia="zh-CN"/>
        </w:rPr>
        <w:t>未组织</w:t>
      </w:r>
      <w:r>
        <w:rPr>
          <w:rFonts w:hint="eastAsia" w:ascii="Times New Roman" w:hAnsi="Times New Roman" w:eastAsia="方正仿宋_GBK" w:cs="方正仿宋_GBK"/>
          <w:sz w:val="32"/>
          <w:szCs w:val="32"/>
          <w:shd w:val="clear" w:color="auto" w:fill="FFFFFF"/>
        </w:rPr>
        <w:t>开展绩效评价</w:t>
      </w:r>
      <w:r>
        <w:rPr>
          <w:rFonts w:hint="eastAsia" w:ascii="Times New Roman" w:hAnsi="Times New Roman" w:eastAsia="方正仿宋_GBK" w:cs="方正仿宋_GBK"/>
          <w:sz w:val="32"/>
          <w:szCs w:val="32"/>
          <w:shd w:val="clear" w:color="auto" w:fill="FFFFFF"/>
          <w:lang w:eastAsia="zh-CN"/>
        </w:rPr>
        <w:t>。</w:t>
      </w:r>
    </w:p>
    <w:p w14:paraId="619E4172">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楷体_GBK" w:cs="方正楷体_GBK"/>
          <w:b w:val="0"/>
          <w:bCs/>
          <w:sz w:val="32"/>
          <w:szCs w:val="32"/>
          <w:shd w:val="clear" w:color="auto" w:fill="FFFFFF"/>
        </w:rPr>
      </w:pPr>
      <w:r>
        <w:rPr>
          <w:rStyle w:val="12"/>
          <w:rFonts w:hint="eastAsia" w:ascii="Times New Roman" w:hAnsi="Times New Roman" w:eastAsia="方正楷体_GBK" w:cs="方正楷体_GBK"/>
          <w:b w:val="0"/>
          <w:bCs/>
          <w:sz w:val="32"/>
          <w:szCs w:val="32"/>
          <w:shd w:val="clear" w:color="auto" w:fill="FFFFFF"/>
          <w:lang w:val="en-US" w:eastAsia="zh-CN"/>
        </w:rPr>
        <w:t>（三）财政绩效评价情况。</w:t>
      </w:r>
    </w:p>
    <w:p w14:paraId="59C08744">
      <w:pPr>
        <w:pStyle w:val="13"/>
        <w:keepNext w:val="0"/>
        <w:keepLines w:val="0"/>
        <w:pageBreakBefore w:val="0"/>
        <w:widowControl w:val="0"/>
        <w:numPr>
          <w:ilvl w:val="0"/>
          <w:numId w:val="0"/>
        </w:numPr>
        <w:shd w:val="clear"/>
        <w:kinsoku/>
        <w:wordWrap/>
        <w:overflowPunct/>
        <w:topLinePunct w:val="0"/>
        <w:autoSpaceDE w:val="0"/>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县</w:t>
      </w:r>
      <w:r>
        <w:rPr>
          <w:rFonts w:hint="eastAsia" w:ascii="Times New Roman" w:hAnsi="Times New Roman" w:eastAsia="方正仿宋_GBK" w:cs="方正仿宋_GBK"/>
          <w:sz w:val="32"/>
          <w:szCs w:val="32"/>
          <w:shd w:val="clear" w:color="auto" w:fill="FFFFFF"/>
        </w:rPr>
        <w:t>财政局</w:t>
      </w:r>
      <w:r>
        <w:rPr>
          <w:rFonts w:hint="eastAsia" w:ascii="Times New Roman" w:hAnsi="Times New Roman" w:eastAsia="方正仿宋_GBK" w:cs="方正仿宋_GBK"/>
          <w:sz w:val="32"/>
          <w:szCs w:val="32"/>
          <w:shd w:val="clear" w:color="auto" w:fill="FFFFFF"/>
          <w:lang w:eastAsia="zh-CN"/>
        </w:rPr>
        <w:t>未</w:t>
      </w:r>
      <w:r>
        <w:rPr>
          <w:rFonts w:hint="eastAsia" w:ascii="Times New Roman" w:hAnsi="Times New Roman" w:eastAsia="方正仿宋_GBK" w:cs="方正仿宋_GBK"/>
          <w:sz w:val="32"/>
          <w:szCs w:val="32"/>
          <w:shd w:val="clear" w:color="auto" w:fill="FFFFFF"/>
        </w:rPr>
        <w:t>委托第三方对我部门开展绩效评价</w:t>
      </w:r>
      <w:r>
        <w:rPr>
          <w:rFonts w:hint="eastAsia" w:ascii="Times New Roman" w:hAnsi="Times New Roman" w:eastAsia="方正仿宋_GBK" w:cs="方正仿宋_GBK"/>
          <w:sz w:val="32"/>
          <w:szCs w:val="32"/>
          <w:shd w:val="clear" w:color="auto" w:fill="FFFFFF"/>
          <w:lang w:eastAsia="zh-CN"/>
        </w:rPr>
        <w:t>。</w:t>
      </w:r>
    </w:p>
    <w:p w14:paraId="66EB78BB">
      <w:pPr>
        <w:pStyle w:val="13"/>
        <w:keepNext w:val="0"/>
        <w:keepLines w:val="0"/>
        <w:pageBreakBefore w:val="0"/>
        <w:widowControl w:val="0"/>
        <w:numPr>
          <w:ilvl w:val="0"/>
          <w:numId w:val="0"/>
        </w:numPr>
        <w:shd w:val="clear"/>
        <w:kinsoku/>
        <w:wordWrap/>
        <w:overflowPunct/>
        <w:topLinePunct w:val="0"/>
        <w:autoSpaceDE w:val="0"/>
        <w:autoSpaceDN/>
        <w:bidi w:val="0"/>
        <w:adjustRightInd w:val="0"/>
        <w:snapToGrid w:val="0"/>
        <w:spacing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黑体_GBK" w:cs="方正黑体_GBK"/>
          <w:b w:val="0"/>
          <w:bCs/>
          <w:sz w:val="32"/>
          <w:szCs w:val="32"/>
          <w:shd w:val="clear" w:color="auto" w:fill="FFFFFF"/>
          <w:lang w:val="en-US" w:eastAsia="zh-CN" w:bidi="ar-SA"/>
        </w:rPr>
        <w:t>六、专业名词解释</w:t>
      </w:r>
    </w:p>
    <w:p w14:paraId="3E950307">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0296C368">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027F833">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6BD3E734">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w:t>
      </w:r>
      <w:r>
        <w:rPr>
          <w:rFonts w:hint="eastAsia" w:ascii="Times New Roman" w:hAnsi="Times New Roman" w:eastAsia="方正仿宋_GBK" w:cs="方正仿宋_GBK"/>
          <w:kern w:val="0"/>
          <w:sz w:val="32"/>
          <w:szCs w:val="32"/>
          <w:shd w:val="clear" w:fill="FFFFFF"/>
          <w:lang w:eastAsia="zh-CN"/>
        </w:rPr>
        <w:t>”“</w:t>
      </w:r>
      <w:r>
        <w:rPr>
          <w:rFonts w:hint="eastAsia" w:ascii="Times New Roman" w:hAnsi="Times New Roman" w:eastAsia="方正仿宋_GBK" w:cs="方正仿宋_GBK"/>
          <w:kern w:val="0"/>
          <w:sz w:val="32"/>
          <w:szCs w:val="32"/>
          <w:shd w:val="clear" w:fill="FFFFFF"/>
        </w:rPr>
        <w:t>事业收入</w:t>
      </w:r>
      <w:r>
        <w:rPr>
          <w:rFonts w:hint="eastAsia" w:ascii="Times New Roman" w:hAnsi="Times New Roman" w:eastAsia="方正仿宋_GBK" w:cs="方正仿宋_GBK"/>
          <w:kern w:val="0"/>
          <w:sz w:val="32"/>
          <w:szCs w:val="32"/>
          <w:shd w:val="clear" w:fill="FFFFFF"/>
          <w:lang w:eastAsia="zh-CN"/>
        </w:rPr>
        <w:t>”“</w:t>
      </w:r>
      <w:r>
        <w:rPr>
          <w:rFonts w:hint="eastAsia" w:ascii="Times New Roman" w:hAnsi="Times New Roman"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BB5BFF">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047656A">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138C4485">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5C0B4F75">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1399C151">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FCDB95">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4CC95BF2">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101CAA2E">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F53F73">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064362A">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6B034B14">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17C2128A">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0E404074">
      <w:pPr>
        <w:pStyle w:val="14"/>
        <w:keepNext w:val="0"/>
        <w:keepLines w:val="0"/>
        <w:pageBreakBefore w:val="0"/>
        <w:widowControl w:val="0"/>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E966CDD">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Style w:val="12"/>
          <w:rFonts w:hint="eastAsia" w:ascii="Times New Roman" w:hAnsi="Times New Roman" w:eastAsia="方正黑体_GBK" w:cs="方正黑体_GBK"/>
          <w:b w:val="0"/>
          <w:bCs/>
          <w:sz w:val="32"/>
          <w:szCs w:val="32"/>
          <w:shd w:val="clear" w:color="auto" w:fill="FFFFFF"/>
        </w:rPr>
      </w:pPr>
      <w:r>
        <w:rPr>
          <w:rStyle w:val="12"/>
          <w:rFonts w:hint="eastAsia" w:ascii="Times New Roman" w:hAnsi="Times New Roman" w:eastAsia="方正黑体_GBK" w:cs="方正黑体_GBK"/>
          <w:b w:val="0"/>
          <w:bCs/>
          <w:sz w:val="32"/>
          <w:szCs w:val="32"/>
          <w:shd w:val="clear" w:color="auto" w:fill="FFFFFF"/>
          <w:lang w:val="en-US" w:eastAsia="zh-CN"/>
        </w:rPr>
        <w:t>七、决算公开联系方式及信息反馈渠道</w:t>
      </w:r>
    </w:p>
    <w:p w14:paraId="27A2ABAB">
      <w:pPr>
        <w:pStyle w:val="8"/>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94" w:lineRule="exact"/>
        <w:ind w:left="0" w:leftChars="0"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shd w:val="clear" w:fill="FFFFFF"/>
        </w:rPr>
        <w:t>本</w:t>
      </w:r>
      <w:r>
        <w:rPr>
          <w:rFonts w:hint="eastAsia" w:ascii="Times New Roman" w:hAnsi="Times New Roman" w:eastAsia="方正仿宋_GBK" w:cs="方正仿宋_GBK"/>
          <w:kern w:val="0"/>
          <w:sz w:val="32"/>
          <w:szCs w:val="32"/>
          <w:shd w:val="clear" w:fill="FFFFFF"/>
          <w:lang w:eastAsia="zh-CN"/>
        </w:rPr>
        <w:t>部门</w:t>
      </w:r>
      <w:r>
        <w:rPr>
          <w:rFonts w:hint="eastAsia" w:ascii="Times New Roman" w:hAnsi="Times New Roman" w:eastAsia="方正仿宋_GBK" w:cs="方正仿宋_GBK"/>
          <w:kern w:val="0"/>
          <w:sz w:val="32"/>
          <w:szCs w:val="32"/>
          <w:shd w:val="clear" w:fill="FFFFFF"/>
        </w:rPr>
        <w:t>决算公开信息反馈和联系方式：</w:t>
      </w:r>
      <w:r>
        <w:rPr>
          <w:rStyle w:val="12"/>
          <w:rFonts w:hint="eastAsia" w:ascii="Times New Roman" w:hAnsi="Times New Roman" w:eastAsia="方正黑体_GBK" w:cs="方正黑体_GBK"/>
          <w:b w:val="0"/>
          <w:bCs/>
          <w:sz w:val="32"/>
          <w:szCs w:val="32"/>
          <w:shd w:val="clear" w:color="auto" w:fill="FFFFFF"/>
        </w:rPr>
        <w:t>023</w:t>
      </w:r>
      <w:r>
        <w:rPr>
          <w:rFonts w:hint="eastAsia" w:ascii="Times New Roman" w:hAnsi="Times New Roman" w:eastAsia="方正仿宋_GBK" w:cs="Times New Roman"/>
          <w:kern w:val="0"/>
          <w:sz w:val="32"/>
          <w:szCs w:val="32"/>
        </w:rPr>
        <w:t>-55183915。</w:t>
      </w:r>
    </w:p>
    <w:p w14:paraId="13B2260B">
      <w:pPr>
        <w:pStyle w:val="13"/>
        <w:keepNext w:val="0"/>
        <w:keepLines w:val="0"/>
        <w:pageBreakBefore w:val="0"/>
        <w:widowControl/>
        <w:shd w:val="clear"/>
        <w:kinsoku/>
        <w:wordWrap/>
        <w:overflowPunct/>
        <w:topLinePunct w:val="0"/>
        <w:autoSpaceDE w:val="0"/>
        <w:autoSpaceDN/>
        <w:bidi w:val="0"/>
        <w:adjustRightInd w:val="0"/>
        <w:snapToGrid w:val="0"/>
        <w:spacing w:line="594" w:lineRule="exact"/>
        <w:ind w:firstLine="0" w:firstLineChars="0"/>
        <w:textAlignment w:val="auto"/>
        <w:rPr>
          <w:rStyle w:val="12"/>
          <w:rFonts w:ascii="Times New Roman" w:hAnsi="Times New Roman"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62C2F9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D96ABE">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75BBB2D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D83F475">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5BFD4A5">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FB87A0E">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2FF5566">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01</w:t>
            </w:r>
            <w:r>
              <w:rPr>
                <w:rFonts w:ascii="Times New Roman" w:hAnsi="Times New Roman" w:cs="宋体"/>
                <w:color w:val="000000"/>
                <w:sz w:val="20"/>
                <w:szCs w:val="20"/>
              </w:rPr>
              <w:t>表</w:t>
            </w:r>
          </w:p>
        </w:tc>
      </w:tr>
      <w:tr w14:paraId="18567FD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5B49EE7">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Arial"/>
                <w:color w:val="000000"/>
                <w:sz w:val="22"/>
                <w:szCs w:val="22"/>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云阳县供销合作社联合社</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EDE6337">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6D19D1">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383E13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FA58">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7F0920">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6ADADB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4511">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E4FF4">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9E719">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8DE3">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6733F5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284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93C76">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CA0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4999">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2EFB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5C5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F4E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ABB8">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F6B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67A9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3AA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423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9070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B45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0D6A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E43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2AC9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D078">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7116">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31A5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49F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9A0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6834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A14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04FF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B450">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A4F6">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EF3A">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9BB6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8B04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A76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7F18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52E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CE96">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32D2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CEB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8897D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9A5B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0FFD">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r>
      <w:tr w14:paraId="66F9D6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85BB">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092B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D49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66C4">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r>
      <w:tr w14:paraId="477A89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116F">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6EEA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91C3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FE8E">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r>
      <w:tr w14:paraId="6EE85B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3292">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952A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B81A1">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DBCA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958F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A16A">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18343">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7AE9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F47E">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149.94</w:t>
            </w:r>
            <w:r>
              <w:rPr>
                <w:rFonts w:ascii="Times New Roman" w:hAnsi="Times New Roman"/>
                <w:color w:val="000000"/>
                <w:sz w:val="20"/>
                <w:u w:color="auto"/>
              </w:rPr>
              <w:t xml:space="preserve"> </w:t>
            </w:r>
          </w:p>
        </w:tc>
      </w:tr>
      <w:tr w14:paraId="2F7398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B650">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A01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588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8A009">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2B4C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BC67">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EEE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A01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D4B9">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E742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97FA">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1CC2F">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5E7E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48B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318.38</w:t>
            </w:r>
            <w:r>
              <w:rPr>
                <w:rFonts w:ascii="Times New Roman" w:hAnsi="Times New Roman"/>
                <w:color w:val="000000"/>
                <w:sz w:val="20"/>
                <w:u w:color="auto"/>
              </w:rPr>
              <w:t xml:space="preserve"> </w:t>
            </w:r>
          </w:p>
        </w:tc>
      </w:tr>
      <w:tr w14:paraId="08A1DE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08CE">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E35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3A0A">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BAE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70EE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7834">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9C66">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01CF5">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0DF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366C1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005">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22DD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9E43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E2B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A7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260A">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B64C">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0943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5495">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r>
      <w:tr w14:paraId="2CD53D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552B">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3459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361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EE5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1F7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3069">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1B68">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2FC3">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02A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C997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16D4">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AA4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87E8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F47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4801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57D7">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85D8">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D27C">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07BD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D08E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E39C">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EAB8">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3C6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0AE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EBCE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007E">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6BA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771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D481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E11F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3810">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9E1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1E3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E00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EA7A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FC99">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15C6">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BBDF">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2A5C">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756.41</w:t>
            </w:r>
            <w:r>
              <w:rPr>
                <w:rFonts w:ascii="Times New Roman" w:hAnsi="Times New Roman"/>
                <w:color w:val="000000"/>
                <w:sz w:val="20"/>
                <w:u w:color="auto"/>
              </w:rPr>
              <w:t xml:space="preserve"> </w:t>
            </w:r>
          </w:p>
        </w:tc>
      </w:tr>
      <w:tr w14:paraId="05F10F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8BD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C233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EB78">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B2C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8C88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32C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4C0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AEF9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2E423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0EC3C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E42">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9D7D">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836C7AB">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470CA">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756.41</w:t>
            </w:r>
            <w:r>
              <w:rPr>
                <w:rFonts w:ascii="Times New Roman" w:hAnsi="Times New Roman"/>
                <w:color w:val="000000"/>
                <w:sz w:val="20"/>
                <w:u w:color="auto"/>
              </w:rPr>
              <w:t xml:space="preserve"> </w:t>
            </w:r>
          </w:p>
        </w:tc>
      </w:tr>
    </w:tbl>
    <w:p w14:paraId="42CBEED3">
      <w:pPr>
        <w:shd w:val="clear"/>
        <w:rPr>
          <w:rFonts w:hint="default" w:ascii="Times New Roman" w:hAnsi="Times New Roman" w:cs="宋体"/>
          <w:sz w:val="21"/>
          <w:szCs w:val="21"/>
        </w:rPr>
      </w:pPr>
    </w:p>
    <w:p w14:paraId="348BC9DE">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402E6A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5899A3A">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2451EB2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11BA193F">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云阳县供销合作社联合社</w:t>
            </w:r>
          </w:p>
        </w:tc>
        <w:tc>
          <w:tcPr>
            <w:tcW w:w="461" w:type="pct"/>
            <w:tcBorders>
              <w:top w:val="nil"/>
              <w:left w:val="nil"/>
              <w:bottom w:val="nil"/>
              <w:right w:val="nil"/>
            </w:tcBorders>
            <w:shd w:val="clear" w:color="auto" w:fill="auto"/>
            <w:noWrap/>
            <w:tcMar>
              <w:top w:w="15" w:type="dxa"/>
              <w:left w:w="15" w:type="dxa"/>
              <w:right w:w="15" w:type="dxa"/>
            </w:tcMar>
            <w:vAlign w:val="bottom"/>
          </w:tcPr>
          <w:p w14:paraId="254FC752">
            <w:pPr>
              <w:shd w:val="clea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FA9C706">
            <w:pPr>
              <w:shd w:val="clea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1FF415F">
            <w:pPr>
              <w:shd w:val="clea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FE889D8">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5EA08DB">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A40EB3">
            <w:pPr>
              <w:shd w:val="clea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FDBCDED">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02</w:t>
            </w:r>
            <w:r>
              <w:rPr>
                <w:rFonts w:ascii="Times New Roman" w:hAnsi="Times New Roman" w:cs="宋体"/>
                <w:color w:val="000000"/>
                <w:sz w:val="20"/>
                <w:szCs w:val="20"/>
              </w:rPr>
              <w:t>表</w:t>
            </w:r>
          </w:p>
        </w:tc>
      </w:tr>
      <w:tr w14:paraId="24955EC7">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00AABB2">
            <w:pPr>
              <w:shd w:val="clea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F912BF2">
            <w:pPr>
              <w:shd w:val="clea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DC1C548">
            <w:pPr>
              <w:shd w:val="clea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61A2536">
            <w:pPr>
              <w:shd w:val="clea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66FB2A6">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FDF45C">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F28A0F3">
            <w:pPr>
              <w:shd w:val="clea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25D0ED9">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E0FE967">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CDB44CC">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742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82C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C79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82D23">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D4E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709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4D7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C2287E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0C1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7C86C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701E">
            <w:pPr>
              <w:shd w:val="clea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06FB">
            <w:pPr>
              <w:shd w:val="clea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4421">
            <w:pPr>
              <w:shd w:val="clea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65A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343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9202">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6942">
            <w:pPr>
              <w:shd w:val="clea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7313">
            <w:pPr>
              <w:shd w:val="clear"/>
              <w:jc w:val="center"/>
              <w:rPr>
                <w:rFonts w:hint="default" w:ascii="Times New Roman" w:hAnsi="Times New Roman" w:cs="宋体"/>
                <w:b/>
                <w:color w:val="000000"/>
                <w:sz w:val="20"/>
                <w:szCs w:val="20"/>
              </w:rPr>
            </w:pPr>
          </w:p>
        </w:tc>
      </w:tr>
      <w:tr w14:paraId="118487B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7517">
            <w:pPr>
              <w:shd w:val="clea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5B7FC9">
            <w:pPr>
              <w:shd w:val="clea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1238">
            <w:pPr>
              <w:shd w:val="clea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5BB5">
            <w:pPr>
              <w:shd w:val="clea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B7B3">
            <w:pPr>
              <w:shd w:val="clea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EAEE">
            <w:pPr>
              <w:shd w:val="clea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B30F7">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F597">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622B">
            <w:pPr>
              <w:shd w:val="clea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A53F">
            <w:pPr>
              <w:shd w:val="clear"/>
              <w:jc w:val="center"/>
              <w:rPr>
                <w:rFonts w:hint="default" w:ascii="Times New Roman" w:hAnsi="Times New Roman" w:cs="宋体"/>
                <w:b/>
                <w:color w:val="000000"/>
                <w:sz w:val="20"/>
                <w:szCs w:val="20"/>
              </w:rPr>
            </w:pPr>
          </w:p>
        </w:tc>
      </w:tr>
      <w:tr w14:paraId="4C100BB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9948">
            <w:pPr>
              <w:shd w:val="clea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D8AD61">
            <w:pPr>
              <w:shd w:val="clea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0DAF">
            <w:pPr>
              <w:shd w:val="clea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56E0">
            <w:pPr>
              <w:shd w:val="clea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0AC3">
            <w:pPr>
              <w:shd w:val="clea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E2871">
            <w:pPr>
              <w:shd w:val="clea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E353">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4FA3">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70F5">
            <w:pPr>
              <w:shd w:val="clea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05A4">
            <w:pPr>
              <w:shd w:val="clear"/>
              <w:jc w:val="center"/>
              <w:rPr>
                <w:rFonts w:hint="default" w:ascii="Times New Roman" w:hAnsi="Times New Roman" w:cs="宋体"/>
                <w:b/>
                <w:color w:val="000000"/>
                <w:sz w:val="20"/>
                <w:szCs w:val="20"/>
              </w:rPr>
            </w:pPr>
          </w:p>
        </w:tc>
      </w:tr>
      <w:tr w14:paraId="289EB3F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F2AA">
            <w:pPr>
              <w:shd w:val="clea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0CD26B">
            <w:pPr>
              <w:shd w:val="clea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196B">
            <w:pPr>
              <w:shd w:val="clea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8DAC">
            <w:pPr>
              <w:shd w:val="clea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807C5">
            <w:pPr>
              <w:shd w:val="clea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8DE2">
            <w:pPr>
              <w:shd w:val="clea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329E">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298F">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B24B">
            <w:pPr>
              <w:shd w:val="clea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2F49F">
            <w:pPr>
              <w:shd w:val="clear"/>
              <w:jc w:val="center"/>
              <w:rPr>
                <w:rFonts w:hint="default" w:ascii="Times New Roman" w:hAnsi="Times New Roman" w:cs="宋体"/>
                <w:b/>
                <w:color w:val="000000"/>
                <w:sz w:val="20"/>
                <w:szCs w:val="20"/>
              </w:rPr>
            </w:pPr>
          </w:p>
        </w:tc>
      </w:tr>
      <w:tr w14:paraId="2AE7101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D68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7F24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756.41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7D7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756.41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16D3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0E8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9A6D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6B2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D9E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08E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567B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EE9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E0F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52C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7A4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4DA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B6F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F6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B0A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E88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3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A36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F15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1BF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3B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389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8A5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59C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4E9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E8D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56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8BD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D351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451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5F5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536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6E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924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8A1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FDF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FC2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AB1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D2F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6490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D7F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0C9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C4B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C6B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417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BBD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94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5FE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8B2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91E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5E49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917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F173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03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FB2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4B1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663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ADE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FAD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9BD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B07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B86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32C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F92C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4E2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0A2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949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F0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217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366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58A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116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D13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CCA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33A5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2E4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E2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25C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292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2B4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565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692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F5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A54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E42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A1F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909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0EE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857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BD2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3AD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C6C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952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EAF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858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C7B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6E2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A92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95B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9B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990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A39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CCA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13A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E48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9AB3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43E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FC6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D5A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714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026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3A4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569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592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E95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80E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8E1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43B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8689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17A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557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6F9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204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19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A9D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DA6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153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B75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5D8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9B4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3E8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C7C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2A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9F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FF4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ED5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630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1F1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B82D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A20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5B0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8B7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D4A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1F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1B4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FB0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55D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38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790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1C6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EA7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62C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58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4C7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8D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952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F8F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A74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E81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D5E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A60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468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A71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5AC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FA3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92B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359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0E9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F52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DC4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5FE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8E7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ED4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40C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03E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05A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C54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D9C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895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BAB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B54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705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C766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74F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20D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708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FE8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9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4DC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8C5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AE6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B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C57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5C22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F59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A32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332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35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71D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8BB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716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13F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A21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926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19A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F06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930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8D3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C76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A38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427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652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B83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3B0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7C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6CB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A51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E7E8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407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51A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174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8B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165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13F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A0E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71A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2F3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7E2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98B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FB0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446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E10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015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A8D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4A3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709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122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C65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62A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2089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9D3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AF9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C1F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789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0B8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4F4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195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472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78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4A3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57D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020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EA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C55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A4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35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E92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6B0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882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044F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250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56D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2D4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A1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FC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871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E26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7A6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054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8EA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54F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233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7B30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8AB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43C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C1D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3B1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141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54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FF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6B1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034B94">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备注：1.本表反映部门本年度取得的各项收入情况。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3718E3DD">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54762C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A790BE">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2D11AE37">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76C46E2">
            <w:pPr>
              <w:shd w:val="clear"/>
              <w:rPr>
                <w:rFonts w:hint="default" w:ascii="Times New Roman" w:hAnsi="Times New Roman" w:cs="宋体"/>
                <w:color w:val="000000"/>
                <w:sz w:val="20"/>
                <w:szCs w:val="20"/>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 xml:space="preserve">云阳县供销合作社联合社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027B0BE">
            <w:pPr>
              <w:shd w:val="clea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E1E2E3A">
            <w:pPr>
              <w:shd w:val="clea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7E6AA21">
            <w:pPr>
              <w:shd w:val="clea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710C54F">
            <w:pPr>
              <w:shd w:val="clea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A631B9C">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03</w:t>
            </w:r>
            <w:r>
              <w:rPr>
                <w:rFonts w:ascii="Times New Roman" w:hAnsi="Times New Roman" w:cs="宋体"/>
                <w:color w:val="000000"/>
                <w:sz w:val="20"/>
                <w:szCs w:val="20"/>
              </w:rPr>
              <w:t>表</w:t>
            </w:r>
          </w:p>
        </w:tc>
      </w:tr>
      <w:tr w14:paraId="177C7904">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4B046A4">
            <w:pPr>
              <w:shd w:val="clea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DBE3BD0">
            <w:pPr>
              <w:shd w:val="clea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9DC52B4">
            <w:pPr>
              <w:shd w:val="clea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EB4496B">
            <w:pPr>
              <w:shd w:val="clea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E835BA2">
            <w:pPr>
              <w:shd w:val="clea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1C649BD">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3B69E30">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0F7976">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26D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3FB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895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79B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8EF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06E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6933EE7D">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EAE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CE88C0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E326">
            <w:pPr>
              <w:shd w:val="clea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F17B">
            <w:pPr>
              <w:shd w:val="clea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44F4">
            <w:pPr>
              <w:shd w:val="clea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65E4">
            <w:pPr>
              <w:shd w:val="clea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F9C6">
            <w:pPr>
              <w:shd w:val="clea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790C">
            <w:pPr>
              <w:shd w:val="clear"/>
              <w:jc w:val="center"/>
              <w:rPr>
                <w:rFonts w:hint="default" w:ascii="Times New Roman" w:hAnsi="Times New Roman" w:cs="宋体"/>
                <w:b/>
                <w:color w:val="000000"/>
                <w:sz w:val="20"/>
                <w:szCs w:val="20"/>
              </w:rPr>
            </w:pPr>
          </w:p>
        </w:tc>
      </w:tr>
      <w:tr w14:paraId="01923A8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89E5">
            <w:pPr>
              <w:shd w:val="clea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930EFA">
            <w:pPr>
              <w:shd w:val="clea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D98B">
            <w:pPr>
              <w:shd w:val="clea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5637">
            <w:pPr>
              <w:shd w:val="clea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F988">
            <w:pPr>
              <w:shd w:val="clea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4FA5">
            <w:pPr>
              <w:shd w:val="clea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C538">
            <w:pPr>
              <w:shd w:val="clea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214F">
            <w:pPr>
              <w:shd w:val="clear"/>
              <w:jc w:val="center"/>
              <w:rPr>
                <w:rFonts w:hint="default" w:ascii="Times New Roman" w:hAnsi="Times New Roman" w:cs="宋体"/>
                <w:b/>
                <w:color w:val="000000"/>
                <w:sz w:val="20"/>
                <w:szCs w:val="20"/>
              </w:rPr>
            </w:pPr>
          </w:p>
        </w:tc>
      </w:tr>
      <w:tr w14:paraId="7FBD1A1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C5FF">
            <w:pPr>
              <w:shd w:val="clea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9F77F4">
            <w:pPr>
              <w:shd w:val="clea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808A">
            <w:pPr>
              <w:shd w:val="clea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72A6">
            <w:pPr>
              <w:shd w:val="clea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CC1E">
            <w:pPr>
              <w:shd w:val="clea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5BFB">
            <w:pPr>
              <w:shd w:val="clea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0F08">
            <w:pPr>
              <w:shd w:val="clea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BDD6">
            <w:pPr>
              <w:shd w:val="clear"/>
              <w:jc w:val="center"/>
              <w:rPr>
                <w:rFonts w:hint="default" w:ascii="Times New Roman" w:hAnsi="Times New Roman" w:cs="宋体"/>
                <w:b/>
                <w:color w:val="000000"/>
                <w:sz w:val="20"/>
                <w:szCs w:val="20"/>
              </w:rPr>
            </w:pPr>
          </w:p>
        </w:tc>
      </w:tr>
      <w:tr w14:paraId="0158254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DCA">
            <w:pPr>
              <w:shd w:val="clea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22BDD6">
            <w:pPr>
              <w:shd w:val="clea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5D66">
            <w:pPr>
              <w:shd w:val="clea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703E">
            <w:pPr>
              <w:shd w:val="clea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2827">
            <w:pPr>
              <w:shd w:val="clea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CC42">
            <w:pPr>
              <w:shd w:val="clea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44FD">
            <w:pPr>
              <w:shd w:val="clea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ED2C">
            <w:pPr>
              <w:shd w:val="clear"/>
              <w:jc w:val="center"/>
              <w:rPr>
                <w:rFonts w:hint="default" w:ascii="Times New Roman" w:hAnsi="Times New Roman" w:cs="宋体"/>
                <w:b/>
                <w:color w:val="000000"/>
                <w:sz w:val="20"/>
                <w:szCs w:val="20"/>
              </w:rPr>
            </w:pPr>
          </w:p>
        </w:tc>
      </w:tr>
      <w:tr w14:paraId="683CBE6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F1B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88B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756.41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6315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548.40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8473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531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F42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3DB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7D87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2B8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B21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B77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B42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EB9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15D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F79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38C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C4C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1B7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F05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7D4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D3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7BD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3A3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A6B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0A3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5A9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E33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6F6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4FB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8D4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191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663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17E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7A8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7D5E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169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0C48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70A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E4D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DE6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D88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544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3D4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06D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96A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F6B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9B9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18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6AF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45C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916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F2B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D476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24D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DEA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2A2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678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47E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692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445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CD6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AD1E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F4C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AC2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786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4D1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9BB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C91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BE6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2A7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1FCB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2A7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417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B9E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7D0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2DE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406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C6E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90A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3EA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07A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FE0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078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06D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9A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8B0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5F8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8A0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F7B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B42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CBE8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670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878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5B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16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F7A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9A1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2D2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7A4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39C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64B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9F7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D51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DDF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AA0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223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41B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53F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5E5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F61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354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FC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6AE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87B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5FD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2DD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6A5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D270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A62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ADA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E5B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2BE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16A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F0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EFC3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94E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80CF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3F3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6D5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04F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567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BBA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6DD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8882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A92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BD2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C05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2B4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73C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509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A42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79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1C0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067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D84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BC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66D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D23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76C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941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242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D006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7C0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D28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87F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25F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1DA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587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A71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72B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512E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A1F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3239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D93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005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17F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833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9FF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928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D76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F1E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DEB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17E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F92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21E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F2A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FF3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D5A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C61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E2E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077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382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02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7C1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730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3C9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735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65A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612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BF90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F52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E7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749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A90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129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3CA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0F4E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6B8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F50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428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804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414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4C3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AE3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186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888C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FF8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D74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94E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C2C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AB2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555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217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A5B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DA1B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396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9DC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DDC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9E1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0C0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D33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53D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424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C5CC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3C9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F1C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429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225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AF4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329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DF8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970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949F0F">
      <w:pPr>
        <w:shd w:val="clear"/>
        <w:rPr>
          <w:rFonts w:hint="default" w:ascii="Times New Roman" w:hAnsi="Times New Roman" w:cs="宋体"/>
          <w:sz w:val="20"/>
          <w:szCs w:val="20"/>
        </w:rPr>
      </w:pPr>
      <w:r>
        <w:rPr>
          <w:rFonts w:ascii="Times New Roman" w:hAnsi="Times New Roman" w:cs="宋体"/>
          <w:sz w:val="20"/>
          <w:szCs w:val="20"/>
        </w:rPr>
        <w:t>备注：1.本表反映部门本年度各项支出情况。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35103368">
      <w:pPr>
        <w:shd w:val="clear"/>
        <w:rPr>
          <w:rFonts w:hint="default" w:ascii="Times New Roman" w:hAnsi="Times New Roman" w:cs="宋体"/>
          <w:sz w:val="21"/>
          <w:szCs w:val="21"/>
        </w:rPr>
      </w:pPr>
      <w:r>
        <w:rPr>
          <w:rFonts w:ascii="Times New Roman" w:hAnsi="Times New Roman" w:cs="宋体"/>
          <w:sz w:val="21"/>
          <w:szCs w:val="21"/>
        </w:rPr>
        <w:br w:type="page"/>
      </w:r>
    </w:p>
    <w:p w14:paraId="6D4CB51E">
      <w:pPr>
        <w:shd w:val="clear"/>
        <w:rPr>
          <w:rFonts w:hint="default" w:ascii="Times New Roman" w:hAnsi="Times New Roman"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0DFED9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5AAA9F">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6FAB1CC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3C07F9F">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18"/>
                <w:szCs w:val="18"/>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云阳县供销合作社联合社</w:t>
            </w:r>
          </w:p>
        </w:tc>
        <w:tc>
          <w:tcPr>
            <w:tcW w:w="577" w:type="pct"/>
            <w:tcBorders>
              <w:top w:val="nil"/>
              <w:left w:val="nil"/>
              <w:bottom w:val="nil"/>
              <w:right w:val="nil"/>
            </w:tcBorders>
            <w:shd w:val="clear" w:color="auto" w:fill="auto"/>
            <w:noWrap/>
            <w:tcMar>
              <w:top w:w="15" w:type="dxa"/>
              <w:left w:w="15" w:type="dxa"/>
              <w:right w:w="15" w:type="dxa"/>
            </w:tcMar>
            <w:vAlign w:val="bottom"/>
          </w:tcPr>
          <w:p w14:paraId="55B6E503">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54486E">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C0B2A5">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0EB328">
            <w:pPr>
              <w:keepNext w:val="0"/>
              <w:keepLines w:val="0"/>
              <w:pageBreakBefore w:val="0"/>
              <w:widowControl/>
              <w:shd w:val="clear"/>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04</w:t>
            </w:r>
            <w:r>
              <w:rPr>
                <w:rFonts w:ascii="Times New Roman" w:hAnsi="Times New Roman" w:cs="宋体"/>
                <w:color w:val="000000"/>
                <w:sz w:val="20"/>
                <w:szCs w:val="20"/>
              </w:rPr>
              <w:t>表</w:t>
            </w:r>
          </w:p>
        </w:tc>
      </w:tr>
      <w:tr w14:paraId="48945BA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3944576">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6AE3B7">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00FB32">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06EE9E">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2C6362">
            <w:pPr>
              <w:keepNext w:val="0"/>
              <w:keepLines w:val="0"/>
              <w:pageBreakBefore w:val="0"/>
              <w:widowControl/>
              <w:shd w:val="clear"/>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630117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2DAC">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FE2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202DA8C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081A">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29D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94762">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116C">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24FA689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457C">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A059">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114D9">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A26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3A47">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A03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B8E8">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632A85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8E8A">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7AA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7E1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A0F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C3B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7FE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427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CC9A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7A6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EC8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EBA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6E1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4BA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977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C17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F91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2D4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7BC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056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85F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2B4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4C4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641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16C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57DE">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04BCA">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724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222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C4F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3D3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925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D2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BBCC">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A3B6C">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F95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EC7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580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D02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BA8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7108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D96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12C5D">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7DE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DC1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06A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7C2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2BB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2A0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D95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7E30F3">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4F1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E98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D0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C50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06B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B80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4BC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7B67D">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407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3CC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2A8A">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B53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74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16E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92CB">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962EB">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E2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73D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3BC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93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BAC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4FFE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F83F">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54C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EE06">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023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002C">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4A7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181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5FC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58B4">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3AD6">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C972">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F0D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AA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D9B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8FB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79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9E17">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CC8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DDD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584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8EFA">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5E4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5BF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E8F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798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3F72">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68C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036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A78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CC2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FDC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162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192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E3D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A81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E6F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762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766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6C0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202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223F">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62FC">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8D9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5D3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2E7A">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E4C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7BC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619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C61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273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60D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9DA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C90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0F1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623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575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E025">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2EC2">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F01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D11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30A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A9E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510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E33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E955">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017">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F40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6BC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A81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67B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DE9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F91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D1EA">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C948">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83E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BF7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19F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544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88D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CC4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A2F9">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09E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4E3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4CC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7AA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32A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CE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483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25AA">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610C">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359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F63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44E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1D1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85F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8CF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966C">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3B50">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FFD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1BD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9C7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007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4A8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6A1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16D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F0A0">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213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7C4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345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133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A8B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2F5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DEF0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B58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B3F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241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1BD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57E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E42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101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9461E">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05D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608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C62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CBF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278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3F4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6A0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4702C">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537C">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A559">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D9F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076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A6E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F73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B68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AAAB">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49A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BF12">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591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44E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893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182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B75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BB9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C28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D72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3A3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2B3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B12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E18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B5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8D2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DB4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62090">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55BF0">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24427">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F116C">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2C234">
            <w:pPr>
              <w:shd w:val="clear"/>
              <w:spacing w:line="200" w:lineRule="exact"/>
              <w:rPr>
                <w:rFonts w:hint="default" w:ascii="Times New Roman" w:hAnsi="Times New Roman"/>
                <w:color w:val="000000"/>
                <w:sz w:val="18"/>
                <w:szCs w:val="18"/>
              </w:rPr>
            </w:pPr>
          </w:p>
        </w:tc>
      </w:tr>
      <w:tr w14:paraId="42361D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42B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C17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390C">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D2EC">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30EE">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6627">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FA94">
            <w:pPr>
              <w:shd w:val="clear"/>
              <w:spacing w:line="200" w:lineRule="exact"/>
              <w:jc w:val="right"/>
              <w:rPr>
                <w:rFonts w:hint="default" w:ascii="Times New Roman" w:hAnsi="Times New Roman"/>
                <w:color w:val="000000"/>
                <w:sz w:val="18"/>
                <w:szCs w:val="18"/>
              </w:rPr>
            </w:pPr>
          </w:p>
        </w:tc>
      </w:tr>
      <w:tr w14:paraId="000064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916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D9D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DC95">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86A2">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B12C">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5744">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080E">
            <w:pPr>
              <w:shd w:val="clear"/>
              <w:spacing w:line="200" w:lineRule="exact"/>
              <w:jc w:val="right"/>
              <w:rPr>
                <w:rFonts w:hint="default" w:ascii="Times New Roman" w:hAnsi="Times New Roman"/>
                <w:color w:val="000000"/>
                <w:sz w:val="18"/>
                <w:szCs w:val="18"/>
              </w:rPr>
            </w:pPr>
          </w:p>
        </w:tc>
      </w:tr>
      <w:tr w14:paraId="63BCB2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904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0AF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B348">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D1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585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B9A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96A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CB42C54">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F13220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63096B4">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5ADBEB4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11AC1C7">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云阳县供销合作社联合社</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780BB55">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2A730C4">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05</w:t>
            </w:r>
            <w:r>
              <w:rPr>
                <w:rFonts w:ascii="Times New Roman" w:hAnsi="Times New Roman" w:cs="宋体"/>
                <w:color w:val="000000"/>
                <w:sz w:val="20"/>
                <w:szCs w:val="20"/>
              </w:rPr>
              <w:t>表</w:t>
            </w:r>
          </w:p>
        </w:tc>
      </w:tr>
      <w:tr w14:paraId="7CEC0E7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F6EF211">
            <w:pPr>
              <w:shd w:val="clea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C6E49B4">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9688008">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185F6D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5CD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EF8E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17B36F6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D4D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2A5E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EBF3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CE13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68FD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E72520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D9A6">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670C4">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4E758">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1C00E">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7783D">
            <w:pPr>
              <w:shd w:val="clear"/>
              <w:jc w:val="center"/>
              <w:rPr>
                <w:rFonts w:hint="default" w:ascii="Times New Roman" w:hAnsi="Times New Roman" w:cs="宋体"/>
                <w:b/>
                <w:color w:val="000000"/>
                <w:sz w:val="20"/>
                <w:szCs w:val="20"/>
              </w:rPr>
            </w:pPr>
          </w:p>
        </w:tc>
      </w:tr>
      <w:tr w14:paraId="15D65BF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EB8B">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530EA">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E9DB0">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0ADE4">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B62D6">
            <w:pPr>
              <w:shd w:val="clear"/>
              <w:jc w:val="center"/>
              <w:rPr>
                <w:rFonts w:hint="default" w:ascii="Times New Roman" w:hAnsi="Times New Roman" w:cs="宋体"/>
                <w:b/>
                <w:color w:val="000000"/>
                <w:sz w:val="20"/>
                <w:szCs w:val="20"/>
              </w:rPr>
            </w:pPr>
          </w:p>
        </w:tc>
      </w:tr>
      <w:tr w14:paraId="116ECF4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B69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3E2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AD9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548.40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63F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208.01</w:t>
            </w:r>
            <w:r>
              <w:rPr>
                <w:rFonts w:ascii="Times New Roman" w:hAnsi="Times New Roman"/>
                <w:b/>
                <w:color w:val="000000"/>
                <w:sz w:val="20"/>
                <w:u w:color="auto"/>
              </w:rPr>
              <w:t xml:space="preserve"> </w:t>
            </w:r>
          </w:p>
        </w:tc>
      </w:tr>
      <w:tr w14:paraId="69F9EE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224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19F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34A8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52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842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CD1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6F1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5DE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3A7B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B923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AF2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78F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1A2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B08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0BF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103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9834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AF78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FC5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20A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B81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992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0F5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F04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325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A93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3E6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ECD4E">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1AB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F40E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A93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1D3C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085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418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B1C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ECD3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931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133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3FB3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EFE3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25C1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3F3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903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2F0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C03E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33C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31A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AA2B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E49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5F6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318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CED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5B4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B4C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D97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F6C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A7CB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DC91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F45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r>
      <w:tr w14:paraId="0896F6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91F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312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6A23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F68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50FB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r>
      <w:tr w14:paraId="2D0BA3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2D0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6FB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800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E96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EB3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52.29</w:t>
            </w:r>
            <w:r>
              <w:rPr>
                <w:rFonts w:ascii="Times New Roman" w:hAnsi="Times New Roman"/>
                <w:color w:val="000000"/>
                <w:sz w:val="20"/>
                <w:u w:color="auto"/>
              </w:rPr>
              <w:t xml:space="preserve"> </w:t>
            </w:r>
          </w:p>
        </w:tc>
      </w:tr>
      <w:tr w14:paraId="09A151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A00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796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532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79C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78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149.94</w:t>
            </w:r>
            <w:r>
              <w:rPr>
                <w:rFonts w:ascii="Times New Roman" w:hAnsi="Times New Roman"/>
                <w:b/>
                <w:color w:val="000000"/>
                <w:sz w:val="20"/>
                <w:u w:color="auto"/>
              </w:rPr>
              <w:t xml:space="preserve"> </w:t>
            </w:r>
          </w:p>
        </w:tc>
      </w:tr>
      <w:tr w14:paraId="164BCC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3C1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C63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D23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939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065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124.94</w:t>
            </w:r>
            <w:r>
              <w:rPr>
                <w:rFonts w:ascii="Times New Roman" w:hAnsi="Times New Roman"/>
                <w:b/>
                <w:color w:val="000000"/>
                <w:sz w:val="20"/>
                <w:u w:color="auto"/>
              </w:rPr>
              <w:t xml:space="preserve"> </w:t>
            </w:r>
          </w:p>
        </w:tc>
      </w:tr>
      <w:tr w14:paraId="3B6B78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5F4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928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FBB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431A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F54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117.10</w:t>
            </w:r>
            <w:r>
              <w:rPr>
                <w:rFonts w:ascii="Times New Roman" w:hAnsi="Times New Roman"/>
                <w:color w:val="000000"/>
                <w:sz w:val="20"/>
                <w:u w:color="auto"/>
              </w:rPr>
              <w:t xml:space="preserve"> </w:t>
            </w:r>
          </w:p>
        </w:tc>
      </w:tr>
      <w:tr w14:paraId="16A496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895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CF5F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5BB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8561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DD3A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r>
      <w:tr w14:paraId="1044BF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7F8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9B0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0BFB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065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B73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2A1BCB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DCA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287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EB7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E01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082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2FD55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AD6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F111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47B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597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39D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r>
      <w:tr w14:paraId="1DBC61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687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99A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CE47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B22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E824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r>
      <w:tr w14:paraId="6A5922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AC8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37B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8D5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9E9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E15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A5A1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29D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C50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AF4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392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10E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r>
      <w:tr w14:paraId="1147B1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79F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DDB9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245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D968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6A9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286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9CC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141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7C08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7FC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4B8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92DA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523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125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92D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29B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A52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340D4B">
      <w:pPr>
        <w:shd w:val="clear"/>
        <w:rPr>
          <w:rFonts w:hint="default" w:ascii="Times New Roman" w:hAnsi="Times New Roman" w:cs="宋体"/>
          <w:sz w:val="21"/>
          <w:szCs w:val="21"/>
        </w:rPr>
      </w:pPr>
      <w:r>
        <w:rPr>
          <w:rFonts w:ascii="Times New Roman" w:hAnsi="Times New Roman" w:cs="宋体"/>
          <w:sz w:val="20"/>
          <w:szCs w:val="20"/>
        </w:rPr>
        <w:t>备注：1.本表反映部门本年度一般公共预算财政拨款支出情况。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EF460E5">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9"/>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9BBE52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024A8F7">
            <w:pPr>
              <w:keepNext w:val="0"/>
              <w:keepLines w:val="0"/>
              <w:pageBreakBefore w:val="0"/>
              <w:widowControl/>
              <w:shd w:val="clear"/>
              <w:kinsoku/>
              <w:wordWrap/>
              <w:overflowPunct/>
              <w:topLinePunct w:val="0"/>
              <w:autoSpaceDE/>
              <w:autoSpaceDN/>
              <w:bidi w:val="0"/>
              <w:adjustRightInd/>
              <w:snapToGrid/>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423A178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60E970C">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18"/>
                <w:szCs w:val="18"/>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云阳县供销合作社联合社</w:t>
            </w:r>
          </w:p>
        </w:tc>
        <w:tc>
          <w:tcPr>
            <w:tcW w:w="463" w:type="pct"/>
            <w:tcBorders>
              <w:top w:val="nil"/>
              <w:left w:val="nil"/>
              <w:bottom w:val="nil"/>
              <w:right w:val="nil"/>
            </w:tcBorders>
            <w:shd w:val="clear" w:color="auto" w:fill="auto"/>
            <w:noWrap/>
            <w:tcMar>
              <w:top w:w="15" w:type="dxa"/>
              <w:left w:w="15" w:type="dxa"/>
              <w:right w:w="15" w:type="dxa"/>
            </w:tcMar>
            <w:vAlign w:val="bottom"/>
          </w:tcPr>
          <w:p w14:paraId="7CB05E47">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6481CA">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723593">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18FF504">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06</w:t>
            </w:r>
            <w:r>
              <w:rPr>
                <w:rFonts w:ascii="Times New Roman" w:hAnsi="Times New Roman" w:cs="宋体"/>
                <w:color w:val="000000"/>
                <w:sz w:val="20"/>
                <w:szCs w:val="20"/>
              </w:rPr>
              <w:t>表</w:t>
            </w:r>
          </w:p>
        </w:tc>
      </w:tr>
      <w:tr w14:paraId="153C703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ED4C6C9">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75B1FF">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F5F96C5">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59C7E9B">
            <w:pPr>
              <w:keepNext w:val="0"/>
              <w:keepLines w:val="0"/>
              <w:pageBreakBefore w:val="0"/>
              <w:widowControl/>
              <w:shd w:val="clear"/>
              <w:kinsoku/>
              <w:wordWrap/>
              <w:overflowPunct/>
              <w:topLinePunct w:val="0"/>
              <w:autoSpaceDE/>
              <w:autoSpaceDN/>
              <w:bidi w:val="0"/>
              <w:adjustRightInd/>
              <w:snapToGrid/>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20ECE79">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EA7EF7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CD94">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652546">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3131BA9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E1C6">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9083F">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16E97">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006D">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654F4">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721F3">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AC30">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10DE">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78605">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19CCBF7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E36CA">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EC0A7">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B7FFE">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4B2B">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84DD8">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E72BF">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C588C">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793E8">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CF18B">
            <w:pPr>
              <w:keepNext w:val="0"/>
              <w:keepLines w:val="0"/>
              <w:pageBreakBefore w:val="0"/>
              <w:widowControl/>
              <w:shd w:val="clear"/>
              <w:kinsoku/>
              <w:wordWrap/>
              <w:overflowPunct/>
              <w:topLinePunct w:val="0"/>
              <w:autoSpaceDE/>
              <w:autoSpaceDN/>
              <w:bidi w:val="0"/>
              <w:adjustRightInd/>
              <w:snapToGrid/>
              <w:spacing w:line="192" w:lineRule="exact"/>
              <w:jc w:val="center"/>
              <w:rPr>
                <w:rFonts w:hint="default" w:ascii="Times New Roman" w:hAnsi="Times New Roman" w:cs="宋体"/>
                <w:b/>
                <w:color w:val="000000"/>
                <w:sz w:val="18"/>
                <w:szCs w:val="18"/>
              </w:rPr>
            </w:pPr>
          </w:p>
        </w:tc>
      </w:tr>
      <w:tr w14:paraId="6F8A41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7B3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506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B6D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CC1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88C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FFDF">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F91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2BF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6A0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r>
      <w:tr w14:paraId="5AB5F2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7F2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6B3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A67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BDB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77E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EA4A">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45E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017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74BC">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A88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B9E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33A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ABD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DA3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1BB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8668">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F8E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B14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472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r>
      <w:tr w14:paraId="537A85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607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611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DACA">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1F9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12F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327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151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1E4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B2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C03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99E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2AA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850C">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18F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9D1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F9C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E6F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C5A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D74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CAF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43B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BFB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8B9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F53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BA8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78FD">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585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E46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5F5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4F4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C19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A79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EC0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BD8A">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7F9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D87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3CB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C8C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D2AA">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04E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FCF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13F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05A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2F3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24D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B7A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223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4A8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5DC5">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7D0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835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410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9444">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07B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A73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9B6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06A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FC1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E30D">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5BD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C51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E0A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616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BB5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B16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625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809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018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ECA8">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900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493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0CC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DFA8">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FCD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F43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F1B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7B1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9E2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CE5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32F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6AE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C28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AD5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0B8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955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9CDF">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F99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A1B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F30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10A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5C9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DC3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2BA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B5B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1CD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4F2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0D3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F94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AFA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12E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6A9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97F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17C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9BCA">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668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F15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839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26E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9384">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C26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B8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B15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13D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1AB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F0D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5BA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8C1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1D0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EE6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B384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0B2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FF7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D4D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791A">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A78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42D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ABA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DF4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A72C">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FA8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61A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E87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B42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B9D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351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6A7D">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003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D47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576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51B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C47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6BB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FBE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BFB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B14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6E4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AE2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870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3D3D">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A6E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A5E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620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EDE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FB3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4B5A">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7D9A">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0B8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EFD8">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148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2BB3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448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D56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ACA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09F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2C1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38E4">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84E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973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4A12">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388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CF1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01B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C4C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A54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131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9C6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380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B0D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68B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58BD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D63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B7F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122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342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1AB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92A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CE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BE7D">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852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D4C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248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0D8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E71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346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0E9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36D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C7E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A90">
            <w:pPr>
              <w:keepNext w:val="0"/>
              <w:keepLines w:val="0"/>
              <w:pageBreakBefore w:val="0"/>
              <w:widowControl/>
              <w:shd w:val="clear"/>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0D25">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0F2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148C">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B2A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800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629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5E2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484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4A5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BC2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0EEA">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399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26E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4EB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A699">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194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C333">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E24E">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3B3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ED6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8DA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5F9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163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B55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12B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28D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6070">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AD6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D69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3B86">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D77D">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6B22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508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A7D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0D2C">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8A8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597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9CF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A09F">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D79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B567">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2A4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2E0B">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C319">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A8A09">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6AE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E0F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2AF3">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937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7C7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8FF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632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A4D1">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5F04">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E8DFA">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91E9">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67B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6B21">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C5C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332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9DC4">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A30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78EF">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8B34">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4773F">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09B1">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D4E7">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567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47A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B8A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0170">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B51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A132">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DA5A">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68903">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6CE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A3F2">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3204">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38F6">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B625">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35C8">
            <w:pPr>
              <w:keepNext w:val="0"/>
              <w:keepLines w:val="0"/>
              <w:pageBreakBefore w:val="0"/>
              <w:widowControl/>
              <w:shd w:val="clear"/>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E7421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1A13">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4561">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6CE31">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B34">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E36E">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BAE6">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9AB2">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44FA">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7F35">
            <w:pPr>
              <w:keepNext w:val="0"/>
              <w:keepLines w:val="0"/>
              <w:pageBreakBefore w:val="0"/>
              <w:widowControl/>
              <w:shd w:val="clear"/>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57149A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E87C">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C5E9">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CC119F">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DB7B">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4B55">
            <w:pPr>
              <w:keepNext w:val="0"/>
              <w:keepLines w:val="0"/>
              <w:pageBreakBefore w:val="0"/>
              <w:widowControl/>
              <w:shd w:val="clear"/>
              <w:kinsoku/>
              <w:wordWrap/>
              <w:overflowPunct/>
              <w:topLinePunct w:val="0"/>
              <w:autoSpaceDE/>
              <w:autoSpaceDN/>
              <w:bidi w:val="0"/>
              <w:adjustRightInd/>
              <w:snapToGrid/>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985B">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37A2">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62B7">
            <w:pPr>
              <w:keepNext w:val="0"/>
              <w:keepLines w:val="0"/>
              <w:pageBreakBefore w:val="0"/>
              <w:widowControl/>
              <w:shd w:val="clear"/>
              <w:kinsoku/>
              <w:wordWrap/>
              <w:overflowPunct/>
              <w:topLinePunct w:val="0"/>
              <w:autoSpaceDE/>
              <w:autoSpaceDN/>
              <w:bidi w:val="0"/>
              <w:adjustRightInd/>
              <w:snapToGrid/>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FDB4">
            <w:pPr>
              <w:keepNext w:val="0"/>
              <w:keepLines w:val="0"/>
              <w:pageBreakBefore w:val="0"/>
              <w:widowControl/>
              <w:shd w:val="clear"/>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247F77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E097">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6C324">
            <w:pPr>
              <w:keepNext w:val="0"/>
              <w:keepLines w:val="0"/>
              <w:pageBreakBefore w:val="0"/>
              <w:widowControl/>
              <w:shd w:val="clear"/>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466.85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86478">
            <w:pPr>
              <w:keepNext w:val="0"/>
              <w:keepLines w:val="0"/>
              <w:pageBreakBefore w:val="0"/>
              <w:widowControl/>
              <w:shd w:val="clear"/>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3AB8">
            <w:pPr>
              <w:keepNext w:val="0"/>
              <w:keepLines w:val="0"/>
              <w:pageBreakBefore w:val="0"/>
              <w:widowControl/>
              <w:shd w:val="clear"/>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81.55</w:t>
            </w:r>
            <w:r>
              <w:rPr>
                <w:rFonts w:ascii="Times New Roman" w:hAnsi="Times New Roman"/>
                <w:color w:val="000000"/>
                <w:sz w:val="18"/>
                <w:u w:color="auto"/>
              </w:rPr>
              <w:t xml:space="preserve"> </w:t>
            </w:r>
          </w:p>
        </w:tc>
      </w:tr>
    </w:tbl>
    <w:p w14:paraId="6B99C2E3">
      <w:pPr>
        <w:keepNext w:val="0"/>
        <w:keepLines w:val="0"/>
        <w:pageBreakBefore w:val="0"/>
        <w:widowControl/>
        <w:shd w:val="clear"/>
        <w:kinsoku/>
        <w:wordWrap/>
        <w:overflowPunct/>
        <w:topLinePunct w:val="0"/>
        <w:autoSpaceDE/>
        <w:autoSpaceDN/>
        <w:bidi w:val="0"/>
        <w:adjustRightInd/>
        <w:snapToGrid/>
        <w:spacing w:line="28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59D2BE6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E54C84">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5C2B9B6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B0C5BE7">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云阳县供销合作社联合社</w:t>
            </w:r>
          </w:p>
        </w:tc>
        <w:tc>
          <w:tcPr>
            <w:tcW w:w="555" w:type="pct"/>
            <w:tcBorders>
              <w:top w:val="nil"/>
              <w:left w:val="nil"/>
              <w:bottom w:val="nil"/>
              <w:right w:val="nil"/>
            </w:tcBorders>
            <w:shd w:val="clear" w:color="auto" w:fill="auto"/>
            <w:noWrap/>
            <w:tcMar>
              <w:top w:w="15" w:type="dxa"/>
              <w:left w:w="15" w:type="dxa"/>
              <w:right w:w="15" w:type="dxa"/>
            </w:tcMar>
            <w:vAlign w:val="bottom"/>
          </w:tcPr>
          <w:p w14:paraId="143E22C5">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E78453">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5E01BF">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5343DF">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8C6976">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07</w:t>
            </w:r>
            <w:r>
              <w:rPr>
                <w:rFonts w:ascii="Times New Roman" w:hAnsi="Times New Roman" w:cs="宋体"/>
                <w:color w:val="000000"/>
                <w:sz w:val="20"/>
                <w:szCs w:val="20"/>
              </w:rPr>
              <w:t>表</w:t>
            </w:r>
          </w:p>
        </w:tc>
      </w:tr>
      <w:tr w14:paraId="02EA8D6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E5779DE">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024280">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4A1D6F">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3EE7D0">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B3A81C">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51C326">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C63FE6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A0B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2117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090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FFBD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F7A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2506043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4CC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9DE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30FD9D">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AB82">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BE46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9253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F775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1BC6">
            <w:pPr>
              <w:shd w:val="clear"/>
              <w:jc w:val="center"/>
              <w:rPr>
                <w:rFonts w:hint="default" w:ascii="Times New Roman" w:hAnsi="Times New Roman" w:cs="宋体"/>
                <w:b/>
                <w:color w:val="000000"/>
                <w:sz w:val="20"/>
                <w:szCs w:val="20"/>
              </w:rPr>
            </w:pPr>
          </w:p>
        </w:tc>
      </w:tr>
      <w:tr w14:paraId="37FA4FC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6E41">
            <w:pPr>
              <w:shd w:val="clea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DC7B">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EFC661">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7076">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9699F">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2E966">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2D26A">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E52C">
            <w:pPr>
              <w:shd w:val="clear"/>
              <w:jc w:val="center"/>
              <w:rPr>
                <w:rFonts w:hint="default" w:ascii="Times New Roman" w:hAnsi="Times New Roman" w:cs="宋体"/>
                <w:b/>
                <w:color w:val="000000"/>
                <w:sz w:val="20"/>
                <w:szCs w:val="20"/>
              </w:rPr>
            </w:pPr>
          </w:p>
        </w:tc>
      </w:tr>
      <w:tr w14:paraId="60DD372E">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B678">
            <w:pPr>
              <w:shd w:val="clea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B84D">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A6E8CF">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3331">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9DDC1">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26498">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EAB54">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3B16">
            <w:pPr>
              <w:shd w:val="clear"/>
              <w:jc w:val="center"/>
              <w:rPr>
                <w:rFonts w:hint="default" w:ascii="Times New Roman" w:hAnsi="Times New Roman" w:cs="宋体"/>
                <w:b/>
                <w:color w:val="000000"/>
                <w:sz w:val="20"/>
                <w:szCs w:val="20"/>
              </w:rPr>
            </w:pPr>
          </w:p>
        </w:tc>
      </w:tr>
      <w:tr w14:paraId="3512C23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15E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36F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4B18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3DFD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8C4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FA4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339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4948A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8AE3">
            <w:pPr>
              <w:shd w:val="clea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C668F">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D0A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EC1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062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23A5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615D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0AA9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4C0557">
      <w:pPr>
        <w:shd w:val="clear"/>
        <w:rPr>
          <w:rFonts w:hint="default" w:ascii="Times New Roman" w:hAnsi="Times New Roman" w:cs="宋体"/>
          <w:sz w:val="21"/>
          <w:szCs w:val="21"/>
        </w:rPr>
      </w:pPr>
      <w:r>
        <w:rPr>
          <w:rFonts w:ascii="Times New Roman" w:hAnsi="Times New Roman" w:cs="宋体"/>
          <w:sz w:val="20"/>
          <w:szCs w:val="20"/>
        </w:rPr>
        <w:t>备注：本表反映部门本年度政府性基金预算财政拨款收入支出及结转和结余情况。本部门无政府性基金收支，故本表无数据。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7A636532">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B8A3F7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BC2E12">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6B8939C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BE7103B">
            <w:pPr>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cs="宋体"/>
                <w:color w:val="000000"/>
                <w:sz w:val="20"/>
                <w:szCs w:val="20"/>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云阳县供销合作社联合社</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C37634">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C7449C">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08</w:t>
            </w:r>
            <w:r>
              <w:rPr>
                <w:rFonts w:ascii="Times New Roman" w:hAnsi="Times New Roman" w:cs="宋体"/>
                <w:color w:val="000000"/>
                <w:sz w:val="20"/>
                <w:szCs w:val="20"/>
              </w:rPr>
              <w:t>表</w:t>
            </w:r>
          </w:p>
        </w:tc>
      </w:tr>
      <w:tr w14:paraId="5686968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70CD0FD">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B25968">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59CBDD">
            <w:pPr>
              <w:keepNext w:val="0"/>
              <w:keepLines w:val="0"/>
              <w:pageBreakBefore w:val="0"/>
              <w:widowControl/>
              <w:shd w:val="clear"/>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9511F7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51326">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87280">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3FE8825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CC5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D07B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90D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514A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3E26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A0EFB7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D030">
            <w:pPr>
              <w:shd w:val="clea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97A84">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F84F">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7FBA1">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54893">
            <w:pPr>
              <w:shd w:val="clear"/>
              <w:jc w:val="center"/>
              <w:rPr>
                <w:rFonts w:hint="default" w:ascii="Times New Roman" w:hAnsi="Times New Roman" w:cs="宋体"/>
                <w:b/>
                <w:color w:val="000000"/>
                <w:sz w:val="20"/>
                <w:szCs w:val="20"/>
              </w:rPr>
            </w:pPr>
          </w:p>
        </w:tc>
      </w:tr>
      <w:tr w14:paraId="5E45BBE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67EE">
            <w:pPr>
              <w:shd w:val="clea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9C596">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D44B">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9F1E6">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90638">
            <w:pPr>
              <w:shd w:val="clear"/>
              <w:jc w:val="center"/>
              <w:rPr>
                <w:rFonts w:hint="default" w:ascii="Times New Roman" w:hAnsi="Times New Roman" w:cs="宋体"/>
                <w:b/>
                <w:color w:val="000000"/>
                <w:sz w:val="20"/>
                <w:szCs w:val="20"/>
              </w:rPr>
            </w:pPr>
          </w:p>
        </w:tc>
      </w:tr>
      <w:tr w14:paraId="09F3C2E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DE9F">
            <w:pPr>
              <w:shd w:val="clea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AF361">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52AE">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97D96">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91DAD">
            <w:pPr>
              <w:shd w:val="clear"/>
              <w:jc w:val="center"/>
              <w:rPr>
                <w:rFonts w:hint="default" w:ascii="Times New Roman" w:hAnsi="Times New Roman" w:cs="宋体"/>
                <w:b/>
                <w:color w:val="000000"/>
                <w:sz w:val="20"/>
                <w:szCs w:val="20"/>
              </w:rPr>
            </w:pPr>
          </w:p>
        </w:tc>
      </w:tr>
      <w:tr w14:paraId="2B77218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C7A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F73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333C">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6F6E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FE7DED">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7D66">
            <w:pPr>
              <w:shd w:val="clea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C7918">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32E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D3A7">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7AD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0C0786">
      <w:pPr>
        <w:shd w:val="clear"/>
        <w:rPr>
          <w:rFonts w:hint="default" w:ascii="Times New Roman" w:hAnsi="Times New Roman" w:cs="宋体"/>
          <w:sz w:val="21"/>
          <w:szCs w:val="21"/>
        </w:rPr>
      </w:pPr>
      <w:r>
        <w:rPr>
          <w:rFonts w:ascii="Times New Roman" w:hAnsi="Times New Roman" w:cs="宋体"/>
          <w:sz w:val="20"/>
          <w:szCs w:val="20"/>
        </w:rPr>
        <w:t>备注：本表反映部门本年度国有资本经营预算财政拨款支出情况。本部门无国有资本经营收支，故本表无数据。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2B738979">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9"/>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5679D17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B3DBA39">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43F6D5F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62A161F">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2E382628">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13B2F6FA">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09700F2C">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30AF8BD6">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3C82DB6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B7AB8DE">
            <w:pPr>
              <w:shd w:val="clea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部门</w:t>
            </w:r>
            <w:r>
              <w:rPr>
                <w:rFonts w:ascii="Times New Roman" w:hAnsi="Times New Roman" w:cs="宋体"/>
                <w:color w:val="000000"/>
                <w:kern w:val="2"/>
                <w:sz w:val="20"/>
                <w:szCs w:val="20"/>
              </w:rPr>
              <w:t>：</w:t>
            </w:r>
            <w:r>
              <w:rPr>
                <w:rFonts w:ascii="Times New Roman" w:hAnsi="Times New Roman"/>
                <w:color w:val="000000"/>
                <w:sz w:val="20"/>
                <w:u w:color="auto"/>
              </w:rPr>
              <w:t>云阳县供销合作社联合社</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4F806B1">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A62D90F">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7858061">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2514E26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64EC3">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8F88B">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052DA">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1FEFF">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F7FB3">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7BCE7D3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3539E">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1C783">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3EBE4">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8FE89">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891AD">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81.55</w:t>
            </w:r>
            <w:r>
              <w:rPr>
                <w:rFonts w:ascii="Times New Roman" w:hAnsi="Times New Roman"/>
                <w:color w:val="000000"/>
                <w:sz w:val="18"/>
                <w:u w:color="auto"/>
              </w:rPr>
              <w:t xml:space="preserve"> </w:t>
            </w:r>
          </w:p>
        </w:tc>
      </w:tr>
      <w:tr w14:paraId="48190B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1CC1E">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2D1EA">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56A0D">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E9FF3">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15132">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DAB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D32A3">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CC4DC">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D663B">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A3779">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F2476">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81.55</w:t>
            </w:r>
            <w:r>
              <w:rPr>
                <w:rFonts w:ascii="Times New Roman" w:hAnsi="Times New Roman"/>
                <w:color w:val="000000"/>
                <w:sz w:val="18"/>
                <w:u w:color="auto"/>
              </w:rPr>
              <w:t xml:space="preserve"> </w:t>
            </w:r>
          </w:p>
        </w:tc>
      </w:tr>
      <w:tr w14:paraId="3CD6CE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A0965">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3FE9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5B2E4">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BC58B">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DE15A">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20692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940ED">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94A44">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22BAE">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45DDF">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F2646">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BF419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ECD48">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5E95F">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EB07C">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9CAE2">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242F8">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C01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732CD">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D6713">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E4AA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27FCA">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393CC">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2843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978F2">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16A4F">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592CD">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3F039">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805C9">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B9A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20308">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BBE77">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5233F">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F4CA9">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7D041">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C2F84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EDC44">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AAE53">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A12F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46E8E">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DC1C6">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F63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EE8A1">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DBB26">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A6A3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F449D">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5BD3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883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4676A">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FAC80">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122FD">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F07D7">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764D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BEF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FBA43">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9BB62">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A359E">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A14A3">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30687">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4ED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58C0D">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w:t>
            </w:r>
            <w:bookmarkStart w:id="0" w:name="_GoBack"/>
            <w:r>
              <w:rPr>
                <w:rFonts w:ascii="Times New Roman" w:hAnsi="Times New Roman" w:cs="宋体"/>
                <w:b/>
                <w:bCs/>
                <w:color w:val="000000"/>
                <w:kern w:val="2"/>
                <w:sz w:val="16"/>
                <w:szCs w:val="16"/>
              </w:rPr>
              <w:t>3．</w:t>
            </w:r>
            <w:bookmarkEnd w:id="0"/>
            <w:r>
              <w:rPr>
                <w:rFonts w:ascii="Times New Roman" w:hAnsi="Times New Roman"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A062E">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C58E2">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1B734">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9876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298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1A805">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44290">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283D4">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8CD65">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8FAFE">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8F3F8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082DE">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00DA4">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B1723">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31C76">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E18AA">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52.77</w:t>
            </w:r>
            <w:r>
              <w:rPr>
                <w:rFonts w:ascii="Times New Roman" w:hAnsi="Times New Roman"/>
                <w:color w:val="000000"/>
                <w:sz w:val="18"/>
                <w:u w:color="auto"/>
              </w:rPr>
              <w:t xml:space="preserve"> </w:t>
            </w:r>
          </w:p>
        </w:tc>
      </w:tr>
      <w:tr w14:paraId="491E2F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449E5">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B376B">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414D3">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CD21F">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B7E6C">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r>
      <w:tr w14:paraId="7DDCF4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C6B7C">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68A6E">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28FAC">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EE652">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CF73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19D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AF416">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94970">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02177">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3E689">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FE41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52.29</w:t>
            </w:r>
            <w:r>
              <w:rPr>
                <w:rFonts w:ascii="Times New Roman" w:hAnsi="Times New Roman"/>
                <w:color w:val="000000"/>
                <w:sz w:val="18"/>
                <w:u w:color="auto"/>
              </w:rPr>
              <w:t xml:space="preserve"> </w:t>
            </w:r>
          </w:p>
        </w:tc>
      </w:tr>
      <w:tr w14:paraId="5F8418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633AC">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AC215">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49B16">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F8287">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43F17">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52.77</w:t>
            </w:r>
            <w:r>
              <w:rPr>
                <w:rFonts w:ascii="Times New Roman" w:hAnsi="Times New Roman"/>
                <w:color w:val="000000"/>
                <w:sz w:val="18"/>
                <w:u w:color="auto"/>
              </w:rPr>
              <w:t xml:space="preserve"> </w:t>
            </w:r>
          </w:p>
        </w:tc>
      </w:tr>
      <w:tr w14:paraId="3EF8ED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2986F">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C0389">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03834">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18F80">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D610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52.77</w:t>
            </w:r>
            <w:r>
              <w:rPr>
                <w:rFonts w:ascii="Times New Roman" w:hAnsi="Times New Roman"/>
                <w:color w:val="000000"/>
                <w:sz w:val="18"/>
                <w:u w:color="auto"/>
              </w:rPr>
              <w:t xml:space="preserve"> </w:t>
            </w:r>
          </w:p>
        </w:tc>
      </w:tr>
      <w:tr w14:paraId="7FA4B1C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F36FA">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50B39">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7DF80">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1870F">
            <w:pPr>
              <w:keepNext w:val="0"/>
              <w:keepLines w:val="0"/>
              <w:pageBreakBefore w:val="0"/>
              <w:widowControl/>
              <w:shd w:val="clear"/>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0DBCB">
            <w:pPr>
              <w:keepNext w:val="0"/>
              <w:keepLines w:val="0"/>
              <w:pageBreakBefore w:val="0"/>
              <w:widowControl/>
              <w:shd w:val="clear"/>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530AA6D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5C4BC">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5C8BA">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274B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A75D7">
            <w:pPr>
              <w:keepNext w:val="0"/>
              <w:keepLines w:val="0"/>
              <w:pageBreakBefore w:val="0"/>
              <w:widowControl/>
              <w:shd w:val="clear"/>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CC5EB">
            <w:pPr>
              <w:keepNext w:val="0"/>
              <w:keepLines w:val="0"/>
              <w:pageBreakBefore w:val="0"/>
              <w:widowControl/>
              <w:shd w:val="clear"/>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000B7A1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6C6EF">
            <w:pPr>
              <w:keepNext w:val="0"/>
              <w:keepLines w:val="0"/>
              <w:pageBreakBefore w:val="0"/>
              <w:widowControl/>
              <w:shd w:val="clear"/>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848E4">
            <w:pPr>
              <w:keepNext w:val="0"/>
              <w:keepLines w:val="0"/>
              <w:pageBreakBefore w:val="0"/>
              <w:widowControl/>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F3125">
            <w:pPr>
              <w:keepNext w:val="0"/>
              <w:keepLines w:val="0"/>
              <w:pageBreakBefore w:val="0"/>
              <w:widowControl/>
              <w:shd w:val="clear"/>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3A773">
            <w:pPr>
              <w:keepNext w:val="0"/>
              <w:keepLines w:val="0"/>
              <w:pageBreakBefore w:val="0"/>
              <w:widowControl/>
              <w:shd w:val="clear"/>
              <w:kinsoku/>
              <w:wordWrap/>
              <w:overflowPunct/>
              <w:topLinePunct w:val="0"/>
              <w:autoSpaceDE/>
              <w:autoSpaceDN/>
              <w:bidi w:val="0"/>
              <w:adjustRightInd/>
              <w:snapToGrid/>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BBD2AF">
            <w:pPr>
              <w:keepNext w:val="0"/>
              <w:keepLines w:val="0"/>
              <w:pageBreakBefore w:val="0"/>
              <w:widowControl/>
              <w:shd w:val="clear"/>
              <w:kinsoku/>
              <w:wordWrap/>
              <w:overflowPunct/>
              <w:topLinePunct w:val="0"/>
              <w:autoSpaceDE/>
              <w:autoSpaceDN/>
              <w:bidi w:val="0"/>
              <w:adjustRightInd/>
              <w:snapToGrid/>
              <w:spacing w:line="280" w:lineRule="exact"/>
              <w:jc w:val="right"/>
              <w:rPr>
                <w:rFonts w:hint="default" w:ascii="Times New Roman" w:hAnsi="Times New Roman" w:cs="宋体"/>
                <w:color w:val="000000"/>
                <w:sz w:val="16"/>
                <w:szCs w:val="16"/>
              </w:rPr>
            </w:pPr>
          </w:p>
        </w:tc>
      </w:tr>
    </w:tbl>
    <w:p w14:paraId="0921BF35">
      <w:pPr>
        <w:shd w:val="clear"/>
        <w:rPr>
          <w:rFonts w:hint="default" w:ascii="Times New Roman" w:hAnsi="Times New Roman" w:cs="宋体"/>
          <w:sz w:val="18"/>
          <w:szCs w:val="18"/>
        </w:rPr>
      </w:pPr>
      <w:r>
        <w:rPr>
          <w:rFonts w:ascii="Times New Roman" w:hAnsi="Times New Roman"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007C">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35A78">
                          <w:pPr>
                            <w:pStyle w:val="5"/>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535A78">
                    <w:pPr>
                      <w:pStyle w:val="5"/>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A06A">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3AEEB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33AEEB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E360862">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E360862">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6046">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24362A"/>
    <w:rsid w:val="03077B2E"/>
    <w:rsid w:val="03B87EA0"/>
    <w:rsid w:val="03E3214F"/>
    <w:rsid w:val="03E5328D"/>
    <w:rsid w:val="04052DFC"/>
    <w:rsid w:val="044C50BA"/>
    <w:rsid w:val="05BC6D49"/>
    <w:rsid w:val="06194FF1"/>
    <w:rsid w:val="06A2550B"/>
    <w:rsid w:val="06F80EE2"/>
    <w:rsid w:val="07001CCA"/>
    <w:rsid w:val="07350257"/>
    <w:rsid w:val="075678DB"/>
    <w:rsid w:val="079D7CC7"/>
    <w:rsid w:val="08051BCA"/>
    <w:rsid w:val="086C12F4"/>
    <w:rsid w:val="08BA052C"/>
    <w:rsid w:val="08DB07BA"/>
    <w:rsid w:val="091C4C21"/>
    <w:rsid w:val="0969353F"/>
    <w:rsid w:val="098305D0"/>
    <w:rsid w:val="098A0877"/>
    <w:rsid w:val="0A5C4B69"/>
    <w:rsid w:val="0A86124A"/>
    <w:rsid w:val="0AAE43D8"/>
    <w:rsid w:val="0AB54CC0"/>
    <w:rsid w:val="0B9335CE"/>
    <w:rsid w:val="0C7927C4"/>
    <w:rsid w:val="0C933E52"/>
    <w:rsid w:val="0C9B098C"/>
    <w:rsid w:val="0D673E11"/>
    <w:rsid w:val="0DDA54E4"/>
    <w:rsid w:val="0E084ABF"/>
    <w:rsid w:val="0E3A5F83"/>
    <w:rsid w:val="0E74421A"/>
    <w:rsid w:val="0EA46639"/>
    <w:rsid w:val="0EC6180C"/>
    <w:rsid w:val="0F497FB6"/>
    <w:rsid w:val="0F836721"/>
    <w:rsid w:val="0FA25D96"/>
    <w:rsid w:val="10073784"/>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9F5143"/>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41ADB"/>
    <w:rsid w:val="1D6534C4"/>
    <w:rsid w:val="1DBD6767"/>
    <w:rsid w:val="1DC52125"/>
    <w:rsid w:val="1DD26311"/>
    <w:rsid w:val="1E374ACB"/>
    <w:rsid w:val="1E5E27E3"/>
    <w:rsid w:val="1E8768A2"/>
    <w:rsid w:val="1EA33588"/>
    <w:rsid w:val="1EB57761"/>
    <w:rsid w:val="1ECF0A66"/>
    <w:rsid w:val="1EF67CA4"/>
    <w:rsid w:val="1F020D3A"/>
    <w:rsid w:val="1F2C5189"/>
    <w:rsid w:val="1F4B0B02"/>
    <w:rsid w:val="1F794E23"/>
    <w:rsid w:val="1FBB35CD"/>
    <w:rsid w:val="1FCD26AF"/>
    <w:rsid w:val="20642787"/>
    <w:rsid w:val="21556F04"/>
    <w:rsid w:val="22403BD3"/>
    <w:rsid w:val="22C96599"/>
    <w:rsid w:val="23DA37D9"/>
    <w:rsid w:val="24750ADE"/>
    <w:rsid w:val="24B92327"/>
    <w:rsid w:val="24C14514"/>
    <w:rsid w:val="2533755C"/>
    <w:rsid w:val="25791755"/>
    <w:rsid w:val="26396DF4"/>
    <w:rsid w:val="27167136"/>
    <w:rsid w:val="27B23302"/>
    <w:rsid w:val="29310A5F"/>
    <w:rsid w:val="295F4405"/>
    <w:rsid w:val="29C37A35"/>
    <w:rsid w:val="29EF6205"/>
    <w:rsid w:val="2A076083"/>
    <w:rsid w:val="2A73162E"/>
    <w:rsid w:val="2A751F0B"/>
    <w:rsid w:val="2B167953"/>
    <w:rsid w:val="2B200583"/>
    <w:rsid w:val="2B220436"/>
    <w:rsid w:val="2B8209DE"/>
    <w:rsid w:val="2C6762A3"/>
    <w:rsid w:val="2DFE1108"/>
    <w:rsid w:val="2EBF7B3E"/>
    <w:rsid w:val="2EDE1934"/>
    <w:rsid w:val="2F915651"/>
    <w:rsid w:val="2FBE22D2"/>
    <w:rsid w:val="2FCA4B37"/>
    <w:rsid w:val="2FE029D7"/>
    <w:rsid w:val="2FF06E00"/>
    <w:rsid w:val="30562E26"/>
    <w:rsid w:val="30586FEC"/>
    <w:rsid w:val="30EC7046"/>
    <w:rsid w:val="315F0B22"/>
    <w:rsid w:val="319D022C"/>
    <w:rsid w:val="31B41A25"/>
    <w:rsid w:val="31C90022"/>
    <w:rsid w:val="31D84415"/>
    <w:rsid w:val="32285F6F"/>
    <w:rsid w:val="32770556"/>
    <w:rsid w:val="329C0913"/>
    <w:rsid w:val="32AA0460"/>
    <w:rsid w:val="3337290D"/>
    <w:rsid w:val="33A55A94"/>
    <w:rsid w:val="33E31118"/>
    <w:rsid w:val="33E660E2"/>
    <w:rsid w:val="33EF7674"/>
    <w:rsid w:val="342D7BC6"/>
    <w:rsid w:val="34475F39"/>
    <w:rsid w:val="352930DB"/>
    <w:rsid w:val="35573069"/>
    <w:rsid w:val="355F6038"/>
    <w:rsid w:val="358C217E"/>
    <w:rsid w:val="35937598"/>
    <w:rsid w:val="36C9128A"/>
    <w:rsid w:val="372E3953"/>
    <w:rsid w:val="37841E99"/>
    <w:rsid w:val="37BF1123"/>
    <w:rsid w:val="383C3F15"/>
    <w:rsid w:val="38BE4696"/>
    <w:rsid w:val="390675CC"/>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0092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485A7D"/>
    <w:rsid w:val="41E0734B"/>
    <w:rsid w:val="426554D0"/>
    <w:rsid w:val="426C1EA8"/>
    <w:rsid w:val="42736402"/>
    <w:rsid w:val="42E86A87"/>
    <w:rsid w:val="43307B09"/>
    <w:rsid w:val="43470647"/>
    <w:rsid w:val="438D0E97"/>
    <w:rsid w:val="43BB152F"/>
    <w:rsid w:val="44494994"/>
    <w:rsid w:val="44C37687"/>
    <w:rsid w:val="44F05012"/>
    <w:rsid w:val="45CB699A"/>
    <w:rsid w:val="462A1627"/>
    <w:rsid w:val="465B470D"/>
    <w:rsid w:val="469D6AD4"/>
    <w:rsid w:val="471E6C84"/>
    <w:rsid w:val="47317EDF"/>
    <w:rsid w:val="4748792B"/>
    <w:rsid w:val="475D719D"/>
    <w:rsid w:val="47674801"/>
    <w:rsid w:val="477534BF"/>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7A20A8"/>
    <w:rsid w:val="4FEA65B7"/>
    <w:rsid w:val="4FF27E90"/>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4A9689E"/>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B43CAD"/>
    <w:rsid w:val="5A3B59D6"/>
    <w:rsid w:val="5A84612E"/>
    <w:rsid w:val="5AD134D8"/>
    <w:rsid w:val="5B6503B1"/>
    <w:rsid w:val="5C0F7EC4"/>
    <w:rsid w:val="5C263CE4"/>
    <w:rsid w:val="5C5D2777"/>
    <w:rsid w:val="5CC841A9"/>
    <w:rsid w:val="5CF66BF3"/>
    <w:rsid w:val="5D290C69"/>
    <w:rsid w:val="5F2D4A41"/>
    <w:rsid w:val="60C74F6C"/>
    <w:rsid w:val="60F04543"/>
    <w:rsid w:val="61025A59"/>
    <w:rsid w:val="613D5BBC"/>
    <w:rsid w:val="61536C39"/>
    <w:rsid w:val="61616CF0"/>
    <w:rsid w:val="61CD1D10"/>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0F4163"/>
    <w:rsid w:val="6F5A53AC"/>
    <w:rsid w:val="6F8B07EA"/>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CFF3807"/>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next w:val="2"/>
    <w:qFormat/>
    <w:uiPriority w:val="0"/>
    <w:pPr>
      <w:ind w:firstLine="420" w:firstLineChars="1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7258</Words>
  <Characters>8286</Characters>
  <Lines>186</Lines>
  <Paragraphs>52</Paragraphs>
  <TotalTime>7</TotalTime>
  <ScaleCrop>false</ScaleCrop>
  <LinksUpToDate>false</LinksUpToDate>
  <CharactersWithSpaces>8350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县供销联社</cp:lastModifiedBy>
  <dcterms:modified xsi:type="dcterms:W3CDTF">2025-10-16T01:23:47Z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eyJoZGlkIjoiMjAyY2Y4NzY0ODViN2I2YTZkZTJjMzcwMTJiNTYxYzgiLCJ1c2VySWQiOiIxNDc3NDU1NzgyIn0=</vt:lpwstr>
  </property>
</Properties>
</file>