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21B71">
      <w:pPr>
        <w:spacing w:line="600" w:lineRule="exact"/>
        <w:jc w:val="center"/>
        <w:rPr>
          <w:rFonts w:ascii="方正仿宋_GBK" w:hAnsi="方正仿宋_GBK" w:eastAsia="方正仿宋_GBK" w:cs="方正仿宋_GBK"/>
          <w:sz w:val="32"/>
          <w:szCs w:val="32"/>
        </w:rPr>
      </w:pPr>
    </w:p>
    <w:p w14:paraId="56332E72">
      <w:pPr>
        <w:spacing w:line="600" w:lineRule="exact"/>
        <w:jc w:val="center"/>
        <w:rPr>
          <w:rFonts w:ascii="方正仿宋_GBK" w:hAnsi="方正仿宋_GBK" w:eastAsia="方正仿宋_GBK" w:cs="方正仿宋_GBK"/>
          <w:sz w:val="32"/>
          <w:szCs w:val="32"/>
        </w:rPr>
      </w:pPr>
    </w:p>
    <w:p w14:paraId="068C097B">
      <w:pPr>
        <w:widowControl/>
        <w:spacing w:line="540" w:lineRule="exact"/>
        <w:jc w:val="center"/>
        <w:rPr>
          <w:rStyle w:val="12"/>
          <w:rFonts w:ascii="方正小标宋_GBK" w:hAnsi="方正小标宋_GBK" w:eastAsia="方正小标宋_GBK" w:cs="方正小标宋_GBK"/>
          <w:b w:val="0"/>
          <w:sz w:val="44"/>
          <w:szCs w:val="44"/>
          <w:shd w:val="clear" w:color="auto" w:fill="FFFFFF"/>
        </w:rPr>
      </w:pPr>
      <w:r>
        <w:rPr>
          <w:rStyle w:val="12"/>
          <w:rFonts w:hint="eastAsia" w:ascii="方正小标宋_GBK" w:hAnsi="方正小标宋_GBK" w:eastAsia="方正小标宋_GBK" w:cs="方正小标宋_GBK"/>
          <w:b w:val="0"/>
          <w:sz w:val="44"/>
          <w:szCs w:val="44"/>
          <w:shd w:val="clear" w:color="auto" w:fill="FFFFFF"/>
        </w:rPr>
        <w:t>云阳县人民政府办公室</w:t>
      </w:r>
    </w:p>
    <w:p w14:paraId="4A5E3304">
      <w:pPr>
        <w:widowControl/>
        <w:spacing w:line="540" w:lineRule="exact"/>
        <w:jc w:val="center"/>
        <w:rPr>
          <w:rStyle w:val="12"/>
          <w:rFonts w:ascii="方正小标宋_GBK" w:hAnsi="方正小标宋_GBK" w:eastAsia="方正小标宋_GBK" w:cs="方正小标宋_GBK"/>
          <w:b w:val="0"/>
          <w:sz w:val="44"/>
          <w:szCs w:val="44"/>
          <w:shd w:val="clear" w:color="auto" w:fill="FFFFFF"/>
        </w:rPr>
      </w:pPr>
      <w:r>
        <w:rPr>
          <w:rStyle w:val="12"/>
          <w:rFonts w:hint="eastAsia" w:ascii="方正小标宋_GBK" w:hAnsi="方正小标宋_GBK" w:eastAsia="方正小标宋_GBK" w:cs="方正小标宋_GBK"/>
          <w:b w:val="0"/>
          <w:sz w:val="44"/>
          <w:szCs w:val="44"/>
          <w:shd w:val="clear" w:color="auto" w:fill="FFFFFF"/>
        </w:rPr>
        <w:t>关于印发云阳县企业上云管理扶持暂行办法的通知</w:t>
      </w:r>
    </w:p>
    <w:p w14:paraId="0A85F0CD">
      <w:pPr>
        <w:spacing w:line="600" w:lineRule="atLeas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云阳府办发〔2020〕78号</w:t>
      </w:r>
    </w:p>
    <w:p w14:paraId="332F94B1">
      <w:pPr>
        <w:spacing w:line="600" w:lineRule="atLeast"/>
        <w:jc w:val="center"/>
        <w:rPr>
          <w:rFonts w:ascii="Times New Roman" w:hAnsi="Times New Roman" w:eastAsia="方正仿宋_GBK" w:cs="Times New Roman"/>
          <w:sz w:val="32"/>
          <w:szCs w:val="32"/>
        </w:rPr>
      </w:pPr>
    </w:p>
    <w:p w14:paraId="620AE857">
      <w:pPr>
        <w:spacing w:line="600" w:lineRule="exact"/>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各乡镇人民政府、街道办事处，县政府有关部门，有关单位：</w:t>
      </w:r>
    </w:p>
    <w:p w14:paraId="47F0F752">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《云阳县企业上云管理扶持暂行办法》已经县人民政府第112次常务会议审议通过，现印发给你们，请认真贯彻落实。</w:t>
      </w:r>
    </w:p>
    <w:p w14:paraId="3E4A4568">
      <w:pPr>
        <w:wordWrap w:val="0"/>
        <w:spacing w:line="600" w:lineRule="exact"/>
        <w:ind w:firstLine="4998" w:firstLineChars="1562"/>
        <w:jc w:val="right"/>
        <w:rPr>
          <w:rFonts w:ascii="方正仿宋_GBK" w:hAnsi="方正仿宋_GBK" w:eastAsia="方正仿宋_GBK" w:cs="方正仿宋_GBK"/>
          <w:kern w:val="0"/>
          <w:sz w:val="32"/>
          <w:szCs w:val="32"/>
          <w:shd w:val="clear" w:color="auto" w:fill="FFFFFF"/>
        </w:rPr>
      </w:pPr>
    </w:p>
    <w:p w14:paraId="37325462">
      <w:pPr>
        <w:wordWrap w:val="0"/>
        <w:spacing w:line="600" w:lineRule="exact"/>
        <w:ind w:firstLine="4998" w:firstLineChars="1562"/>
        <w:jc w:val="righ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 xml:space="preserve">云阳县人民政府办公室    </w:t>
      </w:r>
    </w:p>
    <w:p w14:paraId="49D53370">
      <w:pPr>
        <w:wordWrap w:val="0"/>
        <w:spacing w:line="600" w:lineRule="exact"/>
        <w:ind w:firstLine="4998" w:firstLineChars="1562"/>
        <w:jc w:val="right"/>
      </w:pPr>
      <w:r>
        <w:rPr>
          <w:rFonts w:hint="eastAsia" w:ascii="Times New Roman" w:hAnsi="Times New Roman" w:eastAsia="方正仿宋_GBK" w:cs="Times New Roman"/>
          <w:kern w:val="0"/>
          <w:sz w:val="32"/>
          <w:szCs w:val="32"/>
          <w:shd w:val="clear" w:color="auto" w:fill="FFFFFF"/>
        </w:rPr>
        <w:t xml:space="preserve">  </w:t>
      </w:r>
      <w:r>
        <w:rPr>
          <w:rFonts w:ascii="Times New Roman" w:hAnsi="Times New Roman" w:eastAsia="方正仿宋_GBK" w:cs="Times New Roman"/>
          <w:kern w:val="0"/>
          <w:sz w:val="32"/>
          <w:szCs w:val="32"/>
          <w:shd w:val="clear" w:color="auto" w:fill="FFFFFF"/>
        </w:rPr>
        <w:t>202</w:t>
      </w:r>
      <w:r>
        <w:rPr>
          <w:rFonts w:hint="eastAsia" w:ascii="Times New Roman" w:hAnsi="Times New Roman" w:eastAsia="方正仿宋_GBK" w:cs="Times New Roman"/>
          <w:kern w:val="0"/>
          <w:sz w:val="32"/>
          <w:szCs w:val="32"/>
          <w:shd w:val="clear" w:color="auto" w:fill="FFFFFF"/>
        </w:rPr>
        <w:t>0</w:t>
      </w:r>
      <w:r>
        <w:rPr>
          <w:rFonts w:hint="eastAsia" w:ascii="方正仿宋_GBK" w:hAnsi="方正仿宋_GBK" w:eastAsia="方正仿宋_GBK" w:cs="方正仿宋_GBK"/>
          <w:kern w:val="0"/>
          <w:sz w:val="32"/>
          <w:szCs w:val="32"/>
          <w:shd w:val="clear" w:color="auto" w:fill="FFFFFF"/>
        </w:rPr>
        <w:t>年</w:t>
      </w:r>
      <w:r>
        <w:rPr>
          <w:rFonts w:hint="eastAsia" w:ascii="Times New Roman" w:hAnsi="Times New Roman" w:eastAsia="方正仿宋_GBK" w:cs="Times New Roman"/>
          <w:kern w:val="0"/>
          <w:sz w:val="32"/>
          <w:szCs w:val="32"/>
          <w:shd w:val="clear" w:color="auto" w:fill="FFFFFF"/>
        </w:rPr>
        <w:t>11</w:t>
      </w:r>
      <w:r>
        <w:rPr>
          <w:rFonts w:hint="eastAsia" w:ascii="方正仿宋_GBK" w:hAnsi="方正仿宋_GBK" w:eastAsia="方正仿宋_GBK" w:cs="方正仿宋_GBK"/>
          <w:kern w:val="0"/>
          <w:sz w:val="32"/>
          <w:szCs w:val="32"/>
          <w:shd w:val="clear" w:color="auto" w:fill="FFFFFF"/>
        </w:rPr>
        <w:t>月</w:t>
      </w:r>
      <w:r>
        <w:rPr>
          <w:rFonts w:hint="eastAsia" w:ascii="Times New Roman" w:hAnsi="Times New Roman" w:eastAsia="方正仿宋_GBK" w:cs="Times New Roman"/>
          <w:kern w:val="0"/>
          <w:sz w:val="32"/>
          <w:szCs w:val="32"/>
          <w:shd w:val="clear" w:color="auto" w:fill="FFFFFF"/>
        </w:rPr>
        <w:t>17</w:t>
      </w:r>
      <w:r>
        <w:rPr>
          <w:rFonts w:hint="eastAsia" w:ascii="方正仿宋_GBK" w:hAnsi="方正仿宋_GBK" w:eastAsia="方正仿宋_GBK" w:cs="方正仿宋_GBK"/>
          <w:kern w:val="0"/>
          <w:sz w:val="32"/>
          <w:szCs w:val="32"/>
          <w:shd w:val="clear" w:color="auto" w:fill="FFFFFF"/>
        </w:rPr>
        <w:t xml:space="preserve">日     </w:t>
      </w:r>
    </w:p>
    <w:p w14:paraId="1BB1BFEA">
      <w:pPr>
        <w:spacing w:line="600" w:lineRule="exact"/>
        <w:jc w:val="left"/>
      </w:pPr>
    </w:p>
    <w:p w14:paraId="6FAE46D7">
      <w:pPr>
        <w:spacing w:line="600" w:lineRule="exact"/>
        <w:jc w:val="center"/>
        <w:rPr>
          <w:rStyle w:val="12"/>
          <w:rFonts w:hint="eastAsia" w:ascii="方正小标宋_GBK" w:hAnsi="方正小标宋_GBK" w:eastAsia="方正小标宋_GBK" w:cs="方正小标宋_GBK"/>
          <w:b w:val="0"/>
          <w:sz w:val="44"/>
          <w:szCs w:val="44"/>
          <w:shd w:val="clear" w:color="auto" w:fill="FFFFFF"/>
        </w:rPr>
      </w:pPr>
    </w:p>
    <w:p w14:paraId="3DC58D82">
      <w:pPr>
        <w:spacing w:line="600" w:lineRule="exact"/>
        <w:jc w:val="center"/>
        <w:rPr>
          <w:rStyle w:val="12"/>
          <w:rFonts w:hint="eastAsia" w:ascii="方正小标宋_GBK" w:hAnsi="方正小标宋_GBK" w:eastAsia="方正小标宋_GBK" w:cs="方正小标宋_GBK"/>
          <w:b w:val="0"/>
          <w:sz w:val="44"/>
          <w:szCs w:val="44"/>
          <w:shd w:val="clear" w:color="auto" w:fill="FFFFFF"/>
        </w:rPr>
      </w:pPr>
    </w:p>
    <w:p w14:paraId="2F5E0F12">
      <w:pPr>
        <w:spacing w:line="600" w:lineRule="exact"/>
        <w:jc w:val="center"/>
        <w:rPr>
          <w:rStyle w:val="12"/>
          <w:rFonts w:hint="eastAsia" w:ascii="方正小标宋_GBK" w:hAnsi="方正小标宋_GBK" w:eastAsia="方正小标宋_GBK" w:cs="方正小标宋_GBK"/>
          <w:b w:val="0"/>
          <w:sz w:val="44"/>
          <w:szCs w:val="44"/>
          <w:shd w:val="clear" w:color="auto" w:fill="FFFFFF"/>
        </w:rPr>
      </w:pPr>
    </w:p>
    <w:p w14:paraId="493323E3">
      <w:pPr>
        <w:spacing w:line="600" w:lineRule="exact"/>
        <w:jc w:val="center"/>
        <w:rPr>
          <w:rStyle w:val="12"/>
          <w:rFonts w:hint="eastAsia" w:ascii="方正小标宋_GBK" w:hAnsi="方正小标宋_GBK" w:eastAsia="方正小标宋_GBK" w:cs="方正小标宋_GBK"/>
          <w:b w:val="0"/>
          <w:sz w:val="44"/>
          <w:szCs w:val="44"/>
          <w:shd w:val="clear" w:color="auto" w:fill="FFFFFF"/>
        </w:rPr>
      </w:pPr>
    </w:p>
    <w:p w14:paraId="13D6B726">
      <w:pPr>
        <w:spacing w:line="600" w:lineRule="exact"/>
        <w:jc w:val="center"/>
        <w:rPr>
          <w:rStyle w:val="12"/>
          <w:rFonts w:hint="eastAsia" w:ascii="方正小标宋_GBK" w:hAnsi="方正小标宋_GBK" w:eastAsia="方正小标宋_GBK" w:cs="方正小标宋_GBK"/>
          <w:b w:val="0"/>
          <w:sz w:val="44"/>
          <w:szCs w:val="44"/>
          <w:shd w:val="clear" w:color="auto" w:fill="FFFFFF"/>
        </w:rPr>
      </w:pPr>
    </w:p>
    <w:p w14:paraId="6B7CAE6B">
      <w:pPr>
        <w:spacing w:line="600" w:lineRule="exact"/>
        <w:jc w:val="center"/>
        <w:rPr>
          <w:rStyle w:val="12"/>
          <w:rFonts w:hint="eastAsia" w:ascii="方正小标宋_GBK" w:hAnsi="方正小标宋_GBK" w:eastAsia="方正小标宋_GBK" w:cs="方正小标宋_GBK"/>
          <w:b w:val="0"/>
          <w:sz w:val="44"/>
          <w:szCs w:val="44"/>
          <w:shd w:val="clear" w:color="auto" w:fill="FFFFFF"/>
        </w:rPr>
      </w:pPr>
    </w:p>
    <w:p w14:paraId="0DDAAD3F">
      <w:pPr>
        <w:spacing w:line="600" w:lineRule="exact"/>
        <w:jc w:val="center"/>
      </w:pPr>
      <w:r>
        <w:rPr>
          <w:rStyle w:val="12"/>
          <w:rFonts w:hint="eastAsia" w:ascii="方正小标宋_GBK" w:hAnsi="方正小标宋_GBK" w:eastAsia="方正小标宋_GBK" w:cs="方正小标宋_GBK"/>
          <w:b w:val="0"/>
          <w:sz w:val="44"/>
          <w:szCs w:val="44"/>
          <w:shd w:val="clear" w:color="auto" w:fill="FFFFFF"/>
        </w:rPr>
        <w:t>云阳县企业上云管理扶持暂行办法</w:t>
      </w:r>
    </w:p>
    <w:p w14:paraId="389BF34C">
      <w:pPr>
        <w:spacing w:line="600" w:lineRule="atLeast"/>
        <w:jc w:val="center"/>
        <w:rPr>
          <w:rFonts w:ascii="Times New Roman" w:hAnsi="Times New Roman" w:eastAsia="方正仿宋_GBK" w:cs="Times New Roman"/>
          <w:sz w:val="32"/>
          <w:szCs w:val="32"/>
        </w:rPr>
      </w:pPr>
    </w:p>
    <w:p w14:paraId="3C493B71">
      <w:pPr>
        <w:pStyle w:val="9"/>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为加快推进企业数字化转型，充分发挥云阳云数据中心对数字产业的集聚效应，引导和支持企业上云上平台，降低上云成本，打造形成云阳特色的“产业云”，促进我县经济高质量发展，特制定本办法。</w:t>
      </w:r>
    </w:p>
    <w:p w14:paraId="7C8F2896">
      <w:pPr>
        <w:pStyle w:val="9"/>
        <w:widowControl/>
        <w:spacing w:beforeAutospacing="0" w:afterAutospacing="0"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一、服务内容</w:t>
      </w:r>
    </w:p>
    <w:p w14:paraId="0357F077">
      <w:pPr>
        <w:pStyle w:val="9"/>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云阳产业云服务内容采用按需申请方式，具体内容详见《云阳县产业云服务包》。</w:t>
      </w:r>
    </w:p>
    <w:p w14:paraId="7A5DD527">
      <w:pPr>
        <w:pStyle w:val="9"/>
        <w:widowControl/>
        <w:spacing w:beforeAutospacing="0" w:afterAutospacing="0"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二、申请资格</w:t>
      </w:r>
    </w:p>
    <w:p w14:paraId="6165A416">
      <w:pPr>
        <w:pStyle w:val="9"/>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申请补贴企业应具备以下条件之一：</w:t>
      </w:r>
    </w:p>
    <w:p w14:paraId="3A61A6F0">
      <w:pPr>
        <w:pStyle w:val="9"/>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1．申请单位为已登记、注册的县内外企业（申报单位经营范围包括但不限于：数据标注、智能制造、人工智能平台与应用开发、软件开发、技术服务）、高等院校、科研院所、培训机构等。</w:t>
      </w:r>
    </w:p>
    <w:p w14:paraId="4D833B36">
      <w:pPr>
        <w:pStyle w:val="9"/>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2．申请单位财务制度健全，注册时间超过1年。</w:t>
      </w:r>
    </w:p>
    <w:p w14:paraId="57307E2A">
      <w:pPr>
        <w:pStyle w:val="9"/>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3．特殊补贴可采取一事一议方式，具体以云阳县政府审批结果为准。</w:t>
      </w:r>
    </w:p>
    <w:p w14:paraId="79F3FED0">
      <w:pPr>
        <w:pStyle w:val="9"/>
        <w:widowControl/>
        <w:spacing w:beforeAutospacing="0" w:afterAutospacing="0"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三、补贴标准</w:t>
      </w:r>
    </w:p>
    <w:p w14:paraId="6D6F2C66">
      <w:pPr>
        <w:pStyle w:val="9"/>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入驻云阳县大数据产业孵化园（后期入驻云阳数智森林小镇）的大数据智能化企业、创业团队补贴最高不超过50万元/年；其他企业（非入驻大数据产业孵化园和数智森林小镇大数据智能化企业）、高等院校、科研院所、培训机构申请补贴最高不超过30万元/年。补贴时间以年为计算周期（比如A企业于</w:t>
      </w:r>
      <w:r>
        <w:rPr>
          <w:rFonts w:ascii="Times New Roman" w:hAnsi="Times New Roman" w:eastAsia="方正仿宋_GBK"/>
          <w:sz w:val="32"/>
          <w:szCs w:val="32"/>
        </w:rPr>
        <w:t>2020</w:t>
      </w:r>
      <w:r>
        <w:rPr>
          <w:rFonts w:hint="eastAsia" w:ascii="方正仿宋_GBK" w:hAnsi="方正仿宋_GBK" w:eastAsia="方正仿宋_GBK" w:cs="方正仿宋_GBK"/>
          <w:sz w:val="32"/>
          <w:szCs w:val="32"/>
        </w:rPr>
        <w:t>年</w:t>
      </w:r>
      <w:r>
        <w:rPr>
          <w:rFonts w:ascii="Times New Roman" w:hAnsi="Times New Roman" w:eastAsia="方正仿宋_GBK"/>
          <w:sz w:val="32"/>
          <w:szCs w:val="32"/>
        </w:rPr>
        <w:t>5</w:t>
      </w:r>
      <w:r>
        <w:rPr>
          <w:rFonts w:hint="eastAsia" w:ascii="方正仿宋_GBK" w:hAnsi="方正仿宋_GBK" w:eastAsia="方正仿宋_GBK" w:cs="方正仿宋_GBK"/>
          <w:sz w:val="32"/>
          <w:szCs w:val="32"/>
        </w:rPr>
        <w:t>月25日首次申请，第一年周期为2020年5月25日至2021年5月24日，第二年周期为2021年5月25日至2022年5月24日，第三年周期为2022年5月25日至2023年5月24日）。</w:t>
      </w:r>
    </w:p>
    <w:p w14:paraId="03732EB4">
      <w:pPr>
        <w:pStyle w:val="9"/>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第一年：县内外企业、高等院校、科研院所、培训机构申请云计算服务费用予以100%比例补贴。</w:t>
      </w:r>
    </w:p>
    <w:p w14:paraId="63889E77">
      <w:pPr>
        <w:pStyle w:val="9"/>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第二年：县内外企业、高等院校、科研院所、培训机构申请云计算服务费用予以80%比例补贴。</w:t>
      </w:r>
    </w:p>
    <w:p w14:paraId="76483EDF">
      <w:pPr>
        <w:pStyle w:val="9"/>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第三年：县内外企业、高等院校、科研院所、培训机构申请云计算服务费用予以60%比例补贴。</w:t>
      </w:r>
    </w:p>
    <w:p w14:paraId="6DF12B2D">
      <w:pPr>
        <w:pStyle w:val="9"/>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第四年、第五年县内外企业、高等院校、科研院所、培训机构申请云计算服务费用，予以30%比例补贴。第六年起申请单位自行承担云服务费用。</w:t>
      </w:r>
    </w:p>
    <w:p w14:paraId="3547DF45">
      <w:pPr>
        <w:pStyle w:val="9"/>
        <w:widowControl/>
        <w:spacing w:beforeAutospacing="0" w:afterAutospacing="0"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四、补贴办法</w:t>
      </w:r>
    </w:p>
    <w:p w14:paraId="66771792">
      <w:pPr>
        <w:pStyle w:val="9"/>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1．合理利用云资源。资源使用企业按需申请，年度补贴资源分配完毕后，本年度补贴将停止申请。对于因企业使用不合格收回的资源，可再次开放给其余企业申请。</w:t>
      </w:r>
    </w:p>
    <w:p w14:paraId="7E5B4986">
      <w:pPr>
        <w:pStyle w:val="9"/>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2．补贴期限：企业每次申请的补贴使用期限不超过1年，第2年补贴需提前1个月重新申请。</w:t>
      </w:r>
    </w:p>
    <w:p w14:paraId="26FB9A12">
      <w:pPr>
        <w:pStyle w:val="9"/>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费用计缴。云资源使用补贴实施先缴后补，上云单位可根据实际需求，选择云计算资源配置，经县大数据服务中心、华为云阳基地核实，县政府审批同意后，企业、县大数据服务中心、华为云阳基地三方签订云资源使用协议。申请单位根据核定价格将租赁资金转入县财政局指定账户。</w:t>
      </w:r>
    </w:p>
    <w:p w14:paraId="5B7B883D">
      <w:pPr>
        <w:pStyle w:val="9"/>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费用补贴。企业使用云计算服务1年后，提前1个月向县大数据服务中心申请云计算服务补贴。县大数据服务中心、华为云阳基地对补贴资金进行审核，并将审核结果提交县政府审批。县财政局根据县政府审批意见，给予企业云计算服务补贴。</w:t>
      </w:r>
    </w:p>
    <w:p w14:paraId="1FB0EE4F">
      <w:pPr>
        <w:pStyle w:val="9"/>
        <w:widowControl/>
        <w:spacing w:beforeAutospacing="0" w:afterAutospacing="0"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五、评估和退出机制</w:t>
      </w:r>
    </w:p>
    <w:p w14:paraId="56CC9EBD">
      <w:pPr>
        <w:pStyle w:val="9"/>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大数据发展局每半年对资源使用情况进行评估，采取线上评估为主，线下随访为辅进行，实行100分制。每年评估分值=每半年评估分值相加÷2。其评估分值80分以上（含80分）为优秀，则在下一年度补贴基础上增加5个百分点；评估分值60分~80分（含60分）为合格，下一年度补贴标准不变；小于60分为不合格，下一年度取消申请云资源补贴。</w:t>
      </w:r>
    </w:p>
    <w:p w14:paraId="18A525F1">
      <w:pPr>
        <w:pStyle w:val="9"/>
        <w:widowControl/>
        <w:spacing w:beforeAutospacing="0" w:afterAutospacing="0"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（一）资源使用率（40分）。</w:t>
      </w:r>
    </w:p>
    <w:p w14:paraId="40481C96">
      <w:pPr>
        <w:pStyle w:val="9"/>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CPU占用率(%)（20分），大于20%占用率得20分。10%~20%得14分。小于10%得10分。</w:t>
      </w:r>
    </w:p>
    <w:p w14:paraId="2EDD202B">
      <w:pPr>
        <w:pStyle w:val="9"/>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内存占用率(%)（10分）。大于35%占用率得10分。5%~35%得7分。小于5%得3分。</w:t>
      </w:r>
    </w:p>
    <w:p w14:paraId="0204CB24">
      <w:pPr>
        <w:pStyle w:val="9"/>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磁盘占用率(%)（10分）。大于30%占用率得10分。10%~30%得7分。小于10%得3分。</w:t>
      </w:r>
    </w:p>
    <w:p w14:paraId="1B2BF1B7">
      <w:pPr>
        <w:pStyle w:val="9"/>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（二）数据增速（30分）。</w:t>
      </w:r>
      <w:r>
        <w:rPr>
          <w:rFonts w:hint="eastAsia" w:ascii="方正仿宋_GBK" w:hAnsi="方正仿宋_GBK" w:eastAsia="方正仿宋_GBK" w:cs="方正仿宋_GBK"/>
          <w:sz w:val="32"/>
          <w:szCs w:val="32"/>
        </w:rPr>
        <w:t>大于10%得30分。5%~10%得20分。小于5%得10分。</w:t>
      </w:r>
    </w:p>
    <w:p w14:paraId="1AD1EA4C">
      <w:pPr>
        <w:pStyle w:val="9"/>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（三）数据使用情况（30分）。</w:t>
      </w:r>
      <w:r>
        <w:rPr>
          <w:rFonts w:hint="eastAsia" w:ascii="方正仿宋_GBK" w:hAnsi="方正仿宋_GBK" w:eastAsia="方正仿宋_GBK" w:cs="方正仿宋_GBK"/>
          <w:sz w:val="32"/>
          <w:szCs w:val="32"/>
        </w:rPr>
        <w:t>数据共享情况（20分）。企业基于云资源开发部署应用系统的得20分。企业云资源存储的数据与其他企业或县内部门共享利用，且产生经济效益得10分。</w:t>
      </w:r>
    </w:p>
    <w:tbl>
      <w:tblPr>
        <w:tblStyle w:val="10"/>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980"/>
        <w:gridCol w:w="2415"/>
        <w:gridCol w:w="3088"/>
        <w:gridCol w:w="2422"/>
      </w:tblGrid>
      <w:tr w14:paraId="44DD4A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80" w:hRule="atLeast"/>
          <w:tblCellSpacing w:w="0" w:type="dxa"/>
          <w:jc w:val="center"/>
        </w:trPr>
        <w:tc>
          <w:tcPr>
            <w:tcW w:w="980" w:type="dxa"/>
            <w:shd w:val="clear" w:color="auto" w:fill="auto"/>
            <w:vAlign w:val="center"/>
          </w:tcPr>
          <w:p w14:paraId="43EE21D1">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评估等级</w:t>
            </w:r>
          </w:p>
        </w:tc>
        <w:tc>
          <w:tcPr>
            <w:tcW w:w="2415" w:type="dxa"/>
            <w:shd w:val="clear" w:color="auto" w:fill="auto"/>
            <w:vAlign w:val="center"/>
          </w:tcPr>
          <w:p w14:paraId="0AC30AEF">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评估机制描述</w:t>
            </w:r>
          </w:p>
        </w:tc>
        <w:tc>
          <w:tcPr>
            <w:tcW w:w="3088" w:type="dxa"/>
            <w:shd w:val="clear" w:color="auto" w:fill="auto"/>
            <w:vAlign w:val="center"/>
          </w:tcPr>
          <w:p w14:paraId="555664CD">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奖励措施</w:t>
            </w:r>
          </w:p>
        </w:tc>
        <w:tc>
          <w:tcPr>
            <w:tcW w:w="0" w:type="auto"/>
            <w:shd w:val="clear" w:color="auto" w:fill="auto"/>
            <w:vAlign w:val="center"/>
          </w:tcPr>
          <w:p w14:paraId="6E125F07">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清退措施</w:t>
            </w:r>
          </w:p>
        </w:tc>
      </w:tr>
      <w:tr w14:paraId="41904C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980" w:type="dxa"/>
            <w:shd w:val="clear" w:color="auto" w:fill="auto"/>
            <w:vAlign w:val="center"/>
          </w:tcPr>
          <w:p w14:paraId="49BF817E">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优秀</w:t>
            </w:r>
          </w:p>
        </w:tc>
        <w:tc>
          <w:tcPr>
            <w:tcW w:w="2415" w:type="dxa"/>
            <w:shd w:val="clear" w:color="auto" w:fill="auto"/>
            <w:vAlign w:val="center"/>
          </w:tcPr>
          <w:p w14:paraId="50D6FFAF">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评分大于等于80分</w:t>
            </w:r>
          </w:p>
        </w:tc>
        <w:tc>
          <w:tcPr>
            <w:tcW w:w="3088" w:type="dxa"/>
            <w:shd w:val="clear" w:color="auto" w:fill="auto"/>
            <w:vAlign w:val="center"/>
          </w:tcPr>
          <w:p w14:paraId="4A62BDAC">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在原有补贴比例上增加5个百分点</w:t>
            </w:r>
          </w:p>
        </w:tc>
        <w:tc>
          <w:tcPr>
            <w:tcW w:w="0" w:type="auto"/>
            <w:shd w:val="clear" w:color="auto" w:fill="auto"/>
            <w:vAlign w:val="center"/>
          </w:tcPr>
          <w:p w14:paraId="664173F3">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无</w:t>
            </w:r>
          </w:p>
        </w:tc>
      </w:tr>
      <w:tr w14:paraId="1D2B11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980" w:type="dxa"/>
            <w:shd w:val="clear" w:color="auto" w:fill="auto"/>
            <w:vAlign w:val="center"/>
          </w:tcPr>
          <w:p w14:paraId="3E096080">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合格</w:t>
            </w:r>
          </w:p>
        </w:tc>
        <w:tc>
          <w:tcPr>
            <w:tcW w:w="2415" w:type="dxa"/>
            <w:shd w:val="clear" w:color="auto" w:fill="auto"/>
            <w:vAlign w:val="center"/>
          </w:tcPr>
          <w:p w14:paraId="0EF657B8">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评分小于80分大于等于60分</w:t>
            </w:r>
          </w:p>
        </w:tc>
        <w:tc>
          <w:tcPr>
            <w:tcW w:w="3088" w:type="dxa"/>
            <w:shd w:val="clear" w:color="auto" w:fill="auto"/>
            <w:vAlign w:val="center"/>
          </w:tcPr>
          <w:p w14:paraId="20BBADB2">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无</w:t>
            </w:r>
          </w:p>
        </w:tc>
        <w:tc>
          <w:tcPr>
            <w:tcW w:w="0" w:type="auto"/>
            <w:shd w:val="clear" w:color="auto" w:fill="auto"/>
            <w:vAlign w:val="center"/>
          </w:tcPr>
          <w:p w14:paraId="2AF623F7">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无</w:t>
            </w:r>
          </w:p>
        </w:tc>
      </w:tr>
      <w:tr w14:paraId="19A0D5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980" w:type="dxa"/>
            <w:shd w:val="clear" w:color="auto" w:fill="auto"/>
            <w:vAlign w:val="center"/>
          </w:tcPr>
          <w:p w14:paraId="21F4BCA2">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不合格</w:t>
            </w:r>
          </w:p>
        </w:tc>
        <w:tc>
          <w:tcPr>
            <w:tcW w:w="2415" w:type="dxa"/>
            <w:shd w:val="clear" w:color="auto" w:fill="auto"/>
            <w:vAlign w:val="center"/>
          </w:tcPr>
          <w:p w14:paraId="2E0AD882">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评分小于60分</w:t>
            </w:r>
          </w:p>
        </w:tc>
        <w:tc>
          <w:tcPr>
            <w:tcW w:w="3088" w:type="dxa"/>
            <w:shd w:val="clear" w:color="auto" w:fill="auto"/>
            <w:vAlign w:val="center"/>
          </w:tcPr>
          <w:p w14:paraId="6CE8EE70">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无</w:t>
            </w:r>
          </w:p>
        </w:tc>
        <w:tc>
          <w:tcPr>
            <w:tcW w:w="0" w:type="auto"/>
            <w:shd w:val="clear" w:color="auto" w:fill="auto"/>
            <w:vAlign w:val="center"/>
          </w:tcPr>
          <w:p w14:paraId="6383F64A">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下一年取消申请云资源补贴</w:t>
            </w:r>
          </w:p>
        </w:tc>
      </w:tr>
    </w:tbl>
    <w:p w14:paraId="3DDEB6DB">
      <w:pPr>
        <w:wordWrap w:val="0"/>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六、审批流程</w:t>
      </w:r>
    </w:p>
    <w:p w14:paraId="52FCACA7">
      <w:pPr>
        <w:wordWrap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1．申请。企业提交《云阳产业云资源申请表》（详见附件）填写所需要的云资源</w:t>
      </w:r>
      <w:bookmarkStart w:id="0" w:name="_GoBack"/>
      <w:bookmarkEnd w:id="0"/>
      <w:r>
        <w:rPr>
          <w:rFonts w:hint="eastAsia" w:ascii="方正仿宋_GBK" w:hAnsi="方正仿宋_GBK" w:eastAsia="方正仿宋_GBK" w:cs="方正仿宋_GBK"/>
          <w:sz w:val="32"/>
          <w:szCs w:val="32"/>
        </w:rPr>
        <w:t>以及营业执照复印件到华为云阳基地，以上材料一式贰份，县大数据服务中心、申请单位各留存壹份。</w:t>
      </w:r>
    </w:p>
    <w:p w14:paraId="24A08702">
      <w:pPr>
        <w:wordWrap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审批。华为云阳基地定期将申请材料（含《云阳县产业云服务包》、申请单位营业执照）报送县大数据服务中心，统一对企业提交的申请资料、资质证明进行审核并报县政府审批，审批不通过将予以驳回申请。</w:t>
      </w:r>
    </w:p>
    <w:p w14:paraId="3592DAF8">
      <w:pPr>
        <w:wordWrap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3．开通。待企业缴纳云资源租赁资金后，凭相关财务凭证，由县大数据服务中心通知华为云基地开通企业云资源使用协议约定的云资源。华为云阳基地负责对企业进行培训，以及对使用情况跟踪、指导。</w:t>
      </w:r>
    </w:p>
    <w:p w14:paraId="0F1A7943">
      <w:pPr>
        <w:wordWrap w:val="0"/>
        <w:spacing w:line="60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七、其他</w:t>
      </w:r>
    </w:p>
    <w:p w14:paraId="65D2B256">
      <w:pPr>
        <w:wordWrap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本暂行办法自印发之日起施行。</w:t>
      </w:r>
    </w:p>
    <w:p w14:paraId="78827AF0">
      <w:pPr>
        <w:wordWrap w:val="0"/>
        <w:spacing w:line="600" w:lineRule="exact"/>
        <w:rPr>
          <w:rFonts w:ascii="方正仿宋_GBK" w:hAnsi="方正仿宋_GBK" w:eastAsia="方正仿宋_GBK" w:cs="方正仿宋_GBK"/>
          <w:sz w:val="32"/>
          <w:szCs w:val="32"/>
        </w:rPr>
      </w:pPr>
    </w:p>
    <w:p w14:paraId="50CAF4A8">
      <w:pPr>
        <w:wordWrap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附件：云阳产业云资源申请表</w:t>
      </w:r>
    </w:p>
    <w:p w14:paraId="49AAD4CA">
      <w:pPr>
        <w:wordWrap w:val="0"/>
        <w:spacing w:line="600" w:lineRule="exact"/>
        <w:rPr>
          <w:rFonts w:ascii="方正仿宋_GBK" w:hAnsi="方正仿宋_GBK" w:eastAsia="方正仿宋_GBK" w:cs="方正仿宋_GBK"/>
          <w:sz w:val="32"/>
          <w:szCs w:val="32"/>
        </w:rPr>
      </w:pPr>
    </w:p>
    <w:p w14:paraId="6ADE0E81">
      <w:pPr>
        <w:wordWrap w:val="0"/>
        <w:spacing w:line="600" w:lineRule="exact"/>
        <w:rPr>
          <w:rFonts w:ascii="方正仿宋_GBK" w:hAnsi="方正仿宋_GBK" w:eastAsia="方正仿宋_GBK" w:cs="方正仿宋_GBK"/>
          <w:sz w:val="32"/>
          <w:szCs w:val="32"/>
        </w:rPr>
      </w:pPr>
    </w:p>
    <w:p w14:paraId="595C7DB7">
      <w:pPr>
        <w:wordWrap w:val="0"/>
        <w:spacing w:line="600" w:lineRule="exact"/>
        <w:rPr>
          <w:rFonts w:ascii="方正仿宋_GBK" w:hAnsi="方正仿宋_GBK" w:eastAsia="方正仿宋_GBK" w:cs="方正仿宋_GBK"/>
          <w:sz w:val="32"/>
          <w:szCs w:val="32"/>
        </w:rPr>
      </w:pPr>
    </w:p>
    <w:p w14:paraId="1C918770">
      <w:pPr>
        <w:pStyle w:val="9"/>
        <w:widowControl/>
        <w:shd w:val="clear" w:color="auto" w:fill="FFFFFF"/>
        <w:spacing w:beforeAutospacing="0" w:afterAutospacing="0" w:line="600" w:lineRule="exact"/>
        <w:jc w:val="both"/>
        <w:rPr>
          <w:rFonts w:ascii="方正仿宋_GBK" w:hAnsi="方正仿宋_GBK" w:eastAsia="方正仿宋_GBK" w:cs="方正仿宋_GBK"/>
          <w:sz w:val="32"/>
          <w:szCs w:val="32"/>
          <w:shd w:val="clear" w:color="auto" w:fill="FFFFFF"/>
        </w:rPr>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7" w:header="851" w:footer="992" w:gutter="0"/>
          <w:pgNumType w:fmt="numberInDash"/>
          <w:cols w:space="0" w:num="1"/>
          <w:docGrid w:type="lines" w:linePitch="312" w:charSpace="0"/>
        </w:sectPr>
      </w:pPr>
    </w:p>
    <w:p w14:paraId="6E2F9F2F">
      <w:pPr>
        <w:spacing w:line="574" w:lineRule="exact"/>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14:paraId="088070D4">
      <w:pPr>
        <w:spacing w:line="480" w:lineRule="exact"/>
        <w:ind w:firstLine="552"/>
        <w:rPr>
          <w:rFonts w:ascii="方正仿宋_GBK" w:hAnsi="宋体"/>
          <w:bCs/>
          <w:szCs w:val="28"/>
        </w:rPr>
      </w:pPr>
    </w:p>
    <w:p w14:paraId="3ADBD13D">
      <w:pPr>
        <w:spacing w:line="480" w:lineRule="exact"/>
        <w:jc w:val="center"/>
        <w:rPr>
          <w:rFonts w:eastAsia="方正黑体_GBK"/>
          <w:bCs/>
          <w:sz w:val="22"/>
          <w:szCs w:val="22"/>
        </w:rPr>
      </w:pPr>
      <w:r>
        <w:rPr>
          <w:rFonts w:hint="eastAsia" w:ascii="方正小标宋_GBK" w:hAnsi="方正小标宋_GBK" w:eastAsia="方正小标宋_GBK" w:cs="方正小标宋_GBK"/>
          <w:bCs/>
          <w:sz w:val="44"/>
          <w:szCs w:val="44"/>
        </w:rPr>
        <w:t>云阳产业云资源申请表</w:t>
      </w:r>
    </w:p>
    <w:p w14:paraId="03702CC1">
      <w:pPr>
        <w:spacing w:line="260" w:lineRule="exact"/>
        <w:jc w:val="center"/>
        <w:rPr>
          <w:rFonts w:eastAsia="方正黑体_GBK"/>
          <w:bCs/>
          <w:sz w:val="22"/>
          <w:szCs w:val="22"/>
        </w:rPr>
      </w:pPr>
    </w:p>
    <w:tbl>
      <w:tblPr>
        <w:tblStyle w:val="10"/>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2486"/>
        <w:gridCol w:w="2378"/>
        <w:gridCol w:w="2751"/>
        <w:gridCol w:w="238"/>
        <w:gridCol w:w="238"/>
        <w:gridCol w:w="2051"/>
        <w:gridCol w:w="2051"/>
        <w:gridCol w:w="880"/>
      </w:tblGrid>
      <w:tr w14:paraId="358107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14:paraId="4C419530">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申请单位及事由</w:t>
            </w:r>
          </w:p>
        </w:tc>
        <w:tc>
          <w:tcPr>
            <w:tcW w:w="0" w:type="auto"/>
            <w:gridSpan w:val="7"/>
            <w:shd w:val="clear" w:color="auto" w:fill="auto"/>
            <w:vAlign w:val="center"/>
          </w:tcPr>
          <w:p w14:paraId="2210FCB8">
            <w:pPr>
              <w:spacing w:line="260" w:lineRule="exact"/>
              <w:jc w:val="left"/>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向县大数据中心提出使用云阳云计算资源。 因 的需要，须经县人民政府批准同意，使用相应的华为云计算资源。</w:t>
            </w:r>
          </w:p>
        </w:tc>
      </w:tr>
      <w:tr w14:paraId="6E389E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14:paraId="60BC89EE">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云计算资源大类</w:t>
            </w:r>
          </w:p>
        </w:tc>
        <w:tc>
          <w:tcPr>
            <w:tcW w:w="0" w:type="auto"/>
            <w:shd w:val="clear" w:color="auto" w:fill="auto"/>
            <w:vAlign w:val="center"/>
          </w:tcPr>
          <w:p w14:paraId="5CB33C3D">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产品细分类别</w:t>
            </w:r>
          </w:p>
        </w:tc>
        <w:tc>
          <w:tcPr>
            <w:tcW w:w="0" w:type="auto"/>
            <w:shd w:val="clear" w:color="auto" w:fill="auto"/>
            <w:vAlign w:val="center"/>
          </w:tcPr>
          <w:p w14:paraId="7F37CCA2">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产品规格及名称</w:t>
            </w:r>
          </w:p>
        </w:tc>
        <w:tc>
          <w:tcPr>
            <w:tcW w:w="0" w:type="auto"/>
            <w:gridSpan w:val="2"/>
            <w:shd w:val="clear" w:color="auto" w:fill="auto"/>
            <w:vAlign w:val="center"/>
          </w:tcPr>
          <w:p w14:paraId="35F9CEFC">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数量</w:t>
            </w:r>
          </w:p>
        </w:tc>
        <w:tc>
          <w:tcPr>
            <w:tcW w:w="0" w:type="auto"/>
            <w:shd w:val="clear" w:color="auto" w:fill="auto"/>
            <w:vAlign w:val="center"/>
          </w:tcPr>
          <w:p w14:paraId="300CA023">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单价（元）</w:t>
            </w:r>
          </w:p>
        </w:tc>
        <w:tc>
          <w:tcPr>
            <w:tcW w:w="0" w:type="auto"/>
            <w:shd w:val="clear" w:color="auto" w:fill="auto"/>
            <w:vAlign w:val="center"/>
          </w:tcPr>
          <w:p w14:paraId="78FED42E">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总价（元）</w:t>
            </w:r>
          </w:p>
        </w:tc>
        <w:tc>
          <w:tcPr>
            <w:tcW w:w="0" w:type="auto"/>
            <w:shd w:val="clear" w:color="auto" w:fill="auto"/>
            <w:vAlign w:val="center"/>
          </w:tcPr>
          <w:p w14:paraId="0417AA49">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备注</w:t>
            </w:r>
          </w:p>
        </w:tc>
      </w:tr>
      <w:tr w14:paraId="422E05B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vMerge w:val="restart"/>
            <w:shd w:val="clear" w:color="auto" w:fill="auto"/>
            <w:vAlign w:val="center"/>
          </w:tcPr>
          <w:p w14:paraId="4ECFA436">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通用云基础服务产品（例）</w:t>
            </w:r>
          </w:p>
        </w:tc>
        <w:tc>
          <w:tcPr>
            <w:tcW w:w="0" w:type="auto"/>
            <w:shd w:val="clear" w:color="auto" w:fill="auto"/>
            <w:vAlign w:val="center"/>
          </w:tcPr>
          <w:p w14:paraId="014C11FB">
            <w:pPr>
              <w:spacing w:line="260" w:lineRule="exact"/>
              <w:jc w:val="center"/>
              <w:rPr>
                <w:rFonts w:ascii="方正仿宋_GBK" w:hAnsi="方正仿宋_GBK" w:eastAsia="方正仿宋_GBK" w:cs="方正仿宋_GBK"/>
                <w:bCs/>
                <w:sz w:val="22"/>
                <w:szCs w:val="22"/>
              </w:rPr>
            </w:pPr>
          </w:p>
        </w:tc>
        <w:tc>
          <w:tcPr>
            <w:tcW w:w="0" w:type="auto"/>
            <w:shd w:val="clear" w:color="auto" w:fill="auto"/>
            <w:vAlign w:val="center"/>
          </w:tcPr>
          <w:p w14:paraId="5750562F">
            <w:pPr>
              <w:spacing w:line="260" w:lineRule="exact"/>
              <w:jc w:val="center"/>
              <w:rPr>
                <w:rFonts w:ascii="方正仿宋_GBK" w:hAnsi="方正仿宋_GBK" w:eastAsia="方正仿宋_GBK" w:cs="方正仿宋_GBK"/>
                <w:bCs/>
                <w:sz w:val="22"/>
                <w:szCs w:val="22"/>
              </w:rPr>
            </w:pPr>
          </w:p>
        </w:tc>
        <w:tc>
          <w:tcPr>
            <w:tcW w:w="0" w:type="auto"/>
            <w:gridSpan w:val="2"/>
            <w:shd w:val="clear" w:color="auto" w:fill="auto"/>
            <w:vAlign w:val="center"/>
          </w:tcPr>
          <w:p w14:paraId="546A5953">
            <w:pPr>
              <w:spacing w:line="260" w:lineRule="exact"/>
              <w:jc w:val="center"/>
              <w:rPr>
                <w:rFonts w:ascii="方正仿宋_GBK" w:hAnsi="方正仿宋_GBK" w:eastAsia="方正仿宋_GBK" w:cs="方正仿宋_GBK"/>
                <w:bCs/>
                <w:sz w:val="22"/>
                <w:szCs w:val="22"/>
              </w:rPr>
            </w:pPr>
          </w:p>
        </w:tc>
        <w:tc>
          <w:tcPr>
            <w:tcW w:w="0" w:type="auto"/>
            <w:shd w:val="clear" w:color="auto" w:fill="auto"/>
            <w:vAlign w:val="center"/>
          </w:tcPr>
          <w:p w14:paraId="09C62BE4">
            <w:pPr>
              <w:spacing w:line="260" w:lineRule="exact"/>
              <w:jc w:val="center"/>
              <w:rPr>
                <w:rFonts w:ascii="方正仿宋_GBK" w:hAnsi="方正仿宋_GBK" w:eastAsia="方正仿宋_GBK" w:cs="方正仿宋_GBK"/>
                <w:bCs/>
                <w:sz w:val="22"/>
                <w:szCs w:val="22"/>
              </w:rPr>
            </w:pPr>
          </w:p>
        </w:tc>
        <w:tc>
          <w:tcPr>
            <w:tcW w:w="0" w:type="auto"/>
            <w:shd w:val="clear" w:color="auto" w:fill="auto"/>
            <w:vAlign w:val="center"/>
          </w:tcPr>
          <w:p w14:paraId="067E2F5F">
            <w:pPr>
              <w:spacing w:line="260" w:lineRule="exact"/>
              <w:jc w:val="center"/>
              <w:rPr>
                <w:rFonts w:ascii="方正仿宋_GBK" w:hAnsi="方正仿宋_GBK" w:eastAsia="方正仿宋_GBK" w:cs="方正仿宋_GBK"/>
                <w:bCs/>
                <w:sz w:val="22"/>
                <w:szCs w:val="22"/>
              </w:rPr>
            </w:pPr>
          </w:p>
        </w:tc>
        <w:tc>
          <w:tcPr>
            <w:tcW w:w="0" w:type="auto"/>
            <w:shd w:val="clear" w:color="auto" w:fill="auto"/>
            <w:vAlign w:val="center"/>
          </w:tcPr>
          <w:p w14:paraId="23B44444">
            <w:pPr>
              <w:spacing w:line="260" w:lineRule="exact"/>
              <w:jc w:val="center"/>
              <w:rPr>
                <w:rFonts w:ascii="方正仿宋_GBK" w:hAnsi="方正仿宋_GBK" w:eastAsia="方正仿宋_GBK" w:cs="方正仿宋_GBK"/>
                <w:bCs/>
                <w:sz w:val="22"/>
                <w:szCs w:val="22"/>
              </w:rPr>
            </w:pPr>
          </w:p>
        </w:tc>
      </w:tr>
      <w:tr w14:paraId="666DA6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vMerge w:val="continue"/>
            <w:shd w:val="clear" w:color="auto" w:fill="auto"/>
            <w:vAlign w:val="center"/>
          </w:tcPr>
          <w:p w14:paraId="40B846DD">
            <w:pPr>
              <w:spacing w:line="260" w:lineRule="exact"/>
              <w:jc w:val="center"/>
              <w:rPr>
                <w:rFonts w:ascii="方正仿宋_GBK" w:hAnsi="方正仿宋_GBK" w:eastAsia="方正仿宋_GBK" w:cs="方正仿宋_GBK"/>
                <w:bCs/>
                <w:sz w:val="22"/>
                <w:szCs w:val="22"/>
              </w:rPr>
            </w:pPr>
          </w:p>
        </w:tc>
        <w:tc>
          <w:tcPr>
            <w:tcW w:w="0" w:type="auto"/>
            <w:shd w:val="clear" w:color="auto" w:fill="auto"/>
            <w:vAlign w:val="center"/>
          </w:tcPr>
          <w:p w14:paraId="136AACBD">
            <w:pPr>
              <w:spacing w:line="260" w:lineRule="exact"/>
              <w:jc w:val="center"/>
              <w:rPr>
                <w:rFonts w:ascii="方正仿宋_GBK" w:hAnsi="方正仿宋_GBK" w:eastAsia="方正仿宋_GBK" w:cs="方正仿宋_GBK"/>
                <w:bCs/>
                <w:sz w:val="22"/>
                <w:szCs w:val="22"/>
              </w:rPr>
            </w:pPr>
          </w:p>
        </w:tc>
        <w:tc>
          <w:tcPr>
            <w:tcW w:w="0" w:type="auto"/>
            <w:shd w:val="clear" w:color="auto" w:fill="auto"/>
            <w:vAlign w:val="center"/>
          </w:tcPr>
          <w:p w14:paraId="5C8DBCAB">
            <w:pPr>
              <w:spacing w:line="260" w:lineRule="exact"/>
              <w:jc w:val="center"/>
              <w:rPr>
                <w:rFonts w:ascii="方正仿宋_GBK" w:hAnsi="方正仿宋_GBK" w:eastAsia="方正仿宋_GBK" w:cs="方正仿宋_GBK"/>
                <w:bCs/>
                <w:sz w:val="22"/>
                <w:szCs w:val="22"/>
              </w:rPr>
            </w:pPr>
          </w:p>
        </w:tc>
        <w:tc>
          <w:tcPr>
            <w:tcW w:w="0" w:type="auto"/>
            <w:gridSpan w:val="2"/>
            <w:shd w:val="clear" w:color="auto" w:fill="auto"/>
            <w:vAlign w:val="center"/>
          </w:tcPr>
          <w:p w14:paraId="79CEC564">
            <w:pPr>
              <w:spacing w:line="260" w:lineRule="exact"/>
              <w:jc w:val="center"/>
              <w:rPr>
                <w:rFonts w:ascii="方正仿宋_GBK" w:hAnsi="方正仿宋_GBK" w:eastAsia="方正仿宋_GBK" w:cs="方正仿宋_GBK"/>
                <w:bCs/>
                <w:sz w:val="22"/>
                <w:szCs w:val="22"/>
              </w:rPr>
            </w:pPr>
          </w:p>
        </w:tc>
        <w:tc>
          <w:tcPr>
            <w:tcW w:w="0" w:type="auto"/>
            <w:shd w:val="clear" w:color="auto" w:fill="auto"/>
            <w:vAlign w:val="center"/>
          </w:tcPr>
          <w:p w14:paraId="331964B6">
            <w:pPr>
              <w:spacing w:line="260" w:lineRule="exact"/>
              <w:jc w:val="center"/>
              <w:rPr>
                <w:rFonts w:ascii="方正仿宋_GBK" w:hAnsi="方正仿宋_GBK" w:eastAsia="方正仿宋_GBK" w:cs="方正仿宋_GBK"/>
                <w:bCs/>
                <w:sz w:val="22"/>
                <w:szCs w:val="22"/>
              </w:rPr>
            </w:pPr>
          </w:p>
        </w:tc>
        <w:tc>
          <w:tcPr>
            <w:tcW w:w="0" w:type="auto"/>
            <w:shd w:val="clear" w:color="auto" w:fill="auto"/>
            <w:vAlign w:val="center"/>
          </w:tcPr>
          <w:p w14:paraId="3AF6F936">
            <w:pPr>
              <w:spacing w:line="260" w:lineRule="exact"/>
              <w:jc w:val="center"/>
              <w:rPr>
                <w:rFonts w:ascii="方正仿宋_GBK" w:hAnsi="方正仿宋_GBK" w:eastAsia="方正仿宋_GBK" w:cs="方正仿宋_GBK"/>
                <w:bCs/>
                <w:sz w:val="22"/>
                <w:szCs w:val="22"/>
              </w:rPr>
            </w:pPr>
          </w:p>
        </w:tc>
        <w:tc>
          <w:tcPr>
            <w:tcW w:w="0" w:type="auto"/>
            <w:shd w:val="clear" w:color="auto" w:fill="auto"/>
            <w:vAlign w:val="center"/>
          </w:tcPr>
          <w:p w14:paraId="159F4AC8">
            <w:pPr>
              <w:spacing w:line="260" w:lineRule="exact"/>
              <w:jc w:val="center"/>
              <w:rPr>
                <w:rFonts w:ascii="方正仿宋_GBK" w:hAnsi="方正仿宋_GBK" w:eastAsia="方正仿宋_GBK" w:cs="方正仿宋_GBK"/>
                <w:bCs/>
                <w:sz w:val="22"/>
                <w:szCs w:val="22"/>
              </w:rPr>
            </w:pPr>
          </w:p>
        </w:tc>
      </w:tr>
      <w:tr w14:paraId="4F404CE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vMerge w:val="continue"/>
            <w:shd w:val="clear" w:color="auto" w:fill="auto"/>
            <w:vAlign w:val="center"/>
          </w:tcPr>
          <w:p w14:paraId="21BB40E0">
            <w:pPr>
              <w:spacing w:line="260" w:lineRule="exact"/>
              <w:jc w:val="center"/>
              <w:rPr>
                <w:rFonts w:ascii="方正仿宋_GBK" w:hAnsi="方正仿宋_GBK" w:eastAsia="方正仿宋_GBK" w:cs="方正仿宋_GBK"/>
                <w:bCs/>
                <w:sz w:val="22"/>
                <w:szCs w:val="22"/>
              </w:rPr>
            </w:pPr>
          </w:p>
        </w:tc>
        <w:tc>
          <w:tcPr>
            <w:tcW w:w="0" w:type="auto"/>
            <w:shd w:val="clear" w:color="auto" w:fill="auto"/>
            <w:vAlign w:val="center"/>
          </w:tcPr>
          <w:p w14:paraId="6657DD0A">
            <w:pPr>
              <w:spacing w:line="260" w:lineRule="exact"/>
              <w:jc w:val="center"/>
              <w:rPr>
                <w:rFonts w:ascii="方正仿宋_GBK" w:hAnsi="方正仿宋_GBK" w:eastAsia="方正仿宋_GBK" w:cs="方正仿宋_GBK"/>
                <w:bCs/>
                <w:sz w:val="22"/>
                <w:szCs w:val="22"/>
              </w:rPr>
            </w:pPr>
          </w:p>
        </w:tc>
        <w:tc>
          <w:tcPr>
            <w:tcW w:w="0" w:type="auto"/>
            <w:shd w:val="clear" w:color="auto" w:fill="auto"/>
            <w:vAlign w:val="center"/>
          </w:tcPr>
          <w:p w14:paraId="214922DA">
            <w:pPr>
              <w:spacing w:line="260" w:lineRule="exact"/>
              <w:jc w:val="center"/>
              <w:rPr>
                <w:rFonts w:ascii="方正仿宋_GBK" w:hAnsi="方正仿宋_GBK" w:eastAsia="方正仿宋_GBK" w:cs="方正仿宋_GBK"/>
                <w:bCs/>
                <w:sz w:val="22"/>
                <w:szCs w:val="22"/>
              </w:rPr>
            </w:pPr>
          </w:p>
        </w:tc>
        <w:tc>
          <w:tcPr>
            <w:tcW w:w="0" w:type="auto"/>
            <w:gridSpan w:val="2"/>
            <w:shd w:val="clear" w:color="auto" w:fill="auto"/>
            <w:vAlign w:val="center"/>
          </w:tcPr>
          <w:p w14:paraId="7CC075A7">
            <w:pPr>
              <w:spacing w:line="260" w:lineRule="exact"/>
              <w:jc w:val="center"/>
              <w:rPr>
                <w:rFonts w:ascii="方正仿宋_GBK" w:hAnsi="方正仿宋_GBK" w:eastAsia="方正仿宋_GBK" w:cs="方正仿宋_GBK"/>
                <w:bCs/>
                <w:sz w:val="22"/>
                <w:szCs w:val="22"/>
              </w:rPr>
            </w:pPr>
          </w:p>
        </w:tc>
        <w:tc>
          <w:tcPr>
            <w:tcW w:w="0" w:type="auto"/>
            <w:shd w:val="clear" w:color="auto" w:fill="auto"/>
            <w:vAlign w:val="center"/>
          </w:tcPr>
          <w:p w14:paraId="059A7976">
            <w:pPr>
              <w:spacing w:line="260" w:lineRule="exact"/>
              <w:jc w:val="center"/>
              <w:rPr>
                <w:rFonts w:ascii="方正仿宋_GBK" w:hAnsi="方正仿宋_GBK" w:eastAsia="方正仿宋_GBK" w:cs="方正仿宋_GBK"/>
                <w:bCs/>
                <w:sz w:val="22"/>
                <w:szCs w:val="22"/>
              </w:rPr>
            </w:pPr>
          </w:p>
        </w:tc>
        <w:tc>
          <w:tcPr>
            <w:tcW w:w="0" w:type="auto"/>
            <w:shd w:val="clear" w:color="auto" w:fill="auto"/>
            <w:vAlign w:val="center"/>
          </w:tcPr>
          <w:p w14:paraId="7EF42840">
            <w:pPr>
              <w:spacing w:line="260" w:lineRule="exact"/>
              <w:jc w:val="center"/>
              <w:rPr>
                <w:rFonts w:ascii="方正仿宋_GBK" w:hAnsi="方正仿宋_GBK" w:eastAsia="方正仿宋_GBK" w:cs="方正仿宋_GBK"/>
                <w:bCs/>
                <w:sz w:val="22"/>
                <w:szCs w:val="22"/>
              </w:rPr>
            </w:pPr>
          </w:p>
        </w:tc>
        <w:tc>
          <w:tcPr>
            <w:tcW w:w="0" w:type="auto"/>
            <w:shd w:val="clear" w:color="auto" w:fill="auto"/>
            <w:vAlign w:val="center"/>
          </w:tcPr>
          <w:p w14:paraId="2281B240">
            <w:pPr>
              <w:spacing w:line="260" w:lineRule="exact"/>
              <w:jc w:val="center"/>
              <w:rPr>
                <w:rFonts w:ascii="方正仿宋_GBK" w:hAnsi="方正仿宋_GBK" w:eastAsia="方正仿宋_GBK" w:cs="方正仿宋_GBK"/>
                <w:bCs/>
                <w:sz w:val="22"/>
                <w:szCs w:val="22"/>
              </w:rPr>
            </w:pPr>
          </w:p>
        </w:tc>
      </w:tr>
      <w:tr w14:paraId="649316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vMerge w:val="continue"/>
            <w:shd w:val="clear" w:color="auto" w:fill="auto"/>
            <w:vAlign w:val="center"/>
          </w:tcPr>
          <w:p w14:paraId="7F789AEF">
            <w:pPr>
              <w:spacing w:line="260" w:lineRule="exact"/>
              <w:jc w:val="center"/>
              <w:rPr>
                <w:rFonts w:ascii="方正仿宋_GBK" w:hAnsi="方正仿宋_GBK" w:eastAsia="方正仿宋_GBK" w:cs="方正仿宋_GBK"/>
                <w:bCs/>
                <w:sz w:val="22"/>
                <w:szCs w:val="22"/>
              </w:rPr>
            </w:pPr>
          </w:p>
        </w:tc>
        <w:tc>
          <w:tcPr>
            <w:tcW w:w="0" w:type="auto"/>
            <w:shd w:val="clear" w:color="auto" w:fill="auto"/>
            <w:vAlign w:val="center"/>
          </w:tcPr>
          <w:p w14:paraId="069E8F66">
            <w:pPr>
              <w:spacing w:line="260" w:lineRule="exact"/>
              <w:jc w:val="center"/>
              <w:rPr>
                <w:rFonts w:ascii="方正仿宋_GBK" w:hAnsi="方正仿宋_GBK" w:eastAsia="方正仿宋_GBK" w:cs="方正仿宋_GBK"/>
                <w:bCs/>
                <w:sz w:val="22"/>
                <w:szCs w:val="22"/>
              </w:rPr>
            </w:pPr>
          </w:p>
        </w:tc>
        <w:tc>
          <w:tcPr>
            <w:tcW w:w="0" w:type="auto"/>
            <w:shd w:val="clear" w:color="auto" w:fill="auto"/>
            <w:vAlign w:val="center"/>
          </w:tcPr>
          <w:p w14:paraId="47156947">
            <w:pPr>
              <w:spacing w:line="260" w:lineRule="exact"/>
              <w:jc w:val="center"/>
              <w:rPr>
                <w:rFonts w:ascii="方正仿宋_GBK" w:hAnsi="方正仿宋_GBK" w:eastAsia="方正仿宋_GBK" w:cs="方正仿宋_GBK"/>
                <w:bCs/>
                <w:sz w:val="22"/>
                <w:szCs w:val="22"/>
              </w:rPr>
            </w:pPr>
          </w:p>
        </w:tc>
        <w:tc>
          <w:tcPr>
            <w:tcW w:w="0" w:type="auto"/>
            <w:gridSpan w:val="2"/>
            <w:shd w:val="clear" w:color="auto" w:fill="auto"/>
            <w:vAlign w:val="center"/>
          </w:tcPr>
          <w:p w14:paraId="48F4BA4B">
            <w:pPr>
              <w:spacing w:line="260" w:lineRule="exact"/>
              <w:jc w:val="center"/>
              <w:rPr>
                <w:rFonts w:ascii="方正仿宋_GBK" w:hAnsi="方正仿宋_GBK" w:eastAsia="方正仿宋_GBK" w:cs="方正仿宋_GBK"/>
                <w:bCs/>
                <w:sz w:val="22"/>
                <w:szCs w:val="22"/>
              </w:rPr>
            </w:pPr>
          </w:p>
        </w:tc>
        <w:tc>
          <w:tcPr>
            <w:tcW w:w="0" w:type="auto"/>
            <w:shd w:val="clear" w:color="auto" w:fill="auto"/>
            <w:vAlign w:val="center"/>
          </w:tcPr>
          <w:p w14:paraId="799E4AE0">
            <w:pPr>
              <w:spacing w:line="260" w:lineRule="exact"/>
              <w:jc w:val="center"/>
              <w:rPr>
                <w:rFonts w:ascii="方正仿宋_GBK" w:hAnsi="方正仿宋_GBK" w:eastAsia="方正仿宋_GBK" w:cs="方正仿宋_GBK"/>
                <w:bCs/>
                <w:sz w:val="22"/>
                <w:szCs w:val="22"/>
              </w:rPr>
            </w:pPr>
          </w:p>
        </w:tc>
        <w:tc>
          <w:tcPr>
            <w:tcW w:w="0" w:type="auto"/>
            <w:shd w:val="clear" w:color="auto" w:fill="auto"/>
            <w:vAlign w:val="center"/>
          </w:tcPr>
          <w:p w14:paraId="722D113B">
            <w:pPr>
              <w:spacing w:line="260" w:lineRule="exact"/>
              <w:jc w:val="center"/>
              <w:rPr>
                <w:rFonts w:ascii="方正仿宋_GBK" w:hAnsi="方正仿宋_GBK" w:eastAsia="方正仿宋_GBK" w:cs="方正仿宋_GBK"/>
                <w:bCs/>
                <w:sz w:val="22"/>
                <w:szCs w:val="22"/>
              </w:rPr>
            </w:pPr>
          </w:p>
        </w:tc>
        <w:tc>
          <w:tcPr>
            <w:tcW w:w="0" w:type="auto"/>
            <w:shd w:val="clear" w:color="auto" w:fill="auto"/>
            <w:vAlign w:val="center"/>
          </w:tcPr>
          <w:p w14:paraId="71A17D86">
            <w:pPr>
              <w:spacing w:line="260" w:lineRule="exact"/>
              <w:jc w:val="center"/>
              <w:rPr>
                <w:rFonts w:ascii="方正仿宋_GBK" w:hAnsi="方正仿宋_GBK" w:eastAsia="方正仿宋_GBK" w:cs="方正仿宋_GBK"/>
                <w:bCs/>
                <w:sz w:val="22"/>
                <w:szCs w:val="22"/>
              </w:rPr>
            </w:pPr>
          </w:p>
        </w:tc>
      </w:tr>
      <w:tr w14:paraId="3343F0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vMerge w:val="continue"/>
            <w:shd w:val="clear" w:color="auto" w:fill="auto"/>
            <w:vAlign w:val="center"/>
          </w:tcPr>
          <w:p w14:paraId="679DC6CF">
            <w:pPr>
              <w:spacing w:line="260" w:lineRule="exact"/>
              <w:jc w:val="center"/>
              <w:rPr>
                <w:rFonts w:ascii="方正仿宋_GBK" w:hAnsi="方正仿宋_GBK" w:eastAsia="方正仿宋_GBK" w:cs="方正仿宋_GBK"/>
                <w:bCs/>
                <w:sz w:val="22"/>
                <w:szCs w:val="22"/>
              </w:rPr>
            </w:pPr>
          </w:p>
        </w:tc>
        <w:tc>
          <w:tcPr>
            <w:tcW w:w="0" w:type="auto"/>
            <w:shd w:val="clear" w:color="auto" w:fill="auto"/>
            <w:vAlign w:val="center"/>
          </w:tcPr>
          <w:p w14:paraId="5815A237">
            <w:pPr>
              <w:spacing w:line="260" w:lineRule="exact"/>
              <w:jc w:val="center"/>
              <w:rPr>
                <w:rFonts w:ascii="方正仿宋_GBK" w:hAnsi="方正仿宋_GBK" w:eastAsia="方正仿宋_GBK" w:cs="方正仿宋_GBK"/>
                <w:bCs/>
                <w:sz w:val="22"/>
                <w:szCs w:val="22"/>
              </w:rPr>
            </w:pPr>
          </w:p>
        </w:tc>
        <w:tc>
          <w:tcPr>
            <w:tcW w:w="0" w:type="auto"/>
            <w:shd w:val="clear" w:color="auto" w:fill="auto"/>
            <w:vAlign w:val="center"/>
          </w:tcPr>
          <w:p w14:paraId="5D9B8B8E">
            <w:pPr>
              <w:spacing w:line="260" w:lineRule="exact"/>
              <w:jc w:val="center"/>
              <w:rPr>
                <w:rFonts w:ascii="方正仿宋_GBK" w:hAnsi="方正仿宋_GBK" w:eastAsia="方正仿宋_GBK" w:cs="方正仿宋_GBK"/>
                <w:bCs/>
                <w:sz w:val="22"/>
                <w:szCs w:val="22"/>
              </w:rPr>
            </w:pPr>
          </w:p>
        </w:tc>
        <w:tc>
          <w:tcPr>
            <w:tcW w:w="0" w:type="auto"/>
            <w:gridSpan w:val="2"/>
            <w:shd w:val="clear" w:color="auto" w:fill="auto"/>
            <w:vAlign w:val="center"/>
          </w:tcPr>
          <w:p w14:paraId="3F68A1B4">
            <w:pPr>
              <w:spacing w:line="260" w:lineRule="exact"/>
              <w:jc w:val="center"/>
              <w:rPr>
                <w:rFonts w:ascii="方正仿宋_GBK" w:hAnsi="方正仿宋_GBK" w:eastAsia="方正仿宋_GBK" w:cs="方正仿宋_GBK"/>
                <w:bCs/>
                <w:sz w:val="22"/>
                <w:szCs w:val="22"/>
              </w:rPr>
            </w:pPr>
          </w:p>
        </w:tc>
        <w:tc>
          <w:tcPr>
            <w:tcW w:w="0" w:type="auto"/>
            <w:shd w:val="clear" w:color="auto" w:fill="auto"/>
            <w:vAlign w:val="center"/>
          </w:tcPr>
          <w:p w14:paraId="1CFB0C09">
            <w:pPr>
              <w:spacing w:line="260" w:lineRule="exact"/>
              <w:jc w:val="center"/>
              <w:rPr>
                <w:rFonts w:ascii="方正仿宋_GBK" w:hAnsi="方正仿宋_GBK" w:eastAsia="方正仿宋_GBK" w:cs="方正仿宋_GBK"/>
                <w:bCs/>
                <w:sz w:val="22"/>
                <w:szCs w:val="22"/>
              </w:rPr>
            </w:pPr>
          </w:p>
        </w:tc>
        <w:tc>
          <w:tcPr>
            <w:tcW w:w="0" w:type="auto"/>
            <w:shd w:val="clear" w:color="auto" w:fill="auto"/>
            <w:vAlign w:val="center"/>
          </w:tcPr>
          <w:p w14:paraId="509176EC">
            <w:pPr>
              <w:spacing w:line="260" w:lineRule="exact"/>
              <w:jc w:val="center"/>
              <w:rPr>
                <w:rFonts w:ascii="方正仿宋_GBK" w:hAnsi="方正仿宋_GBK" w:eastAsia="方正仿宋_GBK" w:cs="方正仿宋_GBK"/>
                <w:bCs/>
                <w:sz w:val="22"/>
                <w:szCs w:val="22"/>
              </w:rPr>
            </w:pPr>
          </w:p>
        </w:tc>
        <w:tc>
          <w:tcPr>
            <w:tcW w:w="0" w:type="auto"/>
            <w:shd w:val="clear" w:color="auto" w:fill="auto"/>
            <w:vAlign w:val="center"/>
          </w:tcPr>
          <w:p w14:paraId="56AE591C">
            <w:pPr>
              <w:spacing w:line="260" w:lineRule="exact"/>
              <w:jc w:val="center"/>
              <w:rPr>
                <w:rFonts w:ascii="方正仿宋_GBK" w:hAnsi="方正仿宋_GBK" w:eastAsia="方正仿宋_GBK" w:cs="方正仿宋_GBK"/>
                <w:bCs/>
                <w:sz w:val="22"/>
                <w:szCs w:val="22"/>
              </w:rPr>
            </w:pPr>
          </w:p>
        </w:tc>
      </w:tr>
      <w:tr w14:paraId="0E53AF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vMerge w:val="continue"/>
            <w:shd w:val="clear" w:color="auto" w:fill="auto"/>
            <w:vAlign w:val="center"/>
          </w:tcPr>
          <w:p w14:paraId="387F046F">
            <w:pPr>
              <w:spacing w:line="260" w:lineRule="exact"/>
              <w:jc w:val="center"/>
              <w:rPr>
                <w:rFonts w:ascii="方正仿宋_GBK" w:hAnsi="方正仿宋_GBK" w:eastAsia="方正仿宋_GBK" w:cs="方正仿宋_GBK"/>
                <w:bCs/>
                <w:sz w:val="22"/>
                <w:szCs w:val="22"/>
              </w:rPr>
            </w:pPr>
          </w:p>
        </w:tc>
        <w:tc>
          <w:tcPr>
            <w:tcW w:w="0" w:type="auto"/>
            <w:shd w:val="clear" w:color="auto" w:fill="auto"/>
            <w:vAlign w:val="center"/>
          </w:tcPr>
          <w:p w14:paraId="02F727D0">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合计</w:t>
            </w:r>
          </w:p>
        </w:tc>
        <w:tc>
          <w:tcPr>
            <w:tcW w:w="0" w:type="auto"/>
            <w:gridSpan w:val="6"/>
            <w:shd w:val="clear" w:color="auto" w:fill="auto"/>
            <w:vAlign w:val="center"/>
          </w:tcPr>
          <w:p w14:paraId="313D513B">
            <w:pPr>
              <w:spacing w:line="260" w:lineRule="exact"/>
              <w:jc w:val="center"/>
              <w:rPr>
                <w:rFonts w:ascii="方正仿宋_GBK" w:hAnsi="方正仿宋_GBK" w:eastAsia="方正仿宋_GBK" w:cs="方正仿宋_GBK"/>
                <w:bCs/>
                <w:sz w:val="22"/>
                <w:szCs w:val="22"/>
              </w:rPr>
            </w:pPr>
          </w:p>
        </w:tc>
      </w:tr>
      <w:tr w14:paraId="6CBC5B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14:paraId="0C5821F4">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申请单位</w:t>
            </w:r>
          </w:p>
        </w:tc>
        <w:tc>
          <w:tcPr>
            <w:tcW w:w="0" w:type="auto"/>
            <w:gridSpan w:val="7"/>
            <w:shd w:val="clear" w:color="auto" w:fill="auto"/>
            <w:vAlign w:val="center"/>
          </w:tcPr>
          <w:p w14:paraId="3206B036">
            <w:pPr>
              <w:spacing w:line="260" w:lineRule="exact"/>
              <w:jc w:val="left"/>
              <w:rPr>
                <w:rFonts w:ascii="方正仿宋_GBK" w:hAnsi="方正仿宋_GBK" w:eastAsia="方正仿宋_GBK" w:cs="方正仿宋_GBK"/>
                <w:bCs/>
                <w:sz w:val="22"/>
                <w:szCs w:val="22"/>
              </w:rPr>
            </w:pPr>
          </w:p>
          <w:p w14:paraId="2C450E22">
            <w:pPr>
              <w:spacing w:line="260" w:lineRule="exact"/>
              <w:jc w:val="left"/>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（签章）</w:t>
            </w:r>
          </w:p>
        </w:tc>
      </w:tr>
      <w:tr w14:paraId="690573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14:paraId="1329B7C2">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核准单位</w:t>
            </w:r>
          </w:p>
        </w:tc>
        <w:tc>
          <w:tcPr>
            <w:tcW w:w="0" w:type="auto"/>
            <w:gridSpan w:val="7"/>
            <w:shd w:val="clear" w:color="auto" w:fill="auto"/>
            <w:vAlign w:val="center"/>
          </w:tcPr>
          <w:p w14:paraId="62E86BDC">
            <w:pPr>
              <w:spacing w:line="260" w:lineRule="exact"/>
              <w:jc w:val="left"/>
              <w:rPr>
                <w:rFonts w:ascii="方正仿宋_GBK" w:hAnsi="方正仿宋_GBK" w:eastAsia="方正仿宋_GBK" w:cs="方正仿宋_GBK"/>
                <w:bCs/>
                <w:sz w:val="22"/>
                <w:szCs w:val="22"/>
              </w:rPr>
            </w:pPr>
          </w:p>
          <w:p w14:paraId="361CC552">
            <w:pPr>
              <w:spacing w:line="260" w:lineRule="exact"/>
              <w:jc w:val="left"/>
              <w:rPr>
                <w:rFonts w:ascii="方正仿宋_GBK" w:hAnsi="方正仿宋_GBK" w:eastAsia="方正仿宋_GBK" w:cs="方正仿宋_GBK"/>
                <w:bCs/>
                <w:sz w:val="22"/>
                <w:szCs w:val="22"/>
              </w:rPr>
            </w:pPr>
          </w:p>
          <w:p w14:paraId="0BED204D">
            <w:pPr>
              <w:spacing w:line="260" w:lineRule="exact"/>
              <w:jc w:val="left"/>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（签章）</w:t>
            </w:r>
          </w:p>
        </w:tc>
      </w:tr>
      <w:tr w14:paraId="664201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14:paraId="543119B3">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审批单位</w:t>
            </w:r>
          </w:p>
        </w:tc>
        <w:tc>
          <w:tcPr>
            <w:tcW w:w="0" w:type="auto"/>
            <w:gridSpan w:val="7"/>
            <w:shd w:val="clear" w:color="auto" w:fill="auto"/>
            <w:vAlign w:val="center"/>
          </w:tcPr>
          <w:p w14:paraId="738FFCFE">
            <w:pPr>
              <w:spacing w:line="260" w:lineRule="exact"/>
              <w:jc w:val="left"/>
              <w:rPr>
                <w:rFonts w:ascii="方正仿宋_GBK" w:hAnsi="方正仿宋_GBK" w:eastAsia="方正仿宋_GBK" w:cs="方正仿宋_GBK"/>
                <w:bCs/>
                <w:sz w:val="22"/>
                <w:szCs w:val="22"/>
              </w:rPr>
            </w:pPr>
          </w:p>
          <w:p w14:paraId="6614282B">
            <w:pPr>
              <w:spacing w:line="260" w:lineRule="exact"/>
              <w:jc w:val="left"/>
              <w:rPr>
                <w:rFonts w:ascii="方正仿宋_GBK" w:hAnsi="方正仿宋_GBK" w:eastAsia="方正仿宋_GBK" w:cs="方正仿宋_GBK"/>
                <w:bCs/>
                <w:sz w:val="22"/>
                <w:szCs w:val="22"/>
              </w:rPr>
            </w:pPr>
          </w:p>
          <w:p w14:paraId="1A30090D">
            <w:pPr>
              <w:spacing w:line="260" w:lineRule="exact"/>
              <w:jc w:val="left"/>
              <w:rPr>
                <w:rFonts w:ascii="方正仿宋_GBK" w:hAnsi="方正仿宋_GBK" w:eastAsia="方正仿宋_GBK" w:cs="方正仿宋_GBK"/>
                <w:bCs/>
                <w:sz w:val="22"/>
                <w:szCs w:val="22"/>
              </w:rPr>
            </w:pPr>
          </w:p>
          <w:p w14:paraId="09E6A853">
            <w:pPr>
              <w:spacing w:line="260" w:lineRule="exact"/>
              <w:jc w:val="left"/>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（盖章）</w:t>
            </w:r>
          </w:p>
        </w:tc>
      </w:tr>
      <w:tr w14:paraId="4CC29E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14:paraId="30020A80">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申请联系人</w:t>
            </w:r>
          </w:p>
        </w:tc>
        <w:tc>
          <w:tcPr>
            <w:tcW w:w="0" w:type="auto"/>
            <w:shd w:val="clear" w:color="auto" w:fill="auto"/>
            <w:vAlign w:val="center"/>
          </w:tcPr>
          <w:p w14:paraId="7162976D">
            <w:pPr>
              <w:spacing w:line="260" w:lineRule="exact"/>
              <w:jc w:val="center"/>
              <w:rPr>
                <w:rFonts w:ascii="方正仿宋_GBK" w:hAnsi="方正仿宋_GBK" w:eastAsia="方正仿宋_GBK" w:cs="方正仿宋_GBK"/>
                <w:bCs/>
                <w:sz w:val="22"/>
                <w:szCs w:val="22"/>
              </w:rPr>
            </w:pPr>
          </w:p>
        </w:tc>
        <w:tc>
          <w:tcPr>
            <w:tcW w:w="0" w:type="auto"/>
            <w:gridSpan w:val="2"/>
            <w:shd w:val="clear" w:color="auto" w:fill="auto"/>
            <w:vAlign w:val="center"/>
          </w:tcPr>
          <w:p w14:paraId="3CF54B5C">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联系电话</w:t>
            </w:r>
          </w:p>
        </w:tc>
        <w:tc>
          <w:tcPr>
            <w:tcW w:w="0" w:type="auto"/>
            <w:gridSpan w:val="4"/>
            <w:shd w:val="clear" w:color="auto" w:fill="auto"/>
            <w:vAlign w:val="center"/>
          </w:tcPr>
          <w:p w14:paraId="44D28179">
            <w:pPr>
              <w:spacing w:line="260" w:lineRule="exact"/>
              <w:jc w:val="center"/>
              <w:rPr>
                <w:rFonts w:ascii="方正仿宋_GBK" w:hAnsi="方正仿宋_GBK" w:eastAsia="方正仿宋_GBK" w:cs="方正仿宋_GBK"/>
                <w:bCs/>
                <w:sz w:val="22"/>
                <w:szCs w:val="22"/>
              </w:rPr>
            </w:pPr>
          </w:p>
        </w:tc>
      </w:tr>
      <w:tr w14:paraId="062D5A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0" w:type="auto"/>
            <w:gridSpan w:val="8"/>
            <w:shd w:val="clear" w:color="auto" w:fill="auto"/>
            <w:vAlign w:val="center"/>
          </w:tcPr>
          <w:p w14:paraId="3B7DBFE5">
            <w:pPr>
              <w:spacing w:line="260" w:lineRule="exact"/>
              <w:jc w:val="left"/>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注：1.申请单位所需资源数量要与华为技术有限公司云阳基地核实后再填报；</w:t>
            </w:r>
          </w:p>
          <w:p w14:paraId="3BB637A8">
            <w:pPr>
              <w:spacing w:line="260" w:lineRule="exact"/>
              <w:jc w:val="left"/>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2.县大数据中心云计算资源咨询联系电话：55129262；</w:t>
            </w:r>
          </w:p>
          <w:p w14:paraId="547022F8">
            <w:pPr>
              <w:spacing w:line="260" w:lineRule="exact"/>
              <w:jc w:val="left"/>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3.所需云计算资源类别可自行添加。</w:t>
            </w:r>
          </w:p>
        </w:tc>
      </w:tr>
    </w:tbl>
    <w:p w14:paraId="4BD5708F">
      <w:pPr>
        <w:spacing w:line="260" w:lineRule="exact"/>
        <w:jc w:val="left"/>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本申请表一式贰份，县大数据服务中心、申请单位各壹份。</w:t>
      </w:r>
    </w:p>
    <w:p w14:paraId="7EC5E182">
      <w:pPr>
        <w:spacing w:line="260" w:lineRule="exact"/>
        <w:jc w:val="left"/>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申请时间： 年 月 日</w:t>
      </w:r>
    </w:p>
    <w:p w14:paraId="503E8C2E">
      <w:pPr>
        <w:spacing w:line="260" w:lineRule="exact"/>
        <w:jc w:val="left"/>
        <w:rPr>
          <w:rFonts w:eastAsia="方正黑体_GBK"/>
          <w:bCs/>
          <w:sz w:val="22"/>
          <w:szCs w:val="22"/>
        </w:rPr>
      </w:pPr>
      <w:r>
        <w:rPr>
          <w:rFonts w:hint="eastAsia" w:ascii="方正仿宋_GBK" w:hAnsi="方正仿宋_GBK" w:eastAsia="方正仿宋_GBK" w:cs="方正仿宋_GBK"/>
          <w:bCs/>
          <w:sz w:val="22"/>
          <w:szCs w:val="22"/>
        </w:rPr>
        <w:t>（此页无正文）</w:t>
      </w:r>
    </w:p>
    <w:p w14:paraId="0FFD0EAB">
      <w:pPr>
        <w:spacing w:line="260" w:lineRule="exact"/>
        <w:jc w:val="left"/>
        <w:rPr>
          <w:rFonts w:eastAsia="方正黑体_GBK"/>
          <w:bCs/>
          <w:sz w:val="22"/>
          <w:szCs w:val="22"/>
        </w:rPr>
      </w:pPr>
    </w:p>
    <w:p w14:paraId="541D55A0">
      <w:pPr>
        <w:spacing w:line="260" w:lineRule="exact"/>
        <w:jc w:val="left"/>
        <w:rPr>
          <w:rFonts w:eastAsia="方正黑体_GBK"/>
          <w:bCs/>
          <w:sz w:val="22"/>
          <w:szCs w:val="22"/>
        </w:rPr>
      </w:pPr>
    </w:p>
    <w:p w14:paraId="48795A6B">
      <w:pPr>
        <w:pStyle w:val="9"/>
        <w:widowControl/>
        <w:shd w:val="clear" w:color="auto" w:fill="FFFFFF"/>
        <w:spacing w:beforeAutospacing="0" w:afterAutospacing="0"/>
        <w:jc w:val="both"/>
        <w:rPr>
          <w:rFonts w:ascii="方正仿宋_GBK" w:hAnsi="方正仿宋_GBK" w:eastAsia="方正仿宋_GBK" w:cs="方正仿宋_GBK"/>
          <w:color w:val="000000"/>
          <w:sz w:val="31"/>
          <w:szCs w:val="31"/>
          <w:shd w:val="clear" w:color="auto" w:fill="FFFFFF"/>
        </w:rPr>
      </w:pPr>
    </w:p>
    <w:sectPr>
      <w:headerReference r:id="rId9" w:type="default"/>
      <w:footerReference r:id="rId10" w:type="default"/>
      <w:pgSz w:w="16838" w:h="11906" w:orient="landscape"/>
      <w:pgMar w:top="1587" w:right="1962" w:bottom="1474" w:left="184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59AB8">
    <w:pPr>
      <w:pStyle w:val="8"/>
      <w:rPr>
        <w:rFonts w:ascii="宋体" w:hAnsi="宋体" w:eastAsia="宋体" w:cs="宋体"/>
        <w:b/>
        <w:bCs/>
        <w:color w:val="005192"/>
        <w:sz w:val="28"/>
        <w:szCs w:val="44"/>
      </w:rPr>
    </w:pPr>
    <w:r>
      <w:rPr>
        <w:color w:val="FAFAFA"/>
        <w:sz w:val="32"/>
      </w:rPr>
      <w:pict>
        <v:line id="_x0000_s1031" o:spid="_x0000_s1031" o:spt="20" style="position:absolute;left:0pt;margin-left:0pt;margin-top:17.4pt;height:0.15pt;width:442.25pt;z-index:251660288;mso-width-relative:page;mso-height-relative:page;" stroked="t" coordsize="21600,21600" o:gfxdata="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rhQB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sz w:val="32"/>
      </w:rPr>
      <w:pict>
        <v:shape id="_x0000_s1030" o:spid="_x0000_s1030"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14:paraId="4870C8DE">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w:r>
  </w:p>
  <w:p w14:paraId="74EBBAAD">
    <w:pPr>
      <w:pStyle w:val="8"/>
      <w:ind w:left="2736" w:leftChars="895" w:hanging="857" w:hangingChars="305"/>
      <w:rPr>
        <w:rFonts w:ascii="宋体" w:hAnsi="宋体" w:eastAsia="宋体" w:cs="宋体"/>
        <w:b/>
        <w:bCs/>
        <w:color w:val="005192"/>
        <w:sz w:val="28"/>
        <w:szCs w:val="44"/>
      </w:rPr>
    </w:pPr>
    <w:r>
      <w:rPr>
        <w:rFonts w:hint="eastAsia" w:ascii="宋体" w:hAnsi="宋体" w:eastAsia="宋体" w:cs="宋体"/>
        <w:b/>
        <w:bCs/>
        <w:color w:val="005192"/>
        <w:sz w:val="28"/>
        <w:szCs w:val="44"/>
      </w:rPr>
      <w:t xml:space="preserve">                    云阳县人民政府办公室发布 </w:t>
    </w:r>
  </w:p>
  <w:p w14:paraId="762CD916">
    <w:pPr>
      <w:pStyle w:val="8"/>
      <w:wordWrap w:val="0"/>
      <w:ind w:left="4788" w:leftChars="2280" w:firstLine="5622" w:firstLineChars="2000"/>
      <w:jc w:val="center"/>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F5F20">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EDC9C">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BA15F">
    <w:pPr>
      <w:pStyle w:val="8"/>
      <w:rPr>
        <w:rFonts w:ascii="宋体" w:hAnsi="宋体" w:eastAsia="宋体" w:cs="宋体"/>
        <w:b/>
        <w:bCs/>
        <w:color w:val="005192"/>
        <w:sz w:val="28"/>
        <w:szCs w:val="44"/>
      </w:rPr>
    </w:pPr>
    <w:r>
      <w:rPr>
        <w:sz w:val="32"/>
      </w:rPr>
      <w:pict>
        <v:shape id="_x0000_s1027" o:spid="_x0000_s1027" o:spt="202" type="#_x0000_t202" style="position:absolute;left:0pt;margin-left:631.8pt;margin-top:-0.75pt;height:18.15pt;width:7.05p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14:paraId="783BD67A">
                <w:pPr>
                  <w:pStyle w:val="7"/>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r>
      <w:rPr>
        <w:color w:val="FAFAFA"/>
        <w:sz w:val="32"/>
      </w:rPr>
      <w:pict>
        <v:line id="_x0000_s1028" o:spid="_x0000_s1028" o:spt="20" style="position:absolute;left:0pt;margin-left:0pt;margin-top:17.4pt;height:0pt;width:646.65pt;z-index:251662336;mso-width-relative:page;mso-height-relative:page;" stroked="t" coordsize="21600,21600" o:gfxdata="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RJtKy0wAAAAcBAAAP&#10;AAAAAAAAAAEAIAAAACIAAABkcnMvZG93bnJldi54bWxQSwECFAAUAAAACACHTuJAJaPyseQBAACy&#10;AwAADgAAAAAAAAABACAAAAAiAQAAZHJzL2Uyb0RvYy54bWxQSwUGAAAAAAYABgBZAQAAeAUAAAAA&#10;">
          <v:path arrowok="t"/>
          <v:fill focussize="0,0"/>
          <v:stroke weight="1.75pt" color="#005192" joinstyle="miter"/>
          <v:imagedata o:title=""/>
          <o:lock v:ext="edit"/>
        </v:line>
      </w:pict>
    </w:r>
  </w:p>
  <w:p w14:paraId="3BC0FEAF">
    <w:pPr>
      <w:pStyle w:val="8"/>
      <w:ind w:left="2732" w:leftChars="1301" w:firstLine="6299" w:firstLineChars="2241"/>
      <w:jc w:val="left"/>
      <w:rPr>
        <w:rFonts w:ascii="宋体" w:hAnsi="宋体" w:eastAsia="宋体" w:cs="宋体"/>
        <w:b/>
        <w:bCs/>
        <w:color w:val="005192"/>
        <w:sz w:val="28"/>
        <w:szCs w:val="44"/>
      </w:rPr>
    </w:pPr>
    <w:r>
      <w:rPr>
        <w:rFonts w:hint="eastAsia" w:ascii="宋体" w:hAnsi="宋体" w:eastAsia="宋体" w:cs="宋体"/>
        <w:b/>
        <w:bCs/>
        <w:color w:val="005192"/>
        <w:sz w:val="28"/>
        <w:szCs w:val="44"/>
      </w:rPr>
      <w:t xml:space="preserve">云阳县人民政府办公室发布 </w:t>
    </w:r>
  </w:p>
  <w:p w14:paraId="38EC962E">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6CB2A">
    <w:pPr>
      <w:pStyle w:val="8"/>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w:pict>
        <v:line id="_x0000_s1026" o:spid="_x0000_s1026" o:spt="20" style="position:absolute;left:0pt;margin-left:-0.05pt;margin-top:54.35pt;height:0pt;width:442.55pt;z-index:251659264;mso-width-relative:page;mso-height-relative:page;"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path arrowok="t"/>
          <v:fill focussize="0,0"/>
          <v:stroke weight="1.75pt" color="#005192" joinstyle="miter"/>
          <v:imagedata o:title=""/>
          <o:lock v:ext="edit"/>
        </v:line>
      </w:pict>
    </w:r>
  </w:p>
  <w:p w14:paraId="0D0A952B">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云阳县人民政府行政</w:t>
    </w:r>
    <w:r>
      <w:rPr>
        <w:rFonts w:hint="eastAsia" w:ascii="宋体" w:hAnsi="宋体" w:eastAsia="宋体" w:cs="宋体"/>
        <w:b/>
        <w:bCs/>
        <w:color w:val="005192"/>
        <w:sz w:val="32"/>
        <w:szCs w:val="32"/>
      </w:rPr>
      <w:t>规范性文件</w:t>
    </w:r>
  </w:p>
  <w:p w14:paraId="6C8EAF1F">
    <w:pPr>
      <w:pStyle w:val="8"/>
      <w:textAlignment w:val="center"/>
      <w:rPr>
        <w:rFonts w:ascii="宋体" w:hAnsi="宋体" w:eastAsia="宋体" w:cs="宋体"/>
        <w:b/>
        <w:bCs/>
        <w:color w:val="005192"/>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CF8C4">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C0B56">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D3A92">
    <w:pPr>
      <w:pStyle w:val="8"/>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w:pict>
        <v:line id="_x0000_s1029" o:spid="_x0000_s1029" o:spt="20" style="position:absolute;left:0pt;margin-left:0pt;margin-top:54.35pt;height:0pt;width:648.5pt;z-index:251664384;mso-width-relative:page;mso-height-relative:page;" stroked="t" coordsize="21600,21600" o:gfxdata="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eiretMAAAAJAQAADwAAAAAAAAABACAAAAAiAAAAZHJzL2Rvd25yZXYueG1sUEsBAhQAFAAA&#10;AAgAh07iQPgUwzf0AQAAvQMAAA4AAAAAAAAAAQAgAAAAIgEAAGRycy9lMm9Eb2MueG1sUEsFBgAA&#10;AAAGAAYAWQEAAIgFAAAAAA==&#10;">
          <v:path arrowok="t"/>
          <v:fill focussize="0,0"/>
          <v:stroke weight="1.75pt" color="#005192" joinstyle="miter"/>
          <v:imagedata o:title=""/>
          <o:lock v:ext="edit"/>
        </v:line>
      </w:pict>
    </w:r>
  </w:p>
  <w:p w14:paraId="56649D12">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21590" b="21590"/>
          <wp:docPr id="10" name="图片 1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云阳县人民政府行政</w:t>
    </w:r>
    <w:r>
      <w:rPr>
        <w:rFonts w:hint="eastAsia" w:ascii="宋体" w:hAnsi="宋体" w:eastAsia="宋体" w:cs="宋体"/>
        <w:b/>
        <w:bCs/>
        <w:color w:val="005192"/>
        <w:sz w:val="32"/>
        <w:szCs w:val="32"/>
      </w:rPr>
      <w:t>规范性文件</w:t>
    </w:r>
  </w:p>
  <w:p w14:paraId="1E0634AC">
    <w:pPr>
      <w:pStyle w:val="8"/>
      <w:textAlignment w:val="center"/>
      <w:rPr>
        <w:rFonts w:ascii="宋体" w:hAnsi="宋体" w:eastAsia="宋体" w:cs="宋体"/>
        <w:b/>
        <w:bCs/>
        <w:color w:val="005192"/>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5A4F56"/>
    <w:multiLevelType w:val="multilevel"/>
    <w:tmpl w:val="205A4F56"/>
    <w:lvl w:ilvl="0" w:tentative="0">
      <w:start w:val="1"/>
      <w:numFmt w:val="decimal"/>
      <w:pStyle w:val="2"/>
      <w:suff w:val="space"/>
      <w:lvlText w:val="%1"/>
      <w:lvlJc w:val="left"/>
      <w:pPr>
        <w:ind w:left="0" w:firstLine="0"/>
      </w:pPr>
      <w:rPr>
        <w:rFonts w:hint="default" w:ascii="Times New Roman" w:hAnsi="Times New Roman"/>
        <w:b/>
        <w:i w:val="0"/>
        <w:sz w:val="30"/>
        <w:szCs w:val="24"/>
      </w:rPr>
    </w:lvl>
    <w:lvl w:ilvl="1" w:tentative="0">
      <w:start w:val="1"/>
      <w:numFmt w:val="decimal"/>
      <w:pStyle w:val="3"/>
      <w:suff w:val="space"/>
      <w:lvlText w:val="%1.%2"/>
      <w:lvlJc w:val="left"/>
      <w:pPr>
        <w:ind w:left="0" w:firstLine="0"/>
      </w:pPr>
      <w:rPr>
        <w:rFonts w:hint="default" w:ascii="Times New Roman" w:hAnsi="Times New Roman"/>
        <w:b/>
        <w:i w:val="0"/>
        <w:sz w:val="28"/>
        <w:szCs w:val="24"/>
      </w:rPr>
    </w:lvl>
    <w:lvl w:ilvl="2" w:tentative="0">
      <w:start w:val="1"/>
      <w:numFmt w:val="decimal"/>
      <w:suff w:val="space"/>
      <w:lvlText w:val="%1.%2.%3"/>
      <w:lvlJc w:val="left"/>
      <w:pPr>
        <w:ind w:left="0" w:firstLine="0"/>
      </w:pPr>
      <w:rPr>
        <w:rFonts w:hint="default" w:ascii="Times New Roman" w:hAnsi="Times New Roman" w:eastAsia="宋体"/>
        <w:b w:val="0"/>
        <w:i w:val="0"/>
        <w:caps w:val="0"/>
        <w:strike w:val="0"/>
        <w:dstrike w:val="0"/>
        <w:snapToGrid w:val="0"/>
        <w:vanish w:val="0"/>
        <w:color w:val="auto"/>
        <w:kern w:val="0"/>
        <w:sz w:val="28"/>
        <w:szCs w:val="24"/>
        <w:u w:val="none"/>
        <w:vertAlign w:val="baseline"/>
      </w:rPr>
    </w:lvl>
    <w:lvl w:ilvl="3" w:tentative="0">
      <w:start w:val="1"/>
      <w:numFmt w:val="decimal"/>
      <w:lvlText w:val="%1.%2.%3.%4"/>
      <w:lvlJc w:val="left"/>
      <w:pPr>
        <w:tabs>
          <w:tab w:val="left" w:pos="851"/>
        </w:tabs>
        <w:ind w:left="851" w:hanging="851"/>
      </w:pPr>
      <w:rPr>
        <w:rFonts w:hint="default" w:ascii="Times New Roman" w:hAnsi="Times New Roman"/>
        <w:b w:val="0"/>
        <w:i w:val="0"/>
        <w:sz w:val="28"/>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Q5ZDVkMDZmNDY0YzM2M2IxOTlmNWE0MThlMzBhNjIifQ=="/>
  </w:docVars>
  <w:rsids>
    <w:rsidRoot w:val="00172A27"/>
    <w:rsid w:val="00172A27"/>
    <w:rsid w:val="007C08D4"/>
    <w:rsid w:val="00C27558"/>
    <w:rsid w:val="00F7499E"/>
    <w:rsid w:val="019E71BD"/>
    <w:rsid w:val="049A1735"/>
    <w:rsid w:val="04B679C3"/>
    <w:rsid w:val="05F07036"/>
    <w:rsid w:val="06E00104"/>
    <w:rsid w:val="080F63D8"/>
    <w:rsid w:val="09341458"/>
    <w:rsid w:val="098254C2"/>
    <w:rsid w:val="0A766EDE"/>
    <w:rsid w:val="0AD64BE8"/>
    <w:rsid w:val="0B0912D7"/>
    <w:rsid w:val="0BE23A13"/>
    <w:rsid w:val="0E025194"/>
    <w:rsid w:val="12FE2501"/>
    <w:rsid w:val="1357175D"/>
    <w:rsid w:val="152D2DCA"/>
    <w:rsid w:val="15EE2139"/>
    <w:rsid w:val="171F6119"/>
    <w:rsid w:val="187168EA"/>
    <w:rsid w:val="196673CA"/>
    <w:rsid w:val="1CA73EBC"/>
    <w:rsid w:val="1CF734C9"/>
    <w:rsid w:val="1DEC284C"/>
    <w:rsid w:val="1E1D324F"/>
    <w:rsid w:val="1E4E59B9"/>
    <w:rsid w:val="1E6523AC"/>
    <w:rsid w:val="1F465D0D"/>
    <w:rsid w:val="206638BD"/>
    <w:rsid w:val="22440422"/>
    <w:rsid w:val="22BB4BBB"/>
    <w:rsid w:val="241B1988"/>
    <w:rsid w:val="24735DA9"/>
    <w:rsid w:val="2AEB3417"/>
    <w:rsid w:val="2DF934ED"/>
    <w:rsid w:val="2DFA5890"/>
    <w:rsid w:val="31A15F24"/>
    <w:rsid w:val="35436807"/>
    <w:rsid w:val="36FB1DF0"/>
    <w:rsid w:val="37384200"/>
    <w:rsid w:val="37A62A7C"/>
    <w:rsid w:val="395347B5"/>
    <w:rsid w:val="39A232A0"/>
    <w:rsid w:val="39E745AA"/>
    <w:rsid w:val="3B5A6BBB"/>
    <w:rsid w:val="3E690F18"/>
    <w:rsid w:val="3EDA13A6"/>
    <w:rsid w:val="3FDD2ADE"/>
    <w:rsid w:val="417B75E9"/>
    <w:rsid w:val="42F058B7"/>
    <w:rsid w:val="436109F6"/>
    <w:rsid w:val="441A38D4"/>
    <w:rsid w:val="4504239D"/>
    <w:rsid w:val="468102D8"/>
    <w:rsid w:val="492F0F49"/>
    <w:rsid w:val="4BC77339"/>
    <w:rsid w:val="4C9236C5"/>
    <w:rsid w:val="4E250A85"/>
    <w:rsid w:val="4FFD4925"/>
    <w:rsid w:val="505C172E"/>
    <w:rsid w:val="506405EA"/>
    <w:rsid w:val="50734513"/>
    <w:rsid w:val="52F46F0B"/>
    <w:rsid w:val="532B216B"/>
    <w:rsid w:val="532B6A10"/>
    <w:rsid w:val="5330470F"/>
    <w:rsid w:val="53D8014D"/>
    <w:rsid w:val="55E064E0"/>
    <w:rsid w:val="572C6D10"/>
    <w:rsid w:val="58412511"/>
    <w:rsid w:val="5DC34279"/>
    <w:rsid w:val="5FCD688E"/>
    <w:rsid w:val="5FF9BDAA"/>
    <w:rsid w:val="608816D1"/>
    <w:rsid w:val="60EF4E7F"/>
    <w:rsid w:val="648B0A32"/>
    <w:rsid w:val="649753A5"/>
    <w:rsid w:val="665233C1"/>
    <w:rsid w:val="68C91527"/>
    <w:rsid w:val="694225DB"/>
    <w:rsid w:val="69AC0D42"/>
    <w:rsid w:val="69AE7C10"/>
    <w:rsid w:val="6AD9688B"/>
    <w:rsid w:val="6CAC6D09"/>
    <w:rsid w:val="6CF9419C"/>
    <w:rsid w:val="6D0E3F22"/>
    <w:rsid w:val="6E421B8B"/>
    <w:rsid w:val="7381145B"/>
    <w:rsid w:val="744E4660"/>
    <w:rsid w:val="753355A2"/>
    <w:rsid w:val="759F1C61"/>
    <w:rsid w:val="75A75EC4"/>
    <w:rsid w:val="769F2DE8"/>
    <w:rsid w:val="76FDEB7C"/>
    <w:rsid w:val="792E64B8"/>
    <w:rsid w:val="79C65162"/>
    <w:rsid w:val="7C9011D9"/>
    <w:rsid w:val="7DC651C5"/>
    <w:rsid w:val="7FCC2834"/>
    <w:rsid w:val="92DD1CEF"/>
    <w:rsid w:val="F05B4F69"/>
    <w:rsid w:val="F97D9566"/>
    <w:rsid w:val="FDFF411C"/>
    <w:rsid w:val="FFFB63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numPr>
        <w:ilvl w:val="0"/>
        <w:numId w:val="1"/>
      </w:numPr>
      <w:jc w:val="left"/>
      <w:outlineLvl w:val="0"/>
    </w:pPr>
    <w:rPr>
      <w:rFonts w:eastAsia="黑体"/>
      <w:b/>
      <w:bCs/>
      <w:szCs w:val="32"/>
    </w:rPr>
  </w:style>
  <w:style w:type="paragraph" w:styleId="3">
    <w:name w:val="heading 2"/>
    <w:basedOn w:val="1"/>
    <w:next w:val="1"/>
    <w:qFormat/>
    <w:uiPriority w:val="0"/>
    <w:pPr>
      <w:numPr>
        <w:ilvl w:val="1"/>
        <w:numId w:val="1"/>
      </w:numPr>
      <w:jc w:val="left"/>
      <w:outlineLvl w:val="1"/>
    </w:pPr>
    <w:rPr>
      <w:b/>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alloon Text"/>
    <w:basedOn w:val="1"/>
    <w:link w:val="15"/>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bCs/>
    </w:rPr>
  </w:style>
  <w:style w:type="character" w:styleId="13">
    <w:name w:val="page number"/>
    <w:qFormat/>
    <w:uiPriority w:val="0"/>
    <w:rPr>
      <w:rFonts w:eastAsia="宋体"/>
      <w:sz w:val="18"/>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批注框文本 Char"/>
    <w:basedOn w:val="11"/>
    <w:link w:val="6"/>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1"/>
    <customShpInfo spid="_x0000_s1030"/>
    <customShpInfo spid="_x0000_s1029"/>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2227</Words>
  <Characters>2361</Characters>
  <Lines>18</Lines>
  <Paragraphs>5</Paragraphs>
  <TotalTime>3</TotalTime>
  <ScaleCrop>false</ScaleCrop>
  <LinksUpToDate>false</LinksUpToDate>
  <CharactersWithSpaces>2377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鱼丸粗面</cp:lastModifiedBy>
  <cp:lastPrinted>2022-05-11T16:46:00Z</cp:lastPrinted>
  <dcterms:modified xsi:type="dcterms:W3CDTF">2025-01-20T07:40:38Z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48C61CB29D3F4D9384F5922CF0F7FFB4</vt:lpwstr>
  </property>
  <property fmtid="{D5CDD505-2E9C-101B-9397-08002B2CF9AE}" pid="4" name="KSOTemplateDocerSaveRecord">
    <vt:lpwstr>eyJoZGlkIjoiODc1ODY5ODY1OWNiMDA5MjJhOTU4YjVlZTY0N2MwMTkiLCJ1c2VySWQiOiIyNzUyNTk2MTIifQ==</vt:lpwstr>
  </property>
</Properties>
</file>