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C6A11">
      <w:pPr>
        <w:pStyle w:val="2"/>
        <w:jc w:val="left"/>
        <w:rPr>
          <w:rFonts w:hint="eastAsia" w:ascii="方正仿宋_GBK" w:hAnsi="方正仿宋_GBK" w:eastAsia="方正仿宋_GBK" w:cs="方正仿宋_GBK"/>
          <w:i w:val="0"/>
          <w:iCs w:val="0"/>
          <w:caps w:val="0"/>
          <w:color w:val="333333"/>
          <w:spacing w:val="0"/>
          <w:sz w:val="36"/>
          <w:szCs w:val="36"/>
          <w:shd w:val="clear" w:fill="FFFFFF"/>
          <w:lang w:val="en-US" w:eastAsia="zh-CN"/>
        </w:rPr>
      </w:pPr>
      <w:bookmarkStart w:id="0" w:name="_Toc49349323"/>
      <w:r>
        <w:rPr>
          <w:rFonts w:hint="eastAsia" w:ascii="方正仿宋_GBK" w:hAnsi="方正仿宋_GBK" w:eastAsia="方正仿宋_GBK" w:cs="方正仿宋_GBK"/>
          <w:i w:val="0"/>
          <w:iCs w:val="0"/>
          <w:caps w:val="0"/>
          <w:color w:val="333333"/>
          <w:spacing w:val="0"/>
          <w:sz w:val="36"/>
          <w:szCs w:val="36"/>
          <w:shd w:val="clear" w:fill="FFFFFF"/>
          <w:lang w:val="en-US" w:eastAsia="zh-CN"/>
        </w:rPr>
        <w:t>附件</w:t>
      </w:r>
    </w:p>
    <w:p w14:paraId="72F9B45C">
      <w:pPr>
        <w:rPr>
          <w:rFonts w:hint="eastAsia"/>
          <w:lang w:val="en-US" w:eastAsia="zh-CN"/>
        </w:rPr>
      </w:pPr>
    </w:p>
    <w:p w14:paraId="23897ADB">
      <w:pPr>
        <w:pStyle w:val="2"/>
        <w:jc w:val="center"/>
        <w:rPr>
          <w:rFonts w:hint="eastAsia" w:ascii="方正小标宋_GBK" w:hAnsi="方正小标宋_GBK" w:eastAsia="方正小标宋_GBK" w:cs="方正小标宋_GBK"/>
          <w:i w:val="0"/>
          <w:iCs w:val="0"/>
          <w:caps w:val="0"/>
          <w:color w:val="333333"/>
          <w:spacing w:val="0"/>
          <w:sz w:val="36"/>
          <w:szCs w:val="36"/>
          <w:shd w:val="clear" w:fill="FFFFFF"/>
          <w:lang w:val="en-US" w:eastAsia="zh-CN"/>
        </w:rPr>
      </w:pPr>
      <w:r>
        <w:rPr>
          <w:rFonts w:hint="eastAsia" w:ascii="方正小标宋_GBK" w:hAnsi="方正小标宋_GBK" w:eastAsia="方正小标宋_GBK" w:cs="方正小标宋_GBK"/>
          <w:i w:val="0"/>
          <w:iCs w:val="0"/>
          <w:caps w:val="0"/>
          <w:color w:val="333333"/>
          <w:spacing w:val="0"/>
          <w:sz w:val="36"/>
          <w:szCs w:val="36"/>
          <w:shd w:val="clear" w:fill="FFFFFF"/>
          <w:lang w:val="en-US" w:eastAsia="zh-CN"/>
        </w:rPr>
        <w:t>云阳</w:t>
      </w:r>
      <w:r>
        <w:rPr>
          <w:rFonts w:hint="eastAsia" w:ascii="方正小标宋_GBK" w:hAnsi="方正小标宋_GBK" w:eastAsia="方正小标宋_GBK" w:cs="方正小标宋_GBK"/>
          <w:i w:val="0"/>
          <w:iCs w:val="0"/>
          <w:caps w:val="0"/>
          <w:color w:val="333333"/>
          <w:spacing w:val="0"/>
          <w:sz w:val="36"/>
          <w:szCs w:val="36"/>
          <w:shd w:val="clear" w:fill="FFFFFF"/>
        </w:rPr>
        <w:t>县</w:t>
      </w:r>
      <w:r>
        <w:rPr>
          <w:rFonts w:hint="eastAsia" w:ascii="方正小标宋_GBK" w:hAnsi="方正小标宋_GBK" w:eastAsia="方正小标宋_GBK" w:cs="方正小标宋_GBK"/>
          <w:i w:val="0"/>
          <w:iCs w:val="0"/>
          <w:caps w:val="0"/>
          <w:color w:val="333333"/>
          <w:spacing w:val="0"/>
          <w:sz w:val="36"/>
          <w:szCs w:val="36"/>
          <w:shd w:val="clear" w:fill="FFFFFF"/>
          <w:lang w:val="en-US" w:eastAsia="zh-CN"/>
        </w:rPr>
        <w:t>2021年度城镇土地级别</w:t>
      </w:r>
      <w:r>
        <w:rPr>
          <w:rFonts w:hint="eastAsia" w:ascii="方正小标宋_GBK" w:hAnsi="方正小标宋_GBK" w:eastAsia="方正小标宋_GBK" w:cs="方正小标宋_GBK"/>
          <w:i w:val="0"/>
          <w:iCs w:val="0"/>
          <w:caps w:val="0"/>
          <w:color w:val="333333"/>
          <w:spacing w:val="0"/>
          <w:sz w:val="36"/>
          <w:szCs w:val="36"/>
          <w:shd w:val="clear" w:fill="FFFFFF"/>
        </w:rPr>
        <w:t>和</w:t>
      </w:r>
      <w:r>
        <w:rPr>
          <w:rFonts w:hint="eastAsia" w:ascii="方正小标宋_GBK" w:hAnsi="方正小标宋_GBK" w:eastAsia="方正小标宋_GBK" w:cs="方正小标宋_GBK"/>
          <w:i w:val="0"/>
          <w:iCs w:val="0"/>
          <w:caps w:val="0"/>
          <w:color w:val="333333"/>
          <w:spacing w:val="0"/>
          <w:sz w:val="36"/>
          <w:szCs w:val="36"/>
          <w:shd w:val="clear" w:fill="FFFFFF"/>
          <w:lang w:val="en-US" w:eastAsia="zh-CN"/>
        </w:rPr>
        <w:t>基准地价更新成果</w:t>
      </w:r>
    </w:p>
    <w:bookmarkEnd w:id="0"/>
    <w:p w14:paraId="3A48E5B4">
      <w:pPr>
        <w:pStyle w:val="8"/>
        <w:rPr>
          <w:rFonts w:cs="Times New Roman"/>
        </w:rPr>
      </w:pPr>
    </w:p>
    <w:p w14:paraId="2B9562F5">
      <w:pPr>
        <w:pStyle w:val="8"/>
        <w:rPr>
          <w:rFonts w:cs="Times New Roman"/>
        </w:rPr>
      </w:pPr>
      <w:r>
        <w:rPr>
          <w:rFonts w:cs="Times New Roman"/>
        </w:rPr>
        <w:t>云阳县城镇土地级别册</w:t>
      </w:r>
    </w:p>
    <w:tbl>
      <w:tblPr>
        <w:tblStyle w:val="5"/>
        <w:tblW w:w="10058" w:type="dxa"/>
        <w:jc w:val="center"/>
        <w:tblLayout w:type="autofit"/>
        <w:tblCellMar>
          <w:top w:w="0" w:type="dxa"/>
          <w:left w:w="0" w:type="dxa"/>
          <w:bottom w:w="0" w:type="dxa"/>
          <w:right w:w="0" w:type="dxa"/>
        </w:tblCellMar>
      </w:tblPr>
      <w:tblGrid>
        <w:gridCol w:w="575"/>
        <w:gridCol w:w="1166"/>
        <w:gridCol w:w="4139"/>
        <w:gridCol w:w="1080"/>
        <w:gridCol w:w="1080"/>
        <w:gridCol w:w="1080"/>
        <w:gridCol w:w="938"/>
      </w:tblGrid>
      <w:tr w14:paraId="1DD3F272">
        <w:tblPrEx>
          <w:tblCellMar>
            <w:top w:w="0" w:type="dxa"/>
            <w:left w:w="0" w:type="dxa"/>
            <w:bottom w:w="0" w:type="dxa"/>
            <w:right w:w="0" w:type="dxa"/>
          </w:tblCellMar>
        </w:tblPrEx>
        <w:trPr>
          <w:trHeight w:val="23" w:hRule="atLeast"/>
          <w:jc w:val="center"/>
        </w:trPr>
        <w:tc>
          <w:tcPr>
            <w:tcW w:w="575"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BBCE3DC">
            <w:pPr>
              <w:pStyle w:val="9"/>
              <w:rPr>
                <w:rFonts w:cs="Times New Roman"/>
              </w:rPr>
            </w:pPr>
            <w:r>
              <w:rPr>
                <w:rFonts w:hint="eastAsia" w:cs="Times New Roman"/>
              </w:rPr>
              <w:t>序号</w:t>
            </w:r>
          </w:p>
        </w:tc>
        <w:tc>
          <w:tcPr>
            <w:tcW w:w="5305"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43170">
            <w:pPr>
              <w:pStyle w:val="9"/>
              <w:rPr>
                <w:rFonts w:cs="Times New Roman"/>
              </w:rPr>
            </w:pPr>
            <w:r>
              <w:rPr>
                <w:rFonts w:hint="eastAsia" w:cs="Times New Roman"/>
              </w:rPr>
              <w:t>区域</w:t>
            </w:r>
          </w:p>
        </w:tc>
        <w:tc>
          <w:tcPr>
            <w:tcW w:w="4178" w:type="dxa"/>
            <w:gridSpan w:val="4"/>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BE9B">
            <w:pPr>
              <w:pStyle w:val="9"/>
              <w:rPr>
                <w:rFonts w:cs="Times New Roman"/>
              </w:rPr>
            </w:pPr>
            <w:r>
              <w:rPr>
                <w:rFonts w:hint="eastAsia" w:cs="Times New Roman"/>
              </w:rPr>
              <w:t>级别</w:t>
            </w:r>
          </w:p>
        </w:tc>
      </w:tr>
      <w:tr w14:paraId="76C51174">
        <w:tblPrEx>
          <w:tblCellMar>
            <w:top w:w="0" w:type="dxa"/>
            <w:left w:w="0" w:type="dxa"/>
            <w:bottom w:w="0" w:type="dxa"/>
            <w:right w:w="0" w:type="dxa"/>
          </w:tblCellMar>
        </w:tblPrEx>
        <w:trPr>
          <w:trHeight w:val="23" w:hRule="atLeast"/>
          <w:jc w:val="center"/>
        </w:trPr>
        <w:tc>
          <w:tcPr>
            <w:tcW w:w="575"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F2B5567">
            <w:pPr>
              <w:pStyle w:val="9"/>
              <w:rPr>
                <w:rFonts w:cs="Times New Roman"/>
              </w:rPr>
            </w:pPr>
          </w:p>
        </w:tc>
        <w:tc>
          <w:tcPr>
            <w:tcW w:w="530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058D">
            <w:pPr>
              <w:pStyle w:val="9"/>
              <w:rPr>
                <w:rFonts w:cs="Times New Roma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13027">
            <w:pPr>
              <w:pStyle w:val="9"/>
              <w:rPr>
                <w:rFonts w:cs="Times New Roman"/>
              </w:rPr>
            </w:pPr>
            <w:r>
              <w:rPr>
                <w:rFonts w:hint="eastAsia" w:cs="Times New Roman"/>
              </w:rPr>
              <w:t>商业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39B70">
            <w:pPr>
              <w:pStyle w:val="9"/>
              <w:rPr>
                <w:rFonts w:cs="Times New Roman"/>
              </w:rPr>
            </w:pPr>
            <w:r>
              <w:rPr>
                <w:rFonts w:hint="eastAsia" w:cs="Times New Roman"/>
              </w:rPr>
              <w:t>公服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E8686">
            <w:pPr>
              <w:pStyle w:val="9"/>
              <w:rPr>
                <w:rFonts w:cs="Times New Roman"/>
              </w:rPr>
            </w:pPr>
            <w:r>
              <w:rPr>
                <w:rFonts w:hint="eastAsia" w:cs="Times New Roman"/>
              </w:rPr>
              <w:t>住宅</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5538B107">
            <w:pPr>
              <w:pStyle w:val="9"/>
              <w:rPr>
                <w:rFonts w:cs="Times New Roman"/>
              </w:rPr>
            </w:pPr>
            <w:r>
              <w:rPr>
                <w:rFonts w:hint="eastAsia" w:cs="Times New Roman"/>
              </w:rPr>
              <w:t>工业</w:t>
            </w:r>
          </w:p>
        </w:tc>
      </w:tr>
      <w:tr w14:paraId="7E23854B">
        <w:tblPrEx>
          <w:tblCellMar>
            <w:top w:w="0" w:type="dxa"/>
            <w:left w:w="0" w:type="dxa"/>
            <w:bottom w:w="0" w:type="dxa"/>
            <w:right w:w="0" w:type="dxa"/>
          </w:tblCellMar>
        </w:tblPrEx>
        <w:trPr>
          <w:trHeight w:val="23" w:hRule="atLeast"/>
          <w:jc w:val="center"/>
        </w:trPr>
        <w:tc>
          <w:tcPr>
            <w:tcW w:w="10058" w:type="dxa"/>
            <w:gridSpan w:val="7"/>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38BA507">
            <w:pPr>
              <w:pStyle w:val="9"/>
              <w:rPr>
                <w:rFonts w:cs="Times New Roman"/>
              </w:rPr>
            </w:pPr>
            <w:r>
              <w:rPr>
                <w:rFonts w:hint="eastAsia" w:cs="Times New Roman"/>
              </w:rPr>
              <w:t>青龙街道、人和街道</w:t>
            </w:r>
          </w:p>
        </w:tc>
      </w:tr>
      <w:tr w14:paraId="3AC803E7">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CBE5E99">
            <w:pPr>
              <w:pStyle w:val="9"/>
              <w:rPr>
                <w:rFonts w:cs="Times New Roman"/>
              </w:rPr>
            </w:pPr>
            <w:r>
              <w:rPr>
                <w:rFonts w:hint="eastAsia" w:cs="Times New Roman"/>
              </w:rPr>
              <w:t>1</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14617">
            <w:pPr>
              <w:pStyle w:val="9"/>
              <w:rPr>
                <w:rFonts w:cs="Times New Roman"/>
              </w:rPr>
            </w:pPr>
            <w:r>
              <w:rPr>
                <w:rFonts w:hint="eastAsia" w:cs="Times New Roman"/>
              </w:rPr>
              <w:t>云江大道</w:t>
            </w: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5928F">
            <w:pPr>
              <w:pStyle w:val="9"/>
              <w:rPr>
                <w:rFonts w:cs="Times New Roman"/>
              </w:rPr>
            </w:pPr>
            <w:r>
              <w:rPr>
                <w:rFonts w:hint="eastAsia" w:cs="Times New Roman"/>
              </w:rPr>
              <w:t>云江大道(大雁路口至群益路口)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59C2">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44BFE">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249E5">
            <w:pPr>
              <w:pStyle w:val="9"/>
              <w:rPr>
                <w:rFonts w:cs="Times New Roman"/>
              </w:rPr>
            </w:pPr>
            <w:r>
              <w:rPr>
                <w:rFonts w:hint="eastAsia" w:cs="Times New Roman"/>
              </w:rPr>
              <w:t>1</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BB6054E">
            <w:pPr>
              <w:pStyle w:val="9"/>
              <w:rPr>
                <w:rFonts w:cs="Times New Roman"/>
              </w:rPr>
            </w:pPr>
            <w:r>
              <w:rPr>
                <w:rFonts w:hint="eastAsia" w:cs="Times New Roman"/>
              </w:rPr>
              <w:t>1</w:t>
            </w:r>
          </w:p>
        </w:tc>
      </w:tr>
      <w:tr w14:paraId="5E61C1B7">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758F899">
            <w:pPr>
              <w:pStyle w:val="9"/>
              <w:rPr>
                <w:rFonts w:cs="Times New Roman"/>
              </w:rPr>
            </w:pPr>
            <w:r>
              <w:rPr>
                <w:rFonts w:hint="eastAsia" w:cs="Times New Roman"/>
              </w:rPr>
              <w:t>2</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9F972">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BE5AE">
            <w:pPr>
              <w:pStyle w:val="9"/>
              <w:rPr>
                <w:rFonts w:cs="Times New Roman"/>
              </w:rPr>
            </w:pPr>
            <w:r>
              <w:rPr>
                <w:rFonts w:hint="eastAsia" w:cs="Times New Roman"/>
              </w:rPr>
              <w:t>云江大道其余路段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7EEA4">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143FD">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F562">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800BC8D">
            <w:pPr>
              <w:pStyle w:val="9"/>
              <w:rPr>
                <w:rFonts w:cs="Times New Roman"/>
              </w:rPr>
            </w:pPr>
            <w:r>
              <w:rPr>
                <w:rFonts w:hint="eastAsia" w:cs="Times New Roman"/>
              </w:rPr>
              <w:t>2</w:t>
            </w:r>
          </w:p>
        </w:tc>
      </w:tr>
      <w:tr w14:paraId="09381062">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4E63277">
            <w:pPr>
              <w:pStyle w:val="9"/>
              <w:rPr>
                <w:rFonts w:cs="Times New Roman"/>
              </w:rPr>
            </w:pPr>
            <w:r>
              <w:rPr>
                <w:rFonts w:hint="eastAsia" w:cs="Times New Roman"/>
              </w:rPr>
              <w:t>3</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DB4F5">
            <w:pPr>
              <w:pStyle w:val="9"/>
              <w:rPr>
                <w:rFonts w:cs="Times New Roman"/>
              </w:rPr>
            </w:pPr>
            <w:r>
              <w:rPr>
                <w:rFonts w:hint="eastAsia" w:cs="Times New Roman"/>
              </w:rPr>
              <w:t>滨江大道</w:t>
            </w: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846EC">
            <w:pPr>
              <w:pStyle w:val="9"/>
              <w:rPr>
                <w:rFonts w:cs="Times New Roman"/>
              </w:rPr>
            </w:pPr>
            <w:r>
              <w:rPr>
                <w:rFonts w:hint="eastAsia" w:cs="Times New Roman"/>
              </w:rPr>
              <w:t>滨江大道（滨江东路至外滩广场）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E37E9">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66E83">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1CF51">
            <w:pPr>
              <w:pStyle w:val="9"/>
              <w:rPr>
                <w:rFonts w:cs="Times New Roman"/>
              </w:rPr>
            </w:pPr>
            <w:r>
              <w:rPr>
                <w:rFonts w:hint="eastAsia" w:cs="Times New Roman"/>
              </w:rPr>
              <w:t>1</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AD9B0AE">
            <w:pPr>
              <w:pStyle w:val="9"/>
              <w:rPr>
                <w:rFonts w:cs="Times New Roman"/>
              </w:rPr>
            </w:pPr>
            <w:r>
              <w:rPr>
                <w:rFonts w:hint="eastAsia" w:cs="Times New Roman"/>
              </w:rPr>
              <w:t>1</w:t>
            </w:r>
          </w:p>
        </w:tc>
      </w:tr>
      <w:tr w14:paraId="237D44E0">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D4E0AE4">
            <w:pPr>
              <w:pStyle w:val="9"/>
              <w:rPr>
                <w:rFonts w:cs="Times New Roman"/>
              </w:rPr>
            </w:pPr>
            <w:r>
              <w:rPr>
                <w:rFonts w:hint="eastAsia" w:cs="Times New Roman"/>
              </w:rPr>
              <w:t>4</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D40FC">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C1ADE">
            <w:pPr>
              <w:pStyle w:val="9"/>
              <w:rPr>
                <w:rFonts w:cs="Times New Roman"/>
              </w:rPr>
            </w:pPr>
            <w:r>
              <w:rPr>
                <w:rFonts w:hint="eastAsia" w:cs="Times New Roman"/>
              </w:rPr>
              <w:t>滨江大道（外滩广场至双江大桥桥头）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AFCAC">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B8DC7">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5434">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DA38C82">
            <w:pPr>
              <w:pStyle w:val="9"/>
              <w:rPr>
                <w:rFonts w:cs="Times New Roman"/>
              </w:rPr>
            </w:pPr>
            <w:r>
              <w:rPr>
                <w:rFonts w:hint="eastAsia" w:cs="Times New Roman"/>
              </w:rPr>
              <w:t>2</w:t>
            </w:r>
          </w:p>
        </w:tc>
      </w:tr>
      <w:tr w14:paraId="5CB35F7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906B843">
            <w:pPr>
              <w:pStyle w:val="9"/>
              <w:rPr>
                <w:rFonts w:cs="Times New Roman"/>
              </w:rPr>
            </w:pPr>
            <w:r>
              <w:rPr>
                <w:rFonts w:hint="eastAsia" w:cs="Times New Roman"/>
              </w:rPr>
              <w:t>5</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858A7">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DE2F9">
            <w:pPr>
              <w:pStyle w:val="9"/>
              <w:rPr>
                <w:rFonts w:cs="Times New Roman"/>
              </w:rPr>
            </w:pPr>
            <w:r>
              <w:rPr>
                <w:rFonts w:hint="eastAsia" w:cs="Times New Roman"/>
              </w:rPr>
              <w:t>滨江东路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BF1D6">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8F808">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026BF">
            <w:pPr>
              <w:pStyle w:val="9"/>
              <w:rPr>
                <w:rFonts w:cs="Times New Roman"/>
              </w:rPr>
            </w:pPr>
            <w:r>
              <w:rPr>
                <w:rFonts w:hint="eastAsia" w:cs="Times New Roman"/>
              </w:rPr>
              <w:t>1</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3A4493F">
            <w:pPr>
              <w:pStyle w:val="9"/>
              <w:rPr>
                <w:rFonts w:cs="Times New Roman"/>
              </w:rPr>
            </w:pPr>
            <w:r>
              <w:rPr>
                <w:rFonts w:hint="eastAsia" w:cs="Times New Roman"/>
              </w:rPr>
              <w:t>1</w:t>
            </w:r>
          </w:p>
        </w:tc>
      </w:tr>
      <w:tr w14:paraId="19B4871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AEB33DF">
            <w:pPr>
              <w:pStyle w:val="9"/>
              <w:rPr>
                <w:rFonts w:cs="Times New Roman"/>
              </w:rPr>
            </w:pPr>
            <w:r>
              <w:rPr>
                <w:rFonts w:hint="eastAsia" w:cs="Times New Roman"/>
              </w:rPr>
              <w:t>6</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64C8D">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ECDB6">
            <w:pPr>
              <w:pStyle w:val="9"/>
              <w:rPr>
                <w:rFonts w:cs="Times New Roman"/>
              </w:rPr>
            </w:pPr>
            <w:r>
              <w:rPr>
                <w:rFonts w:hint="eastAsia" w:cs="Times New Roman"/>
              </w:rPr>
              <w:t>滨江大道其余路段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A0BF9">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63707">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ADE07">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55AF6D0F">
            <w:pPr>
              <w:pStyle w:val="9"/>
              <w:rPr>
                <w:rFonts w:cs="Times New Roman"/>
              </w:rPr>
            </w:pPr>
            <w:r>
              <w:rPr>
                <w:rFonts w:hint="eastAsia" w:cs="Times New Roman"/>
              </w:rPr>
              <w:t>2</w:t>
            </w:r>
          </w:p>
        </w:tc>
      </w:tr>
      <w:tr w14:paraId="7B3E98D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3DD5B0D">
            <w:pPr>
              <w:pStyle w:val="9"/>
              <w:rPr>
                <w:rFonts w:cs="Times New Roman"/>
              </w:rPr>
            </w:pPr>
            <w:r>
              <w:rPr>
                <w:rFonts w:hint="eastAsia" w:cs="Times New Roman"/>
              </w:rPr>
              <w:t>7</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91A9D">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3D82B">
            <w:pPr>
              <w:pStyle w:val="9"/>
              <w:rPr>
                <w:rFonts w:cs="Times New Roman"/>
              </w:rPr>
            </w:pPr>
            <w:r>
              <w:rPr>
                <w:rFonts w:hint="eastAsia" w:cs="Times New Roman"/>
              </w:rPr>
              <w:t>移民大道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43D5D">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2A8D4">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1095">
            <w:pPr>
              <w:pStyle w:val="9"/>
              <w:rPr>
                <w:rFonts w:cs="Times New Roman"/>
              </w:rPr>
            </w:pPr>
            <w:r>
              <w:rPr>
                <w:rFonts w:hint="eastAsia" w:cs="Times New Roman"/>
              </w:rPr>
              <w:t>1</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262BD32">
            <w:pPr>
              <w:pStyle w:val="9"/>
              <w:rPr>
                <w:rFonts w:cs="Times New Roman"/>
              </w:rPr>
            </w:pPr>
            <w:r>
              <w:rPr>
                <w:rFonts w:hint="eastAsia" w:cs="Times New Roman"/>
              </w:rPr>
              <w:t>1</w:t>
            </w:r>
          </w:p>
        </w:tc>
      </w:tr>
      <w:tr w14:paraId="28C7A167">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911DEB4">
            <w:pPr>
              <w:pStyle w:val="9"/>
              <w:rPr>
                <w:rFonts w:cs="Times New Roman"/>
              </w:rPr>
            </w:pPr>
            <w:r>
              <w:rPr>
                <w:rFonts w:hint="eastAsia" w:cs="Times New Roman"/>
              </w:rPr>
              <w:t>8</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EA212">
            <w:pPr>
              <w:pStyle w:val="9"/>
              <w:rPr>
                <w:rFonts w:cs="Times New Roman"/>
              </w:rPr>
            </w:pPr>
            <w:r>
              <w:rPr>
                <w:rFonts w:hint="eastAsia" w:cs="Times New Roman"/>
              </w:rPr>
              <w:t>北部新区</w:t>
            </w: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06084">
            <w:pPr>
              <w:pStyle w:val="9"/>
              <w:rPr>
                <w:rFonts w:cs="Times New Roman"/>
              </w:rPr>
            </w:pPr>
            <w:r>
              <w:rPr>
                <w:rFonts w:hint="eastAsia" w:cs="Times New Roman"/>
              </w:rPr>
              <w:t>迎宾大道（高速路口至亿联建材）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F2406">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3364C">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9272F">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359C92A">
            <w:pPr>
              <w:pStyle w:val="9"/>
              <w:rPr>
                <w:rFonts w:cs="Times New Roman"/>
              </w:rPr>
            </w:pPr>
            <w:r>
              <w:rPr>
                <w:rFonts w:hint="eastAsia" w:cs="Times New Roman"/>
              </w:rPr>
              <w:t>2</w:t>
            </w:r>
          </w:p>
        </w:tc>
      </w:tr>
      <w:tr w14:paraId="46BC92F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48628D3">
            <w:pPr>
              <w:pStyle w:val="9"/>
              <w:rPr>
                <w:rFonts w:cs="Times New Roman"/>
              </w:rPr>
            </w:pPr>
            <w:r>
              <w:rPr>
                <w:rFonts w:hint="eastAsia" w:cs="Times New Roman"/>
              </w:rPr>
              <w:t>9</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D85CA">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A3486">
            <w:pPr>
              <w:pStyle w:val="9"/>
              <w:rPr>
                <w:rFonts w:cs="Times New Roman"/>
              </w:rPr>
            </w:pPr>
            <w:r>
              <w:rPr>
                <w:rFonts w:hint="eastAsia" w:cs="Times New Roman"/>
              </w:rPr>
              <w:t>迎宾大道（亿联建材至纱滨路口）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6711">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752CF">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C49CF">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5ABA55C8">
            <w:pPr>
              <w:pStyle w:val="9"/>
              <w:rPr>
                <w:rFonts w:cs="Times New Roman"/>
              </w:rPr>
            </w:pPr>
            <w:r>
              <w:rPr>
                <w:rFonts w:hint="eastAsia" w:cs="Times New Roman"/>
              </w:rPr>
              <w:t>2</w:t>
            </w:r>
          </w:p>
        </w:tc>
      </w:tr>
      <w:tr w14:paraId="70A63D75">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CAC0764">
            <w:pPr>
              <w:pStyle w:val="9"/>
              <w:rPr>
                <w:rFonts w:cs="Times New Roman"/>
              </w:rPr>
            </w:pPr>
            <w:r>
              <w:rPr>
                <w:rFonts w:hint="eastAsia" w:cs="Times New Roman"/>
              </w:rPr>
              <w:t>10</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8E2E1">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77236">
            <w:pPr>
              <w:pStyle w:val="9"/>
              <w:rPr>
                <w:rFonts w:cs="Times New Roman"/>
              </w:rPr>
            </w:pPr>
            <w:r>
              <w:rPr>
                <w:rFonts w:hint="eastAsia" w:cs="Times New Roman"/>
              </w:rPr>
              <w:t>迎宾大道（双江大桥桥头至纱滨路口）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2498F">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F1A8">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64696">
            <w:pPr>
              <w:pStyle w:val="9"/>
              <w:rPr>
                <w:rFonts w:cs="Times New Roman"/>
              </w:rPr>
            </w:pPr>
            <w:r>
              <w:rPr>
                <w:rFonts w:hint="eastAsia" w:cs="Times New Roman"/>
              </w:rPr>
              <w:t>1</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F777C25">
            <w:pPr>
              <w:pStyle w:val="9"/>
              <w:rPr>
                <w:rFonts w:cs="Times New Roman"/>
              </w:rPr>
            </w:pPr>
            <w:r>
              <w:rPr>
                <w:rFonts w:hint="eastAsia" w:cs="Times New Roman"/>
              </w:rPr>
              <w:t>2</w:t>
            </w:r>
          </w:p>
        </w:tc>
      </w:tr>
      <w:tr w14:paraId="3A5E50D7">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C321C5B">
            <w:pPr>
              <w:pStyle w:val="9"/>
              <w:rPr>
                <w:rFonts w:cs="Times New Roman"/>
              </w:rPr>
            </w:pPr>
            <w:r>
              <w:rPr>
                <w:rFonts w:hint="eastAsia" w:cs="Times New Roman"/>
              </w:rPr>
              <w:t>11</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AF4C3">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614F2">
            <w:pPr>
              <w:pStyle w:val="9"/>
              <w:rPr>
                <w:rFonts w:cs="Times New Roman"/>
              </w:rPr>
            </w:pPr>
            <w:r>
              <w:rPr>
                <w:rFonts w:hint="eastAsia" w:cs="Times New Roman"/>
              </w:rPr>
              <w:t>滨湖路以西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91DA8">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18ED">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8A5E">
            <w:pPr>
              <w:pStyle w:val="9"/>
              <w:rPr>
                <w:rFonts w:cs="Times New Roman"/>
              </w:rPr>
            </w:pPr>
            <w:r>
              <w:rPr>
                <w:rFonts w:hint="eastAsia" w:cs="Times New Roman"/>
              </w:rPr>
              <w:t>1</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0CD60C2">
            <w:pPr>
              <w:pStyle w:val="9"/>
              <w:rPr>
                <w:rFonts w:cs="Times New Roman"/>
              </w:rPr>
            </w:pPr>
            <w:r>
              <w:rPr>
                <w:rFonts w:hint="eastAsia" w:cs="Times New Roman"/>
              </w:rPr>
              <w:t>2</w:t>
            </w:r>
          </w:p>
        </w:tc>
      </w:tr>
      <w:tr w14:paraId="398A2CC7">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0DCD911">
            <w:pPr>
              <w:pStyle w:val="9"/>
              <w:rPr>
                <w:rFonts w:cs="Times New Roman"/>
              </w:rPr>
            </w:pPr>
            <w:r>
              <w:rPr>
                <w:rFonts w:hint="eastAsia" w:cs="Times New Roman"/>
              </w:rPr>
              <w:t>12</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CC939">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82309">
            <w:pPr>
              <w:pStyle w:val="9"/>
              <w:rPr>
                <w:rFonts w:cs="Times New Roman"/>
              </w:rPr>
            </w:pPr>
            <w:r>
              <w:rPr>
                <w:rFonts w:hint="eastAsia" w:cs="Times New Roman"/>
              </w:rPr>
              <w:t>滨湖路以东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55F29">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038EC">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BAD76">
            <w:pPr>
              <w:pStyle w:val="9"/>
              <w:rPr>
                <w:rFonts w:cs="Times New Roman"/>
              </w:rPr>
            </w:pPr>
            <w:r>
              <w:rPr>
                <w:rFonts w:hint="eastAsia" w:cs="Times New Roman"/>
              </w:rPr>
              <w:t>1</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035B8E7">
            <w:pPr>
              <w:pStyle w:val="9"/>
              <w:rPr>
                <w:rFonts w:cs="Times New Roman"/>
              </w:rPr>
            </w:pPr>
            <w:r>
              <w:rPr>
                <w:rFonts w:hint="eastAsia" w:cs="Times New Roman"/>
              </w:rPr>
              <w:t>2</w:t>
            </w:r>
          </w:p>
        </w:tc>
      </w:tr>
      <w:tr w14:paraId="33FC17D9">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A583231">
            <w:pPr>
              <w:pStyle w:val="9"/>
              <w:rPr>
                <w:rFonts w:cs="Times New Roman"/>
              </w:rPr>
            </w:pPr>
            <w:r>
              <w:rPr>
                <w:rFonts w:hint="eastAsia" w:cs="Times New Roman"/>
              </w:rPr>
              <w:t>13</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850D6">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3016F">
            <w:pPr>
              <w:pStyle w:val="9"/>
              <w:rPr>
                <w:rFonts w:cs="Times New Roman"/>
              </w:rPr>
            </w:pPr>
            <w:r>
              <w:rPr>
                <w:rFonts w:hint="eastAsia" w:cs="Times New Roman"/>
              </w:rPr>
              <w:t>纱滨路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E5E40">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E24F5">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CCA78">
            <w:pPr>
              <w:pStyle w:val="9"/>
              <w:rPr>
                <w:rFonts w:cs="Times New Roman"/>
              </w:rPr>
            </w:pPr>
            <w:r>
              <w:rPr>
                <w:rFonts w:hint="eastAsia" w:cs="Times New Roman"/>
              </w:rPr>
              <w:t>1</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2456EDC">
            <w:pPr>
              <w:pStyle w:val="9"/>
              <w:rPr>
                <w:rFonts w:cs="Times New Roman"/>
              </w:rPr>
            </w:pPr>
            <w:r>
              <w:rPr>
                <w:rFonts w:hint="eastAsia" w:cs="Times New Roman"/>
              </w:rPr>
              <w:t>2</w:t>
            </w:r>
          </w:p>
        </w:tc>
      </w:tr>
      <w:tr w14:paraId="694ECEDE">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0358346">
            <w:pPr>
              <w:pStyle w:val="9"/>
              <w:rPr>
                <w:rFonts w:cs="Times New Roman"/>
              </w:rPr>
            </w:pPr>
            <w:r>
              <w:rPr>
                <w:rFonts w:hint="eastAsia" w:cs="Times New Roman"/>
              </w:rPr>
              <w:t>14</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5CDCF">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250B2">
            <w:pPr>
              <w:pStyle w:val="9"/>
              <w:rPr>
                <w:rFonts w:cs="Times New Roman"/>
              </w:rPr>
            </w:pPr>
            <w:r>
              <w:rPr>
                <w:rFonts w:hint="eastAsia" w:cs="Times New Roman"/>
              </w:rPr>
              <w:t>北城大道（中医院以南）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44D17">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685F">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D6860">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9E6A9C1">
            <w:pPr>
              <w:pStyle w:val="9"/>
              <w:rPr>
                <w:rFonts w:cs="Times New Roman"/>
              </w:rPr>
            </w:pPr>
            <w:r>
              <w:rPr>
                <w:rFonts w:hint="eastAsia" w:cs="Times New Roman"/>
              </w:rPr>
              <w:t>2</w:t>
            </w:r>
          </w:p>
        </w:tc>
      </w:tr>
      <w:tr w14:paraId="3CD7D9E2">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F50F1C2">
            <w:pPr>
              <w:pStyle w:val="9"/>
              <w:rPr>
                <w:rFonts w:cs="Times New Roman"/>
              </w:rPr>
            </w:pPr>
            <w:r>
              <w:rPr>
                <w:rFonts w:hint="eastAsia" w:cs="Times New Roman"/>
              </w:rPr>
              <w:t>15</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F09C8">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7FFC">
            <w:pPr>
              <w:pStyle w:val="9"/>
              <w:rPr>
                <w:rFonts w:cs="Times New Roman"/>
              </w:rPr>
            </w:pPr>
            <w:r>
              <w:rPr>
                <w:rFonts w:hint="eastAsia" w:cs="Times New Roman"/>
              </w:rPr>
              <w:t>北城大道（中医院以北）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2888">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8D692">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DE4CA">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7B5F1EE">
            <w:pPr>
              <w:pStyle w:val="9"/>
              <w:rPr>
                <w:rFonts w:cs="Times New Roman"/>
              </w:rPr>
            </w:pPr>
            <w:r>
              <w:rPr>
                <w:rFonts w:hint="eastAsia" w:cs="Times New Roman"/>
              </w:rPr>
              <w:t>2</w:t>
            </w:r>
          </w:p>
        </w:tc>
      </w:tr>
      <w:tr w14:paraId="6F4BECA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5FEC049">
            <w:pPr>
              <w:pStyle w:val="9"/>
              <w:rPr>
                <w:rFonts w:cs="Times New Roman"/>
              </w:rPr>
            </w:pPr>
            <w:r>
              <w:rPr>
                <w:rFonts w:hint="eastAsia" w:cs="Times New Roman"/>
              </w:rPr>
              <w:t>16</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8430F">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C7041">
            <w:pPr>
              <w:pStyle w:val="9"/>
              <w:rPr>
                <w:rFonts w:cs="Times New Roman"/>
              </w:rPr>
            </w:pPr>
            <w:r>
              <w:rPr>
                <w:rFonts w:hint="eastAsia" w:cs="Times New Roman"/>
              </w:rPr>
              <w:t>区域内其他未列路段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C45E">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36AF">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A0006">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F145AFC">
            <w:pPr>
              <w:pStyle w:val="9"/>
              <w:rPr>
                <w:rFonts w:cs="Times New Roman"/>
              </w:rPr>
            </w:pPr>
            <w:r>
              <w:rPr>
                <w:rFonts w:hint="eastAsia" w:cs="Times New Roman"/>
              </w:rPr>
              <w:t>2</w:t>
            </w:r>
          </w:p>
        </w:tc>
      </w:tr>
      <w:tr w14:paraId="4F37198B">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9B8092B">
            <w:pPr>
              <w:pStyle w:val="9"/>
              <w:rPr>
                <w:rFonts w:cs="Times New Roman"/>
              </w:rPr>
            </w:pPr>
            <w:r>
              <w:rPr>
                <w:rFonts w:hint="eastAsia" w:cs="Times New Roman"/>
              </w:rPr>
              <w:t>17</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8ADF">
            <w:pPr>
              <w:pStyle w:val="9"/>
              <w:rPr>
                <w:rFonts w:cs="Times New Roman"/>
              </w:rPr>
            </w:pPr>
            <w:r>
              <w:rPr>
                <w:rFonts w:hint="eastAsia" w:cs="Times New Roman"/>
              </w:rPr>
              <w:t>其他道路</w:t>
            </w: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0AFE6">
            <w:pPr>
              <w:pStyle w:val="9"/>
              <w:rPr>
                <w:rFonts w:cs="Times New Roman"/>
              </w:rPr>
            </w:pPr>
            <w:r>
              <w:rPr>
                <w:rFonts w:hint="eastAsia" w:cs="Times New Roman"/>
              </w:rPr>
              <w:t>青龙路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53542">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493AD">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0D9DE">
            <w:pPr>
              <w:pStyle w:val="9"/>
              <w:rPr>
                <w:rFonts w:cs="Times New Roman"/>
              </w:rPr>
            </w:pPr>
            <w:r>
              <w:rPr>
                <w:rFonts w:hint="eastAsia" w:cs="Times New Roman"/>
              </w:rPr>
              <w:t>1</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A0347D5">
            <w:pPr>
              <w:pStyle w:val="9"/>
              <w:rPr>
                <w:rFonts w:cs="Times New Roman"/>
              </w:rPr>
            </w:pPr>
            <w:r>
              <w:rPr>
                <w:rFonts w:hint="eastAsia" w:cs="Times New Roman"/>
              </w:rPr>
              <w:t>2</w:t>
            </w:r>
          </w:p>
        </w:tc>
      </w:tr>
      <w:tr w14:paraId="4FB42818">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6F2642E">
            <w:pPr>
              <w:pStyle w:val="9"/>
              <w:rPr>
                <w:rFonts w:cs="Times New Roman"/>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13D13">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D3F9E">
            <w:pPr>
              <w:pStyle w:val="9"/>
              <w:rPr>
                <w:rFonts w:cs="Times New Roman"/>
              </w:rPr>
            </w:pPr>
            <w:r>
              <w:rPr>
                <w:rFonts w:hint="eastAsia" w:cs="Times New Roman"/>
              </w:rPr>
              <w:t>杏湾路、杏花路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33842">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34A74">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8E81B">
            <w:pPr>
              <w:pStyle w:val="9"/>
              <w:rPr>
                <w:rFonts w:cs="Times New Roman"/>
              </w:rPr>
            </w:pPr>
            <w:r>
              <w:rPr>
                <w:rFonts w:hint="eastAsia" w:cs="Times New Roman"/>
              </w:rPr>
              <w:t>1</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5FD19D4">
            <w:pPr>
              <w:pStyle w:val="9"/>
              <w:rPr>
                <w:rFonts w:cs="Times New Roman"/>
              </w:rPr>
            </w:pPr>
          </w:p>
        </w:tc>
      </w:tr>
      <w:tr w14:paraId="3D8856A5">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FA6C55C">
            <w:pPr>
              <w:pStyle w:val="9"/>
              <w:rPr>
                <w:rFonts w:cs="Times New Roman"/>
              </w:rPr>
            </w:pPr>
            <w:r>
              <w:rPr>
                <w:rFonts w:hint="eastAsia" w:cs="Times New Roman"/>
              </w:rPr>
              <w:t>18</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689FE">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4A075">
            <w:pPr>
              <w:pStyle w:val="9"/>
              <w:rPr>
                <w:rFonts w:cs="Times New Roman"/>
              </w:rPr>
            </w:pPr>
            <w:r>
              <w:rPr>
                <w:rFonts w:hint="eastAsia" w:cs="Times New Roman"/>
              </w:rPr>
              <w:t>云双路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DD388">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71F44">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5D314">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8C17BCB">
            <w:pPr>
              <w:pStyle w:val="9"/>
              <w:rPr>
                <w:rFonts w:cs="Times New Roman"/>
              </w:rPr>
            </w:pPr>
            <w:r>
              <w:rPr>
                <w:rFonts w:hint="eastAsia" w:cs="Times New Roman"/>
              </w:rPr>
              <w:t>2</w:t>
            </w:r>
          </w:p>
        </w:tc>
      </w:tr>
      <w:tr w14:paraId="693B15BF">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571FA2F">
            <w:pPr>
              <w:pStyle w:val="9"/>
              <w:rPr>
                <w:rFonts w:cs="Times New Roman"/>
              </w:rPr>
            </w:pPr>
            <w:r>
              <w:rPr>
                <w:rFonts w:hint="eastAsia" w:cs="Times New Roman"/>
              </w:rPr>
              <w:t>19</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A2C36">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513A0">
            <w:pPr>
              <w:pStyle w:val="9"/>
              <w:rPr>
                <w:rFonts w:cs="Times New Roman"/>
              </w:rPr>
            </w:pPr>
            <w:r>
              <w:rPr>
                <w:rFonts w:hint="eastAsia" w:cs="Times New Roman"/>
              </w:rPr>
              <w:t>望江大道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2CE88">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7BA98">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7B1A0">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F38EC1E">
            <w:pPr>
              <w:pStyle w:val="9"/>
              <w:rPr>
                <w:rFonts w:cs="Times New Roman"/>
              </w:rPr>
            </w:pPr>
            <w:r>
              <w:rPr>
                <w:rFonts w:hint="eastAsia" w:cs="Times New Roman"/>
              </w:rPr>
              <w:t>2</w:t>
            </w:r>
          </w:p>
        </w:tc>
      </w:tr>
      <w:tr w14:paraId="147FC529">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C658A30">
            <w:pPr>
              <w:pStyle w:val="9"/>
              <w:rPr>
                <w:rFonts w:cs="Times New Roman"/>
              </w:rPr>
            </w:pPr>
            <w:r>
              <w:rPr>
                <w:rFonts w:hint="eastAsia" w:cs="Times New Roman"/>
              </w:rPr>
              <w:t>20</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EEDFC">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A8E2">
            <w:pPr>
              <w:pStyle w:val="9"/>
              <w:rPr>
                <w:rFonts w:cs="Times New Roman"/>
              </w:rPr>
            </w:pPr>
            <w:r>
              <w:rPr>
                <w:rFonts w:hint="eastAsia" w:cs="Times New Roman"/>
              </w:rPr>
              <w:t>关坪路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92D2D">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67892">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DE9AB">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4BBB009">
            <w:pPr>
              <w:pStyle w:val="9"/>
              <w:rPr>
                <w:rFonts w:cs="Times New Roman"/>
              </w:rPr>
            </w:pPr>
            <w:r>
              <w:rPr>
                <w:rFonts w:hint="eastAsia" w:cs="Times New Roman"/>
              </w:rPr>
              <w:t>2</w:t>
            </w:r>
          </w:p>
        </w:tc>
      </w:tr>
      <w:tr w14:paraId="4DE2896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B5E5061">
            <w:pPr>
              <w:pStyle w:val="9"/>
              <w:rPr>
                <w:rFonts w:cs="Times New Roman"/>
              </w:rPr>
            </w:pPr>
            <w:r>
              <w:rPr>
                <w:rFonts w:hint="eastAsia" w:cs="Times New Roman"/>
              </w:rPr>
              <w:t>21</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51707">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DFA70">
            <w:pPr>
              <w:pStyle w:val="9"/>
              <w:rPr>
                <w:rFonts w:cs="Times New Roman"/>
              </w:rPr>
            </w:pPr>
            <w:r>
              <w:rPr>
                <w:rFonts w:hint="eastAsia" w:cs="Times New Roman"/>
              </w:rPr>
              <w:t>大雁路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B5CA0">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E7F0">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D6A0C">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3858AFF">
            <w:pPr>
              <w:pStyle w:val="9"/>
              <w:rPr>
                <w:rFonts w:cs="Times New Roman"/>
              </w:rPr>
            </w:pPr>
            <w:r>
              <w:rPr>
                <w:rFonts w:hint="eastAsia" w:cs="Times New Roman"/>
              </w:rPr>
              <w:t>2</w:t>
            </w:r>
          </w:p>
        </w:tc>
      </w:tr>
      <w:tr w14:paraId="059AB879">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740D975">
            <w:pPr>
              <w:pStyle w:val="9"/>
              <w:rPr>
                <w:rFonts w:cs="Times New Roman"/>
              </w:rPr>
            </w:pPr>
            <w:r>
              <w:rPr>
                <w:rFonts w:hint="eastAsia" w:cs="Times New Roman"/>
              </w:rPr>
              <w:t>22</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7F006">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272D1">
            <w:pPr>
              <w:pStyle w:val="9"/>
              <w:rPr>
                <w:rFonts w:cs="Times New Roman"/>
              </w:rPr>
            </w:pPr>
            <w:r>
              <w:rPr>
                <w:rFonts w:hint="eastAsia" w:cs="Times New Roman"/>
              </w:rPr>
              <w:t>群益路（云江大道路口至群益广场）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AF4E3">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35286">
            <w:pPr>
              <w:pStyle w:val="9"/>
              <w:rPr>
                <w:rFonts w:cs="Times New Roman"/>
              </w:rPr>
            </w:pPr>
            <w:r>
              <w:rPr>
                <w:rFonts w:hint="eastAsia" w:cs="Times New Roma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90B70">
            <w:pPr>
              <w:pStyle w:val="9"/>
              <w:rPr>
                <w:rFonts w:cs="Times New Roman"/>
              </w:rPr>
            </w:pPr>
            <w:r>
              <w:rPr>
                <w:rFonts w:hint="eastAsia" w:cs="Times New Roman"/>
              </w:rPr>
              <w:t>1</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96CC7E6">
            <w:pPr>
              <w:pStyle w:val="9"/>
              <w:rPr>
                <w:rFonts w:cs="Times New Roman"/>
              </w:rPr>
            </w:pPr>
            <w:r>
              <w:rPr>
                <w:rFonts w:hint="eastAsia" w:cs="Times New Roman"/>
              </w:rPr>
              <w:t>2</w:t>
            </w:r>
          </w:p>
        </w:tc>
      </w:tr>
      <w:tr w14:paraId="13CE230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35075D0">
            <w:pPr>
              <w:pStyle w:val="9"/>
              <w:rPr>
                <w:rFonts w:cs="Times New Roman"/>
              </w:rPr>
            </w:pPr>
            <w:r>
              <w:rPr>
                <w:rFonts w:hint="eastAsia" w:cs="Times New Roman"/>
              </w:rPr>
              <w:t>23</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4284">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3D01">
            <w:pPr>
              <w:pStyle w:val="9"/>
              <w:rPr>
                <w:rFonts w:cs="Times New Roman"/>
              </w:rPr>
            </w:pPr>
            <w:r>
              <w:rPr>
                <w:rFonts w:hint="eastAsia" w:cs="Times New Roman"/>
              </w:rPr>
              <w:t>莲花路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6A676">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8934B">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C73C9">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B89FA3A">
            <w:pPr>
              <w:pStyle w:val="9"/>
              <w:rPr>
                <w:rFonts w:cs="Times New Roman"/>
              </w:rPr>
            </w:pPr>
            <w:r>
              <w:rPr>
                <w:rFonts w:hint="eastAsia" w:cs="Times New Roman"/>
              </w:rPr>
              <w:t>2</w:t>
            </w:r>
          </w:p>
        </w:tc>
      </w:tr>
      <w:tr w14:paraId="2AF45AE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F2ACD34">
            <w:pPr>
              <w:pStyle w:val="9"/>
              <w:rPr>
                <w:rFonts w:cs="Times New Roman"/>
              </w:rPr>
            </w:pPr>
            <w:r>
              <w:rPr>
                <w:rFonts w:hint="eastAsia" w:cs="Times New Roman"/>
              </w:rPr>
              <w:t>24</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C0038">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040E9">
            <w:pPr>
              <w:pStyle w:val="9"/>
              <w:rPr>
                <w:rFonts w:cs="Times New Roman"/>
              </w:rPr>
            </w:pPr>
            <w:r>
              <w:rPr>
                <w:rFonts w:hint="eastAsia" w:cs="Times New Roman"/>
              </w:rPr>
              <w:t>桂花路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8F54">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C4156">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545D8">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92045DE">
            <w:pPr>
              <w:pStyle w:val="9"/>
              <w:rPr>
                <w:rFonts w:cs="Times New Roman"/>
              </w:rPr>
            </w:pPr>
            <w:r>
              <w:rPr>
                <w:rFonts w:hint="eastAsia" w:cs="Times New Roman"/>
              </w:rPr>
              <w:t>2</w:t>
            </w:r>
          </w:p>
        </w:tc>
      </w:tr>
      <w:tr w14:paraId="0B6E4DFD">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5503692">
            <w:pPr>
              <w:pStyle w:val="9"/>
              <w:rPr>
                <w:rFonts w:cs="Times New Roman"/>
              </w:rPr>
            </w:pPr>
            <w:r>
              <w:rPr>
                <w:rFonts w:hint="eastAsia" w:cs="Times New Roman"/>
              </w:rPr>
              <w:t>25</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FB422">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325F9">
            <w:pPr>
              <w:pStyle w:val="9"/>
              <w:rPr>
                <w:rFonts w:cs="Times New Roman"/>
              </w:rPr>
            </w:pPr>
            <w:r>
              <w:rPr>
                <w:rFonts w:hint="eastAsia" w:cs="Times New Roman"/>
              </w:rPr>
              <w:t>五同路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A2710">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6B5C6">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542BB">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099391F">
            <w:pPr>
              <w:pStyle w:val="9"/>
              <w:rPr>
                <w:rFonts w:cs="Times New Roman"/>
              </w:rPr>
            </w:pPr>
            <w:r>
              <w:rPr>
                <w:rFonts w:hint="eastAsia" w:cs="Times New Roman"/>
              </w:rPr>
              <w:t>2</w:t>
            </w:r>
          </w:p>
        </w:tc>
      </w:tr>
      <w:tr w14:paraId="4F9AF89C">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CC51ED7">
            <w:pPr>
              <w:pStyle w:val="9"/>
              <w:rPr>
                <w:rFonts w:cs="Times New Roman"/>
              </w:rPr>
            </w:pPr>
            <w:r>
              <w:rPr>
                <w:rFonts w:hint="eastAsia" w:cs="Times New Roman"/>
              </w:rPr>
              <w:t>26</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888C6">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47D1F">
            <w:pPr>
              <w:pStyle w:val="9"/>
              <w:rPr>
                <w:rFonts w:cs="Times New Roman"/>
              </w:rPr>
            </w:pPr>
            <w:r>
              <w:rPr>
                <w:rFonts w:hint="eastAsia" w:cs="Times New Roman"/>
              </w:rPr>
              <w:t>三合路、天鹅路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39BB">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82497">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0179E">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20D9C6B">
            <w:pPr>
              <w:pStyle w:val="9"/>
              <w:rPr>
                <w:rFonts w:cs="Times New Roman"/>
              </w:rPr>
            </w:pPr>
            <w:r>
              <w:rPr>
                <w:rFonts w:hint="eastAsia" w:cs="Times New Roman"/>
              </w:rPr>
              <w:t>2</w:t>
            </w:r>
          </w:p>
        </w:tc>
      </w:tr>
      <w:tr w14:paraId="3547B8FD">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8621F5D">
            <w:pPr>
              <w:pStyle w:val="9"/>
              <w:rPr>
                <w:rFonts w:cs="Times New Roman"/>
              </w:rPr>
            </w:pPr>
            <w:r>
              <w:rPr>
                <w:rFonts w:hint="eastAsia" w:cs="Times New Roman"/>
              </w:rPr>
              <w:t>27</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03CF4">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99CA">
            <w:pPr>
              <w:pStyle w:val="9"/>
              <w:rPr>
                <w:rFonts w:cs="Times New Roman"/>
              </w:rPr>
            </w:pPr>
            <w:r>
              <w:rPr>
                <w:rFonts w:hint="eastAsia" w:cs="Times New Roman"/>
              </w:rPr>
              <w:t>体育路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1B0C">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86F4">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4559E">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8C88F05">
            <w:pPr>
              <w:pStyle w:val="9"/>
              <w:rPr>
                <w:rFonts w:cs="Times New Roman"/>
              </w:rPr>
            </w:pPr>
            <w:r>
              <w:rPr>
                <w:rFonts w:hint="eastAsia" w:cs="Times New Roman"/>
              </w:rPr>
              <w:t>2</w:t>
            </w:r>
          </w:p>
        </w:tc>
      </w:tr>
      <w:tr w14:paraId="72589973">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E49D53C">
            <w:pPr>
              <w:pStyle w:val="9"/>
              <w:rPr>
                <w:rFonts w:cs="Times New Roman"/>
              </w:rPr>
            </w:pPr>
            <w:r>
              <w:rPr>
                <w:rFonts w:hint="eastAsia" w:cs="Times New Roman"/>
              </w:rPr>
              <w:t>28</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804C7">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F33A">
            <w:pPr>
              <w:pStyle w:val="9"/>
              <w:rPr>
                <w:rFonts w:cs="Times New Roman"/>
              </w:rPr>
            </w:pPr>
            <w:r>
              <w:rPr>
                <w:rFonts w:hint="eastAsia" w:cs="Times New Roman"/>
              </w:rPr>
              <w:t>顺通路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444DA">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11D3A">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BCBE1">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52B95F9">
            <w:pPr>
              <w:pStyle w:val="9"/>
              <w:rPr>
                <w:rFonts w:cs="Times New Roman"/>
              </w:rPr>
            </w:pPr>
            <w:r>
              <w:rPr>
                <w:rFonts w:hint="eastAsia" w:cs="Times New Roman"/>
              </w:rPr>
              <w:t>2</w:t>
            </w:r>
          </w:p>
        </w:tc>
      </w:tr>
      <w:tr w14:paraId="05C1085B">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F13EF05">
            <w:pPr>
              <w:pStyle w:val="9"/>
              <w:rPr>
                <w:rFonts w:cs="Times New Roman"/>
              </w:rPr>
            </w:pPr>
            <w:r>
              <w:rPr>
                <w:rFonts w:hint="eastAsia" w:cs="Times New Roman"/>
              </w:rPr>
              <w:t>29</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8B6ED">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1B26C">
            <w:pPr>
              <w:pStyle w:val="9"/>
              <w:rPr>
                <w:rFonts w:cs="Times New Roman"/>
              </w:rPr>
            </w:pPr>
            <w:r>
              <w:rPr>
                <w:rFonts w:hint="eastAsia" w:cs="Times New Roman"/>
              </w:rPr>
              <w:t>白云路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4A3E">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09F53">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5955">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63A737B">
            <w:pPr>
              <w:pStyle w:val="9"/>
              <w:rPr>
                <w:rFonts w:cs="Times New Roman"/>
              </w:rPr>
            </w:pPr>
            <w:r>
              <w:rPr>
                <w:rFonts w:hint="eastAsia" w:cs="Times New Roman"/>
              </w:rPr>
              <w:t>2</w:t>
            </w:r>
          </w:p>
        </w:tc>
      </w:tr>
      <w:tr w14:paraId="0E0D4349">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2BD69A0">
            <w:pPr>
              <w:pStyle w:val="9"/>
              <w:rPr>
                <w:rFonts w:cs="Times New Roman"/>
              </w:rPr>
            </w:pPr>
            <w:r>
              <w:rPr>
                <w:rFonts w:hint="eastAsia" w:cs="Times New Roman"/>
              </w:rPr>
              <w:t>30</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51605">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F285C">
            <w:pPr>
              <w:pStyle w:val="9"/>
              <w:rPr>
                <w:rFonts w:cs="Times New Roman"/>
              </w:rPr>
            </w:pPr>
            <w:r>
              <w:rPr>
                <w:rFonts w:hint="eastAsia" w:cs="Times New Roman"/>
              </w:rPr>
              <w:t>磨岭路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CA50A">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077D">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9FF31">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11A06F3">
            <w:pPr>
              <w:pStyle w:val="9"/>
              <w:rPr>
                <w:rFonts w:cs="Times New Roman"/>
              </w:rPr>
            </w:pPr>
            <w:r>
              <w:rPr>
                <w:rFonts w:hint="eastAsia" w:cs="Times New Roman"/>
              </w:rPr>
              <w:t>2</w:t>
            </w:r>
          </w:p>
        </w:tc>
      </w:tr>
      <w:tr w14:paraId="24C30C60">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E0FA1AC">
            <w:pPr>
              <w:pStyle w:val="9"/>
              <w:rPr>
                <w:rFonts w:cs="Times New Roman"/>
              </w:rPr>
            </w:pPr>
            <w:r>
              <w:rPr>
                <w:rFonts w:hint="eastAsia" w:cs="Times New Roman"/>
              </w:rPr>
              <w:t>31</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E6000">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616C6">
            <w:pPr>
              <w:pStyle w:val="9"/>
              <w:rPr>
                <w:rFonts w:cs="Times New Roman"/>
              </w:rPr>
            </w:pPr>
            <w:r>
              <w:rPr>
                <w:rFonts w:hint="eastAsia" w:cs="Times New Roman"/>
              </w:rPr>
              <w:t>钓鱼湾路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FE62D">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9CCDB">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28AF">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95A24BE">
            <w:pPr>
              <w:pStyle w:val="9"/>
              <w:rPr>
                <w:rFonts w:cs="Times New Roman"/>
              </w:rPr>
            </w:pPr>
            <w:r>
              <w:rPr>
                <w:rFonts w:hint="eastAsia" w:cs="Times New Roman"/>
              </w:rPr>
              <w:t>2</w:t>
            </w:r>
          </w:p>
        </w:tc>
      </w:tr>
      <w:tr w14:paraId="7F2D849E">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86AFA7A">
            <w:pPr>
              <w:pStyle w:val="9"/>
              <w:rPr>
                <w:rFonts w:cs="Times New Roman"/>
              </w:rPr>
            </w:pPr>
            <w:r>
              <w:rPr>
                <w:rFonts w:hint="eastAsia" w:cs="Times New Roman"/>
              </w:rPr>
              <w:t>32</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2B38A">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2CAF1">
            <w:pPr>
              <w:pStyle w:val="9"/>
              <w:rPr>
                <w:rFonts w:cs="Times New Roman"/>
              </w:rPr>
            </w:pPr>
            <w:r>
              <w:rPr>
                <w:rFonts w:hint="eastAsia" w:cs="Times New Roman"/>
              </w:rPr>
              <w:t>明德路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A7D98">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07758">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BA792">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CD3C795">
            <w:pPr>
              <w:pStyle w:val="9"/>
              <w:rPr>
                <w:rFonts w:cs="Times New Roman"/>
              </w:rPr>
            </w:pPr>
            <w:r>
              <w:rPr>
                <w:rFonts w:hint="eastAsia" w:cs="Times New Roman"/>
              </w:rPr>
              <w:t>2</w:t>
            </w:r>
          </w:p>
        </w:tc>
      </w:tr>
      <w:tr w14:paraId="182A4BA1">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6B6BA84">
            <w:pPr>
              <w:pStyle w:val="9"/>
              <w:rPr>
                <w:rFonts w:cs="Times New Roman"/>
              </w:rPr>
            </w:pPr>
            <w:r>
              <w:rPr>
                <w:rFonts w:hint="eastAsia" w:cs="Times New Roman"/>
              </w:rPr>
              <w:t>33</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CA70F">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2F17">
            <w:pPr>
              <w:pStyle w:val="9"/>
              <w:rPr>
                <w:rFonts w:cs="Times New Roman"/>
              </w:rPr>
            </w:pPr>
            <w:r>
              <w:rPr>
                <w:rFonts w:hint="eastAsia" w:cs="Times New Roman"/>
              </w:rPr>
              <w:t>云安路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31861">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03E15">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B4295">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26A1141">
            <w:pPr>
              <w:pStyle w:val="9"/>
              <w:rPr>
                <w:rFonts w:cs="Times New Roman"/>
              </w:rPr>
            </w:pPr>
            <w:r>
              <w:rPr>
                <w:rFonts w:hint="eastAsia" w:cs="Times New Roman"/>
              </w:rPr>
              <w:t>2</w:t>
            </w:r>
          </w:p>
        </w:tc>
      </w:tr>
      <w:tr w14:paraId="1225DC50">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E81EDEE">
            <w:pPr>
              <w:pStyle w:val="9"/>
              <w:rPr>
                <w:rFonts w:cs="Times New Roman"/>
              </w:rPr>
            </w:pPr>
            <w:r>
              <w:rPr>
                <w:rFonts w:hint="eastAsia" w:cs="Times New Roman"/>
              </w:rPr>
              <w:t>34</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6AFA">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07FCB">
            <w:pPr>
              <w:pStyle w:val="9"/>
              <w:rPr>
                <w:rFonts w:cs="Times New Roman"/>
              </w:rPr>
            </w:pPr>
            <w:r>
              <w:rPr>
                <w:rFonts w:hint="eastAsia" w:cs="Times New Roman"/>
              </w:rPr>
              <w:t>水库路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2D929">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98AD6">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E13CD">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81238FD">
            <w:pPr>
              <w:pStyle w:val="9"/>
              <w:rPr>
                <w:rFonts w:cs="Times New Roman"/>
              </w:rPr>
            </w:pPr>
            <w:r>
              <w:rPr>
                <w:rFonts w:hint="eastAsia" w:cs="Times New Roman"/>
              </w:rPr>
              <w:t>2</w:t>
            </w:r>
          </w:p>
        </w:tc>
      </w:tr>
      <w:tr w14:paraId="3C786F7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3E6B4A2">
            <w:pPr>
              <w:pStyle w:val="9"/>
              <w:rPr>
                <w:rFonts w:cs="Times New Roman"/>
              </w:rPr>
            </w:pPr>
            <w:r>
              <w:rPr>
                <w:rFonts w:hint="eastAsia" w:cs="Times New Roman"/>
              </w:rPr>
              <w:t>35</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84194">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1B2F">
            <w:pPr>
              <w:pStyle w:val="9"/>
              <w:rPr>
                <w:rFonts w:cs="Times New Roman"/>
              </w:rPr>
            </w:pPr>
            <w:r>
              <w:rPr>
                <w:rFonts w:hint="eastAsia" w:cs="Times New Roman"/>
              </w:rPr>
              <w:t>塘坊路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6C7A6">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3ACC">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DD867">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1EB2761">
            <w:pPr>
              <w:pStyle w:val="9"/>
              <w:rPr>
                <w:rFonts w:cs="Times New Roman"/>
              </w:rPr>
            </w:pPr>
            <w:r>
              <w:rPr>
                <w:rFonts w:hint="eastAsia" w:cs="Times New Roman"/>
              </w:rPr>
              <w:t>2</w:t>
            </w:r>
          </w:p>
        </w:tc>
      </w:tr>
      <w:tr w14:paraId="585DB86C">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5B1AE15">
            <w:pPr>
              <w:pStyle w:val="9"/>
              <w:rPr>
                <w:rFonts w:cs="Times New Roman"/>
              </w:rPr>
            </w:pPr>
            <w:r>
              <w:rPr>
                <w:rFonts w:hint="eastAsia" w:cs="Times New Roman"/>
              </w:rPr>
              <w:t>36</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15AAA">
            <w:pPr>
              <w:pStyle w:val="9"/>
              <w:rPr>
                <w:rFonts w:cs="Times New Roman"/>
              </w:rPr>
            </w:pPr>
          </w:p>
        </w:tc>
        <w:tc>
          <w:tcPr>
            <w:tcW w:w="4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02292">
            <w:pPr>
              <w:pStyle w:val="9"/>
              <w:rPr>
                <w:rFonts w:cs="Times New Roman"/>
              </w:rPr>
            </w:pPr>
            <w:r>
              <w:rPr>
                <w:rFonts w:hint="eastAsia" w:cs="Times New Roman"/>
              </w:rPr>
              <w:t>沪蓉高速以南县城内其他未列路段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1F4AF">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C5E35">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EADA7">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B388EE3">
            <w:pPr>
              <w:pStyle w:val="9"/>
              <w:rPr>
                <w:rFonts w:cs="Times New Roman"/>
              </w:rPr>
            </w:pPr>
            <w:r>
              <w:rPr>
                <w:rFonts w:hint="eastAsia" w:cs="Times New Roman"/>
              </w:rPr>
              <w:t>2</w:t>
            </w:r>
          </w:p>
        </w:tc>
      </w:tr>
      <w:tr w14:paraId="4236756D">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6FF5E4E">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B58BA">
            <w:pPr>
              <w:pStyle w:val="9"/>
              <w:rPr>
                <w:rFonts w:cs="Times New Roman"/>
              </w:rPr>
            </w:pPr>
            <w:r>
              <w:rPr>
                <w:rFonts w:hint="eastAsia" w:cs="Times New Roman"/>
              </w:rPr>
              <w:t>杨沙组团</w:t>
            </w:r>
          </w:p>
        </w:tc>
      </w:tr>
      <w:tr w14:paraId="01FDF918">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9837775">
            <w:pPr>
              <w:pStyle w:val="9"/>
              <w:rPr>
                <w:rFonts w:cs="Times New Roman"/>
              </w:rPr>
            </w:pPr>
            <w:r>
              <w:rPr>
                <w:rFonts w:hint="eastAsia" w:cs="Times New Roman"/>
              </w:rPr>
              <w:t>37</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72424">
            <w:pPr>
              <w:pStyle w:val="9"/>
              <w:rPr>
                <w:rFonts w:cs="Times New Roman"/>
              </w:rPr>
            </w:pPr>
            <w:r>
              <w:rPr>
                <w:rFonts w:hint="eastAsia" w:cs="Times New Roman"/>
              </w:rPr>
              <w:t>区域内所有路段（不含滨江路）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50BA1">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39E3C">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687E8">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2CC5852">
            <w:pPr>
              <w:pStyle w:val="9"/>
              <w:rPr>
                <w:rFonts w:cs="Times New Roman"/>
              </w:rPr>
            </w:pPr>
            <w:r>
              <w:rPr>
                <w:rFonts w:hint="eastAsia" w:cs="Times New Roman"/>
              </w:rPr>
              <w:t>2</w:t>
            </w:r>
          </w:p>
        </w:tc>
      </w:tr>
      <w:tr w14:paraId="54451DAC">
        <w:tblPrEx>
          <w:tblCellMar>
            <w:top w:w="0" w:type="dxa"/>
            <w:left w:w="0" w:type="dxa"/>
            <w:bottom w:w="0" w:type="dxa"/>
            <w:right w:w="0" w:type="dxa"/>
          </w:tblCellMar>
        </w:tblPrEx>
        <w:trPr>
          <w:trHeight w:val="23" w:hRule="atLeast"/>
          <w:jc w:val="center"/>
        </w:trPr>
        <w:tc>
          <w:tcPr>
            <w:tcW w:w="10058" w:type="dxa"/>
            <w:gridSpan w:val="7"/>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48CE2DF">
            <w:pPr>
              <w:pStyle w:val="9"/>
              <w:rPr>
                <w:rFonts w:cs="Times New Roman"/>
              </w:rPr>
            </w:pPr>
            <w:r>
              <w:rPr>
                <w:rFonts w:hint="eastAsia" w:cs="Times New Roman"/>
              </w:rPr>
              <w:t>黄岭组团</w:t>
            </w:r>
          </w:p>
        </w:tc>
      </w:tr>
      <w:tr w14:paraId="4ED427E7">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265BA2A">
            <w:pPr>
              <w:pStyle w:val="9"/>
              <w:rPr>
                <w:rFonts w:cs="Times New Roman"/>
              </w:rPr>
            </w:pPr>
            <w:r>
              <w:rPr>
                <w:rFonts w:hint="eastAsia" w:cs="Times New Roman"/>
              </w:rPr>
              <w:t>38</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B0826">
            <w:pPr>
              <w:pStyle w:val="9"/>
              <w:rPr>
                <w:rFonts w:cs="Times New Roman"/>
              </w:rPr>
            </w:pPr>
            <w:r>
              <w:rPr>
                <w:rFonts w:hint="eastAsia" w:cs="Times New Roman"/>
              </w:rPr>
              <w:t>区域内所有路段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BEE2B">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D2128">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87D65">
            <w:pPr>
              <w:pStyle w:val="9"/>
              <w:rPr>
                <w:rFonts w:cs="Times New Roman"/>
              </w:rPr>
            </w:pPr>
            <w:r>
              <w:rPr>
                <w:rFonts w:hint="eastAsia" w:cs="Times New Roman"/>
              </w:rPr>
              <w:t>3</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1DC60D0">
            <w:pPr>
              <w:pStyle w:val="9"/>
              <w:rPr>
                <w:rFonts w:cs="Times New Roman"/>
              </w:rPr>
            </w:pPr>
            <w:r>
              <w:rPr>
                <w:rFonts w:hint="eastAsia" w:cs="Times New Roman"/>
              </w:rPr>
              <w:t>2</w:t>
            </w:r>
          </w:p>
        </w:tc>
      </w:tr>
      <w:tr w14:paraId="5D4FC0C3">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4F7B31E">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53E02">
            <w:pPr>
              <w:pStyle w:val="9"/>
              <w:rPr>
                <w:rFonts w:cs="Times New Roman"/>
              </w:rPr>
            </w:pPr>
            <w:r>
              <w:rPr>
                <w:rFonts w:hint="eastAsia" w:cs="Times New Roman"/>
              </w:rPr>
              <w:t>人和街道</w:t>
            </w:r>
          </w:p>
        </w:tc>
      </w:tr>
      <w:tr w14:paraId="52085637">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EAE624B">
            <w:pPr>
              <w:pStyle w:val="9"/>
              <w:rPr>
                <w:rFonts w:cs="Times New Roman"/>
              </w:rPr>
            </w:pPr>
            <w:r>
              <w:rPr>
                <w:rFonts w:hint="eastAsia" w:cs="Times New Roman"/>
              </w:rPr>
              <w:t>39</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A577E">
            <w:pPr>
              <w:pStyle w:val="9"/>
              <w:rPr>
                <w:rFonts w:cs="Times New Roman"/>
              </w:rPr>
            </w:pPr>
            <w:r>
              <w:rPr>
                <w:rFonts w:hint="eastAsia" w:cs="Times New Roman"/>
              </w:rPr>
              <w:t>立新路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0152D">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4D60">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85159">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7991BBF">
            <w:pPr>
              <w:pStyle w:val="9"/>
              <w:rPr>
                <w:rFonts w:cs="Times New Roman"/>
              </w:rPr>
            </w:pPr>
            <w:r>
              <w:rPr>
                <w:rFonts w:hint="eastAsia" w:cs="Times New Roman"/>
              </w:rPr>
              <w:t>2</w:t>
            </w:r>
          </w:p>
        </w:tc>
      </w:tr>
      <w:tr w14:paraId="2E07F1EE">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C3C44F6">
            <w:pPr>
              <w:pStyle w:val="9"/>
              <w:rPr>
                <w:rFonts w:cs="Times New Roman"/>
              </w:rPr>
            </w:pPr>
            <w:r>
              <w:rPr>
                <w:rFonts w:hint="eastAsia" w:cs="Times New Roman"/>
              </w:rPr>
              <w:t>40</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8FCBD">
            <w:pPr>
              <w:pStyle w:val="9"/>
              <w:rPr>
                <w:rFonts w:cs="Times New Roman"/>
              </w:rPr>
            </w:pPr>
            <w:r>
              <w:rPr>
                <w:rFonts w:hint="eastAsia" w:cs="Times New Roman"/>
              </w:rPr>
              <w:t>区域内其他未列路段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A6A1">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F8615">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D2568">
            <w:pPr>
              <w:pStyle w:val="9"/>
              <w:rPr>
                <w:rFonts w:cs="Times New Roman"/>
              </w:rPr>
            </w:pPr>
            <w:r>
              <w:rPr>
                <w:rFonts w:hint="eastAsia" w:cs="Times New Roman"/>
              </w:rPr>
              <w:t>3</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6E91632">
            <w:pPr>
              <w:pStyle w:val="9"/>
              <w:rPr>
                <w:rFonts w:cs="Times New Roman"/>
              </w:rPr>
            </w:pPr>
            <w:r>
              <w:rPr>
                <w:rFonts w:hint="eastAsia" w:cs="Times New Roman"/>
              </w:rPr>
              <w:t>2</w:t>
            </w:r>
          </w:p>
        </w:tc>
      </w:tr>
      <w:tr w14:paraId="4DDBA1D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A37CCC3">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E7D8C">
            <w:pPr>
              <w:pStyle w:val="9"/>
              <w:rPr>
                <w:rFonts w:cs="Times New Roman"/>
              </w:rPr>
            </w:pPr>
            <w:r>
              <w:rPr>
                <w:rFonts w:hint="eastAsia" w:cs="Times New Roman"/>
              </w:rPr>
              <w:t>水口镇</w:t>
            </w:r>
          </w:p>
        </w:tc>
      </w:tr>
      <w:tr w14:paraId="4F1BE2EC">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E6A2D7A">
            <w:pPr>
              <w:pStyle w:val="9"/>
              <w:rPr>
                <w:rFonts w:cs="Times New Roman"/>
              </w:rPr>
            </w:pPr>
            <w:r>
              <w:rPr>
                <w:rFonts w:hint="eastAsia" w:cs="Times New Roman"/>
              </w:rPr>
              <w:t>41</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A1747">
            <w:pPr>
              <w:pStyle w:val="9"/>
              <w:rPr>
                <w:rFonts w:cs="Times New Roman"/>
              </w:rPr>
            </w:pPr>
            <w:r>
              <w:rPr>
                <w:rFonts w:hint="eastAsia" w:cs="Times New Roman"/>
              </w:rPr>
              <w:t>水口老街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4B916">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0FAA">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E3DA4">
            <w:pPr>
              <w:pStyle w:val="9"/>
              <w:rPr>
                <w:rFonts w:cs="Times New Roman"/>
              </w:rPr>
            </w:pPr>
            <w:r>
              <w:rPr>
                <w:rFonts w:hint="eastAsia" w:cs="Times New Roman"/>
              </w:rPr>
              <w:t>3</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24592C2">
            <w:pPr>
              <w:pStyle w:val="9"/>
              <w:rPr>
                <w:rFonts w:cs="Times New Roman"/>
              </w:rPr>
            </w:pPr>
            <w:r>
              <w:rPr>
                <w:rFonts w:hint="eastAsia" w:cs="Times New Roman"/>
              </w:rPr>
              <w:t>3</w:t>
            </w:r>
          </w:p>
        </w:tc>
      </w:tr>
      <w:tr w14:paraId="49376D03">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39E9791">
            <w:pPr>
              <w:pStyle w:val="9"/>
              <w:rPr>
                <w:rFonts w:cs="Times New Roman"/>
              </w:rPr>
            </w:pPr>
            <w:r>
              <w:rPr>
                <w:rFonts w:hint="eastAsia" w:cs="Times New Roman"/>
              </w:rPr>
              <w:t>42</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54835">
            <w:pPr>
              <w:pStyle w:val="9"/>
              <w:rPr>
                <w:rFonts w:cs="Times New Roman"/>
              </w:rPr>
            </w:pPr>
            <w:r>
              <w:rPr>
                <w:rFonts w:hint="eastAsia" w:cs="Times New Roman"/>
              </w:rPr>
              <w:t>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C9FC8">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BDFEA">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13702">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499D4BB">
            <w:pPr>
              <w:pStyle w:val="9"/>
              <w:rPr>
                <w:rFonts w:cs="Times New Roman"/>
              </w:rPr>
            </w:pPr>
            <w:r>
              <w:rPr>
                <w:rFonts w:hint="eastAsia" w:cs="Times New Roman"/>
              </w:rPr>
              <w:t>3</w:t>
            </w:r>
          </w:p>
        </w:tc>
      </w:tr>
      <w:tr w14:paraId="549CFB5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9D22B30">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988F8">
            <w:pPr>
              <w:pStyle w:val="9"/>
              <w:rPr>
                <w:rFonts w:cs="Times New Roman"/>
              </w:rPr>
            </w:pPr>
            <w:r>
              <w:rPr>
                <w:rFonts w:hint="eastAsia" w:cs="Times New Roman"/>
              </w:rPr>
              <w:t>盘龙街道</w:t>
            </w:r>
          </w:p>
        </w:tc>
      </w:tr>
      <w:tr w14:paraId="4FE60D19">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18186D5">
            <w:pPr>
              <w:pStyle w:val="9"/>
              <w:rPr>
                <w:rFonts w:cs="Times New Roman"/>
              </w:rPr>
            </w:pPr>
            <w:r>
              <w:rPr>
                <w:rFonts w:hint="eastAsia" w:cs="Times New Roman"/>
              </w:rPr>
              <w:t>43</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B4CD0">
            <w:pPr>
              <w:pStyle w:val="9"/>
              <w:rPr>
                <w:rFonts w:cs="Times New Roman"/>
              </w:rPr>
            </w:pPr>
            <w:r>
              <w:rPr>
                <w:rFonts w:hint="eastAsia" w:cs="Times New Roman"/>
              </w:rPr>
              <w:t>永安路、永昌路、长安路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6EFCD">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A41A0">
            <w:pPr>
              <w:pStyle w:val="9"/>
              <w:rPr>
                <w:rFonts w:cs="Times New Roman"/>
              </w:rPr>
            </w:pPr>
            <w:r>
              <w:rPr>
                <w:rFonts w:hint="eastAsia" w:cs="Times New Roma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191E6">
            <w:pPr>
              <w:pStyle w:val="9"/>
              <w:rPr>
                <w:rFonts w:cs="Times New Roman"/>
              </w:rPr>
            </w:pPr>
            <w:r>
              <w:rPr>
                <w:rFonts w:hint="eastAsia" w:cs="Times New Roman"/>
              </w:rPr>
              <w:t>2</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435AA5B">
            <w:pPr>
              <w:pStyle w:val="9"/>
              <w:rPr>
                <w:rFonts w:cs="Times New Roman"/>
              </w:rPr>
            </w:pPr>
            <w:r>
              <w:rPr>
                <w:rFonts w:hint="eastAsia" w:cs="Times New Roman"/>
              </w:rPr>
              <w:t>3</w:t>
            </w:r>
          </w:p>
        </w:tc>
      </w:tr>
      <w:tr w14:paraId="34823548">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A91FBA3">
            <w:pPr>
              <w:pStyle w:val="9"/>
              <w:rPr>
                <w:rFonts w:cs="Times New Roman"/>
              </w:rPr>
            </w:pP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9B297">
            <w:pPr>
              <w:pStyle w:val="9"/>
              <w:rPr>
                <w:rFonts w:cs="Times New Roman"/>
              </w:rPr>
            </w:pPr>
            <w:r>
              <w:rPr>
                <w:rFonts w:hint="eastAsia" w:cs="Times New Roman"/>
              </w:rPr>
              <w:t>盘石街道规划区内其它路段及零星国有地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B67B">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13A9D">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9B3FE">
            <w:pPr>
              <w:pStyle w:val="9"/>
              <w:rPr>
                <w:rFonts w:cs="Times New Roman"/>
              </w:rPr>
            </w:pPr>
            <w:r>
              <w:rPr>
                <w:rFonts w:hint="eastAsia" w:cs="Times New Roman"/>
              </w:rPr>
              <w:t>3</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A243507">
            <w:pPr>
              <w:pStyle w:val="9"/>
              <w:rPr>
                <w:rFonts w:cs="Times New Roman"/>
              </w:rPr>
            </w:pPr>
            <w:r>
              <w:rPr>
                <w:rFonts w:hint="eastAsia" w:cs="Times New Roman"/>
              </w:rPr>
              <w:t>3</w:t>
            </w:r>
          </w:p>
        </w:tc>
      </w:tr>
      <w:tr w14:paraId="295767A0">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3B7A91A">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7BC71">
            <w:pPr>
              <w:pStyle w:val="9"/>
              <w:rPr>
                <w:rFonts w:cs="Times New Roman"/>
              </w:rPr>
            </w:pPr>
            <w:r>
              <w:rPr>
                <w:rFonts w:hint="eastAsia" w:cs="Times New Roman"/>
              </w:rPr>
              <w:t>黄石镇</w:t>
            </w:r>
          </w:p>
        </w:tc>
      </w:tr>
      <w:tr w14:paraId="0D0E071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D1BB623">
            <w:pPr>
              <w:pStyle w:val="9"/>
              <w:rPr>
                <w:rFonts w:cs="Times New Roman"/>
              </w:rPr>
            </w:pPr>
            <w:r>
              <w:rPr>
                <w:rFonts w:hint="eastAsia" w:cs="Times New Roman"/>
              </w:rPr>
              <w:t>44</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8AE17">
            <w:pPr>
              <w:pStyle w:val="9"/>
              <w:rPr>
                <w:rFonts w:cs="Times New Roman"/>
              </w:rPr>
            </w:pPr>
            <w:r>
              <w:rPr>
                <w:rFonts w:hint="eastAsia" w:cs="Times New Roman"/>
              </w:rPr>
              <w:t>平安街、兴隆街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A9FBF">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46619">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77EF">
            <w:pPr>
              <w:pStyle w:val="9"/>
              <w:rPr>
                <w:rFonts w:cs="Times New Roman"/>
              </w:rPr>
            </w:pPr>
            <w:r>
              <w:rPr>
                <w:rFonts w:hint="eastAsia" w:cs="Times New Roman"/>
              </w:rPr>
              <w:t>3</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98D463B">
            <w:pPr>
              <w:pStyle w:val="9"/>
              <w:rPr>
                <w:rFonts w:cs="Times New Roman"/>
              </w:rPr>
            </w:pPr>
            <w:r>
              <w:rPr>
                <w:rFonts w:hint="eastAsia" w:cs="Times New Roman"/>
              </w:rPr>
              <w:t>3</w:t>
            </w:r>
          </w:p>
        </w:tc>
      </w:tr>
      <w:tr w14:paraId="745B0EA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CE58E48">
            <w:pPr>
              <w:pStyle w:val="9"/>
              <w:rPr>
                <w:rFonts w:cs="Times New Roman"/>
              </w:rPr>
            </w:pPr>
            <w:r>
              <w:rPr>
                <w:rFonts w:hint="eastAsia" w:cs="Times New Roman"/>
              </w:rPr>
              <w:t>45</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2B85C">
            <w:pPr>
              <w:pStyle w:val="9"/>
              <w:rPr>
                <w:rFonts w:cs="Times New Roman"/>
              </w:rPr>
            </w:pPr>
            <w:r>
              <w:rPr>
                <w:rFonts w:hint="eastAsia" w:cs="Times New Roman"/>
              </w:rPr>
              <w:t>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721C">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3A467">
            <w:pPr>
              <w:pStyle w:val="9"/>
              <w:rPr>
                <w:rFonts w:cs="Times New Roman"/>
              </w:rPr>
            </w:pPr>
            <w:r>
              <w:rPr>
                <w:rFonts w:hint="eastAsia" w:cs="Times New Roma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61854">
            <w:pPr>
              <w:pStyle w:val="9"/>
              <w:rPr>
                <w:rFonts w:cs="Times New Roman"/>
              </w:rPr>
            </w:pPr>
            <w:r>
              <w:rPr>
                <w:rFonts w:hint="eastAsia" w:cs="Times New Roman"/>
              </w:rPr>
              <w:t>3</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1A035F7">
            <w:pPr>
              <w:pStyle w:val="9"/>
              <w:rPr>
                <w:rFonts w:cs="Times New Roman"/>
              </w:rPr>
            </w:pPr>
            <w:r>
              <w:rPr>
                <w:rFonts w:hint="eastAsia" w:cs="Times New Roman"/>
              </w:rPr>
              <w:t>3</w:t>
            </w:r>
          </w:p>
        </w:tc>
      </w:tr>
      <w:tr w14:paraId="7259C46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1E1F72D">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D47E">
            <w:pPr>
              <w:pStyle w:val="9"/>
              <w:rPr>
                <w:rFonts w:cs="Times New Roman"/>
              </w:rPr>
            </w:pPr>
            <w:r>
              <w:rPr>
                <w:rFonts w:hint="eastAsia" w:cs="Times New Roman"/>
              </w:rPr>
              <w:t>江口镇</w:t>
            </w:r>
          </w:p>
        </w:tc>
      </w:tr>
      <w:tr w14:paraId="541B5FEA">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016ED8B">
            <w:pPr>
              <w:pStyle w:val="9"/>
              <w:rPr>
                <w:rFonts w:cs="Times New Roman"/>
              </w:rPr>
            </w:pPr>
            <w:r>
              <w:rPr>
                <w:rFonts w:hint="eastAsia" w:cs="Times New Roman"/>
              </w:rPr>
              <w:t>46</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0785C">
            <w:pPr>
              <w:pStyle w:val="9"/>
              <w:rPr>
                <w:rFonts w:cs="Times New Roman"/>
              </w:rPr>
            </w:pPr>
            <w:r>
              <w:rPr>
                <w:rFonts w:hint="eastAsia" w:cs="Times New Roman"/>
              </w:rPr>
              <w:t>农贸市场—国税所—农行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569B1">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D320A">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0BBE">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54D2CF0A">
            <w:pPr>
              <w:pStyle w:val="9"/>
              <w:rPr>
                <w:rFonts w:cs="Times New Roman"/>
              </w:rPr>
            </w:pPr>
            <w:r>
              <w:rPr>
                <w:rFonts w:hint="eastAsia" w:cs="Times New Roman"/>
              </w:rPr>
              <w:t>3</w:t>
            </w:r>
          </w:p>
        </w:tc>
      </w:tr>
      <w:tr w14:paraId="425E3982">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B4D11A0">
            <w:pPr>
              <w:pStyle w:val="9"/>
              <w:rPr>
                <w:rFonts w:cs="Times New Roman"/>
              </w:rPr>
            </w:pPr>
            <w:r>
              <w:rPr>
                <w:rFonts w:hint="eastAsia" w:cs="Times New Roman"/>
              </w:rPr>
              <w:t>47</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AF945">
            <w:pPr>
              <w:pStyle w:val="9"/>
              <w:rPr>
                <w:rFonts w:cs="Times New Roman"/>
              </w:rPr>
            </w:pPr>
            <w:r>
              <w:rPr>
                <w:rFonts w:hint="eastAsia" w:cs="Times New Roman"/>
              </w:rPr>
              <w:t>江口滨河路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AA26B">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1DDDB">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BC969">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E06E4DF">
            <w:pPr>
              <w:pStyle w:val="9"/>
              <w:rPr>
                <w:rFonts w:cs="Times New Roman"/>
              </w:rPr>
            </w:pPr>
            <w:r>
              <w:rPr>
                <w:rFonts w:hint="eastAsia" w:cs="Times New Roman"/>
              </w:rPr>
              <w:t>3</w:t>
            </w:r>
          </w:p>
        </w:tc>
      </w:tr>
      <w:tr w14:paraId="3819C262">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0FF2683">
            <w:pPr>
              <w:pStyle w:val="9"/>
              <w:rPr>
                <w:rFonts w:cs="Times New Roman"/>
              </w:rPr>
            </w:pPr>
            <w:r>
              <w:rPr>
                <w:rFonts w:hint="eastAsia" w:cs="Times New Roman"/>
              </w:rPr>
              <w:t>48</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27AFE">
            <w:pPr>
              <w:pStyle w:val="9"/>
              <w:rPr>
                <w:rFonts w:cs="Times New Roman"/>
              </w:rPr>
            </w:pPr>
            <w:r>
              <w:rPr>
                <w:rFonts w:hint="eastAsia" w:cs="Times New Roman"/>
              </w:rPr>
              <w:t>新农贸市场路口—原电影院路口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1D431">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B0D84">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FD3C">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8A12CB7">
            <w:pPr>
              <w:pStyle w:val="9"/>
              <w:rPr>
                <w:rFonts w:cs="Times New Roman"/>
              </w:rPr>
            </w:pPr>
            <w:r>
              <w:rPr>
                <w:rFonts w:hint="eastAsia" w:cs="Times New Roman"/>
              </w:rPr>
              <w:t>3</w:t>
            </w:r>
          </w:p>
        </w:tc>
      </w:tr>
      <w:tr w14:paraId="698EC9E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CD49D7E">
            <w:pPr>
              <w:pStyle w:val="9"/>
              <w:rPr>
                <w:rFonts w:cs="Times New Roman"/>
              </w:rPr>
            </w:pPr>
            <w:r>
              <w:rPr>
                <w:rFonts w:hint="eastAsia" w:cs="Times New Roman"/>
              </w:rPr>
              <w:t>49</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58ECA">
            <w:pPr>
              <w:pStyle w:val="9"/>
              <w:rPr>
                <w:rFonts w:cs="Times New Roman"/>
              </w:rPr>
            </w:pPr>
            <w:r>
              <w:rPr>
                <w:rFonts w:hint="eastAsia" w:cs="Times New Roman"/>
              </w:rPr>
              <w:t>江口镇规划区内其它路段及零星国有地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239DD">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5EF6A">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DCA97">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DA5026E">
            <w:pPr>
              <w:pStyle w:val="9"/>
              <w:rPr>
                <w:rFonts w:cs="Times New Roman"/>
              </w:rPr>
            </w:pPr>
            <w:r>
              <w:rPr>
                <w:rFonts w:hint="eastAsia" w:cs="Times New Roman"/>
              </w:rPr>
              <w:t>3</w:t>
            </w:r>
          </w:p>
        </w:tc>
      </w:tr>
      <w:tr w14:paraId="42F12F49">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A96FB83">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393F1">
            <w:pPr>
              <w:pStyle w:val="9"/>
              <w:rPr>
                <w:rFonts w:cs="Times New Roman"/>
              </w:rPr>
            </w:pPr>
            <w:r>
              <w:rPr>
                <w:rFonts w:hint="eastAsia" w:cs="Times New Roman"/>
              </w:rPr>
              <w:t>沙市镇</w:t>
            </w:r>
          </w:p>
        </w:tc>
      </w:tr>
      <w:tr w14:paraId="5B23B589">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16D5F11">
            <w:pPr>
              <w:pStyle w:val="9"/>
              <w:rPr>
                <w:rFonts w:cs="Times New Roman"/>
              </w:rPr>
            </w:pPr>
            <w:r>
              <w:rPr>
                <w:rFonts w:hint="eastAsia" w:cs="Times New Roman"/>
              </w:rPr>
              <w:t>50</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A23DB">
            <w:pPr>
              <w:pStyle w:val="9"/>
              <w:rPr>
                <w:rFonts w:cs="Times New Roman"/>
              </w:rPr>
            </w:pPr>
            <w:r>
              <w:rPr>
                <w:rFonts w:hint="eastAsia" w:cs="Times New Roman"/>
              </w:rPr>
              <w:t>农业银行至农贸市场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CC38B">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2F01">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E6F25">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B58EAE5">
            <w:pPr>
              <w:pStyle w:val="9"/>
              <w:rPr>
                <w:rFonts w:cs="Times New Roman"/>
              </w:rPr>
            </w:pPr>
            <w:r>
              <w:rPr>
                <w:rFonts w:hint="eastAsia" w:cs="Times New Roman"/>
              </w:rPr>
              <w:t>3</w:t>
            </w:r>
          </w:p>
        </w:tc>
      </w:tr>
      <w:tr w14:paraId="6FFAC250">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9127E47">
            <w:pPr>
              <w:pStyle w:val="9"/>
              <w:rPr>
                <w:rFonts w:cs="Times New Roman"/>
              </w:rPr>
            </w:pPr>
            <w:r>
              <w:rPr>
                <w:rFonts w:hint="eastAsia" w:cs="Times New Roman"/>
              </w:rPr>
              <w:t>51</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877A">
            <w:pPr>
              <w:pStyle w:val="9"/>
              <w:rPr>
                <w:rFonts w:cs="Times New Roman"/>
              </w:rPr>
            </w:pPr>
            <w:r>
              <w:rPr>
                <w:rFonts w:hint="eastAsia" w:cs="Times New Roman"/>
              </w:rPr>
              <w:t>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5A8C2">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D8F85">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F4489">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7AFD6AE">
            <w:pPr>
              <w:pStyle w:val="9"/>
              <w:rPr>
                <w:rFonts w:cs="Times New Roman"/>
              </w:rPr>
            </w:pPr>
            <w:r>
              <w:rPr>
                <w:rFonts w:hint="eastAsia" w:cs="Times New Roman"/>
              </w:rPr>
              <w:t>3</w:t>
            </w:r>
          </w:p>
        </w:tc>
      </w:tr>
      <w:tr w14:paraId="4BAD8973">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8F7E811">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EB5DB">
            <w:pPr>
              <w:pStyle w:val="9"/>
              <w:rPr>
                <w:rFonts w:cs="Times New Roman"/>
              </w:rPr>
            </w:pPr>
            <w:r>
              <w:rPr>
                <w:rFonts w:hint="eastAsia" w:cs="Times New Roman"/>
              </w:rPr>
              <w:t>南溪镇</w:t>
            </w:r>
          </w:p>
        </w:tc>
      </w:tr>
      <w:tr w14:paraId="321C73C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2D52595">
            <w:pPr>
              <w:pStyle w:val="9"/>
              <w:rPr>
                <w:rFonts w:cs="Times New Roman"/>
              </w:rPr>
            </w:pPr>
            <w:r>
              <w:rPr>
                <w:rFonts w:hint="eastAsia" w:cs="Times New Roman"/>
              </w:rPr>
              <w:t>52</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73CED">
            <w:pPr>
              <w:pStyle w:val="9"/>
              <w:rPr>
                <w:rFonts w:cs="Times New Roman"/>
              </w:rPr>
            </w:pPr>
            <w:r>
              <w:rPr>
                <w:rFonts w:hint="eastAsia" w:cs="Times New Roman"/>
              </w:rPr>
              <w:t>南溪大道（天景中学-卫生院-农行）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661C5">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E4094">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6DE79">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F6CF927">
            <w:pPr>
              <w:pStyle w:val="9"/>
              <w:rPr>
                <w:rFonts w:cs="Times New Roman"/>
              </w:rPr>
            </w:pPr>
            <w:r>
              <w:rPr>
                <w:rFonts w:hint="eastAsia" w:cs="Times New Roman"/>
              </w:rPr>
              <w:t>3</w:t>
            </w:r>
          </w:p>
        </w:tc>
      </w:tr>
      <w:tr w14:paraId="36578D37">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CEFE3AD">
            <w:pPr>
              <w:pStyle w:val="9"/>
              <w:rPr>
                <w:rFonts w:cs="Times New Roman"/>
              </w:rPr>
            </w:pPr>
            <w:r>
              <w:rPr>
                <w:rFonts w:hint="eastAsia" w:cs="Times New Roman"/>
              </w:rPr>
              <w:t>53</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BB15A">
            <w:pPr>
              <w:pStyle w:val="9"/>
              <w:rPr>
                <w:rFonts w:cs="Times New Roman"/>
              </w:rPr>
            </w:pPr>
            <w:r>
              <w:rPr>
                <w:rFonts w:hint="eastAsia" w:cs="Times New Roman"/>
              </w:rPr>
              <w:t>南溪镇规划区内其它路段及零星国有地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1D08">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2EB3">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5E753">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B2AD3EC">
            <w:pPr>
              <w:pStyle w:val="9"/>
              <w:rPr>
                <w:rFonts w:cs="Times New Roman"/>
              </w:rPr>
            </w:pPr>
            <w:r>
              <w:rPr>
                <w:rFonts w:hint="eastAsia" w:cs="Times New Roman"/>
              </w:rPr>
              <w:t>3</w:t>
            </w:r>
          </w:p>
        </w:tc>
      </w:tr>
      <w:tr w14:paraId="4C48837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D3B922B">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632D7">
            <w:pPr>
              <w:pStyle w:val="9"/>
              <w:rPr>
                <w:rFonts w:cs="Times New Roman"/>
              </w:rPr>
            </w:pPr>
            <w:r>
              <w:rPr>
                <w:rFonts w:hint="eastAsia" w:cs="Times New Roman"/>
              </w:rPr>
              <w:t>红狮镇</w:t>
            </w:r>
          </w:p>
        </w:tc>
      </w:tr>
      <w:tr w14:paraId="05E0AFCC">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60FD208">
            <w:pPr>
              <w:pStyle w:val="9"/>
              <w:rPr>
                <w:rFonts w:cs="Times New Roman"/>
              </w:rPr>
            </w:pPr>
            <w:r>
              <w:rPr>
                <w:rFonts w:hint="eastAsia" w:cs="Times New Roman"/>
              </w:rPr>
              <w:t>54</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C0FB1">
            <w:pPr>
              <w:pStyle w:val="9"/>
              <w:rPr>
                <w:rFonts w:cs="Times New Roman"/>
              </w:rPr>
            </w:pPr>
            <w:r>
              <w:rPr>
                <w:rFonts w:hint="eastAsia" w:cs="Times New Roman"/>
              </w:rPr>
              <w:t>保险所至供销社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EA8AA">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6B6B2">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E0C26">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59365A5">
            <w:pPr>
              <w:pStyle w:val="9"/>
              <w:rPr>
                <w:rFonts w:cs="Times New Roman"/>
              </w:rPr>
            </w:pPr>
            <w:r>
              <w:rPr>
                <w:rFonts w:hint="eastAsia" w:cs="Times New Roman"/>
              </w:rPr>
              <w:t>3</w:t>
            </w:r>
          </w:p>
        </w:tc>
      </w:tr>
      <w:tr w14:paraId="6381C653">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94F3EAC">
            <w:pPr>
              <w:pStyle w:val="9"/>
              <w:rPr>
                <w:rFonts w:cs="Times New Roman"/>
              </w:rPr>
            </w:pPr>
            <w:r>
              <w:rPr>
                <w:rFonts w:hint="eastAsia" w:cs="Times New Roman"/>
              </w:rPr>
              <w:t>55</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D5145">
            <w:pPr>
              <w:pStyle w:val="9"/>
              <w:rPr>
                <w:rFonts w:cs="Times New Roman"/>
              </w:rPr>
            </w:pPr>
            <w:r>
              <w:rPr>
                <w:rFonts w:hint="eastAsia" w:cs="Times New Roman"/>
              </w:rPr>
              <w:t>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86AFE">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33D55">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9E52B">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3F8F950">
            <w:pPr>
              <w:pStyle w:val="9"/>
              <w:rPr>
                <w:rFonts w:cs="Times New Roman"/>
              </w:rPr>
            </w:pPr>
            <w:r>
              <w:rPr>
                <w:rFonts w:hint="eastAsia" w:cs="Times New Roman"/>
              </w:rPr>
              <w:t>3</w:t>
            </w:r>
          </w:p>
        </w:tc>
      </w:tr>
      <w:tr w14:paraId="32B72FC5">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103ED18">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0E8E4">
            <w:pPr>
              <w:pStyle w:val="9"/>
              <w:rPr>
                <w:rFonts w:cs="Times New Roman"/>
              </w:rPr>
            </w:pPr>
            <w:r>
              <w:rPr>
                <w:rFonts w:hint="eastAsia" w:cs="Times New Roman"/>
              </w:rPr>
              <w:t>栖霞镇</w:t>
            </w:r>
          </w:p>
        </w:tc>
      </w:tr>
      <w:tr w14:paraId="071E58E2">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22AC5F0">
            <w:pPr>
              <w:pStyle w:val="9"/>
              <w:rPr>
                <w:rFonts w:cs="Times New Roman"/>
              </w:rPr>
            </w:pPr>
            <w:r>
              <w:rPr>
                <w:rFonts w:hint="eastAsia" w:cs="Times New Roman"/>
              </w:rPr>
              <w:t>56</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FCEC8">
            <w:pPr>
              <w:pStyle w:val="9"/>
              <w:rPr>
                <w:rFonts w:cs="Times New Roman"/>
              </w:rPr>
            </w:pPr>
            <w:r>
              <w:rPr>
                <w:rFonts w:hint="eastAsia" w:cs="Times New Roman"/>
              </w:rPr>
              <w:t>邮政局转盘至镇政府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2849">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C8723">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9E715">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AB7A64E">
            <w:pPr>
              <w:pStyle w:val="9"/>
              <w:rPr>
                <w:rFonts w:cs="Times New Roman"/>
              </w:rPr>
            </w:pPr>
            <w:r>
              <w:rPr>
                <w:rFonts w:hint="eastAsia" w:cs="Times New Roman"/>
              </w:rPr>
              <w:t>3</w:t>
            </w:r>
          </w:p>
        </w:tc>
      </w:tr>
      <w:tr w14:paraId="036B0050">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D862572">
            <w:pPr>
              <w:pStyle w:val="9"/>
              <w:rPr>
                <w:rFonts w:cs="Times New Roman"/>
              </w:rPr>
            </w:pPr>
            <w:r>
              <w:rPr>
                <w:rFonts w:hint="eastAsia" w:cs="Times New Roman"/>
              </w:rPr>
              <w:t>57</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83E29">
            <w:pPr>
              <w:pStyle w:val="9"/>
              <w:rPr>
                <w:rFonts w:cs="Times New Roman"/>
              </w:rPr>
            </w:pPr>
            <w:r>
              <w:rPr>
                <w:rFonts w:hint="eastAsia" w:cs="Times New Roman"/>
              </w:rPr>
              <w:t>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FC6D3">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6D19">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0CAF">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3BEE75E">
            <w:pPr>
              <w:pStyle w:val="9"/>
              <w:rPr>
                <w:rFonts w:cs="Times New Roman"/>
              </w:rPr>
            </w:pPr>
            <w:r>
              <w:rPr>
                <w:rFonts w:hint="eastAsia" w:cs="Times New Roman"/>
              </w:rPr>
              <w:t>3</w:t>
            </w:r>
          </w:p>
        </w:tc>
      </w:tr>
      <w:tr w14:paraId="6E328E20">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16B945F">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90EC6">
            <w:pPr>
              <w:pStyle w:val="9"/>
              <w:rPr>
                <w:rFonts w:cs="Times New Roman"/>
              </w:rPr>
            </w:pPr>
            <w:r>
              <w:rPr>
                <w:rFonts w:hint="eastAsia" w:cs="Times New Roman"/>
              </w:rPr>
              <w:t>平安镇</w:t>
            </w:r>
          </w:p>
        </w:tc>
      </w:tr>
      <w:tr w14:paraId="47337B1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48D9FD3">
            <w:pPr>
              <w:pStyle w:val="9"/>
              <w:rPr>
                <w:rFonts w:cs="Times New Roman"/>
              </w:rPr>
            </w:pPr>
            <w:r>
              <w:rPr>
                <w:rFonts w:hint="eastAsia" w:cs="Times New Roman"/>
              </w:rPr>
              <w:t>58</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7F0AB">
            <w:pPr>
              <w:pStyle w:val="9"/>
              <w:rPr>
                <w:rFonts w:cs="Times New Roman"/>
              </w:rPr>
            </w:pPr>
            <w:r>
              <w:rPr>
                <w:rFonts w:hint="eastAsia" w:cs="Times New Roman"/>
              </w:rPr>
              <w:t>关市小学--政府--粮站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E5B6F">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0684A">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1BAAE">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1A37195">
            <w:pPr>
              <w:pStyle w:val="9"/>
              <w:rPr>
                <w:rFonts w:cs="Times New Roman"/>
              </w:rPr>
            </w:pPr>
            <w:r>
              <w:rPr>
                <w:rFonts w:hint="eastAsia" w:cs="Times New Roman"/>
              </w:rPr>
              <w:t>3</w:t>
            </w:r>
          </w:p>
        </w:tc>
      </w:tr>
      <w:tr w14:paraId="48D1CB69">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136FD8F">
            <w:pPr>
              <w:pStyle w:val="9"/>
              <w:rPr>
                <w:rFonts w:cs="Times New Roman"/>
              </w:rPr>
            </w:pPr>
            <w:r>
              <w:rPr>
                <w:rFonts w:hint="eastAsia" w:cs="Times New Roman"/>
              </w:rPr>
              <w:t>59</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5CF1E">
            <w:pPr>
              <w:pStyle w:val="9"/>
              <w:rPr>
                <w:rFonts w:cs="Times New Roman"/>
              </w:rPr>
            </w:pPr>
            <w:r>
              <w:rPr>
                <w:rFonts w:hint="eastAsia" w:cs="Times New Roman"/>
              </w:rPr>
              <w:t>原关市镇规划区内其它路段及零星国有地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25B80">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04F6E">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8E8ED">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8D68F75">
            <w:pPr>
              <w:pStyle w:val="9"/>
              <w:rPr>
                <w:rFonts w:cs="Times New Roman"/>
              </w:rPr>
            </w:pPr>
            <w:r>
              <w:rPr>
                <w:rFonts w:hint="eastAsia" w:cs="Times New Roman"/>
              </w:rPr>
              <w:t>3</w:t>
            </w:r>
          </w:p>
        </w:tc>
      </w:tr>
      <w:tr w14:paraId="550B1C9C">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1C5A191">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456C">
            <w:pPr>
              <w:pStyle w:val="9"/>
              <w:rPr>
                <w:rFonts w:cs="Times New Roman"/>
              </w:rPr>
            </w:pPr>
            <w:r>
              <w:rPr>
                <w:rFonts w:hint="eastAsia" w:cs="Times New Roman"/>
              </w:rPr>
              <w:t>故陵镇</w:t>
            </w:r>
          </w:p>
        </w:tc>
      </w:tr>
      <w:tr w14:paraId="71C7943D">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AEB4FD8">
            <w:pPr>
              <w:pStyle w:val="9"/>
              <w:rPr>
                <w:rFonts w:cs="Times New Roman"/>
              </w:rPr>
            </w:pPr>
            <w:r>
              <w:rPr>
                <w:rFonts w:hint="eastAsia" w:cs="Times New Roman"/>
              </w:rPr>
              <w:t>60</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F0CA">
            <w:pPr>
              <w:pStyle w:val="9"/>
              <w:rPr>
                <w:rFonts w:cs="Times New Roman"/>
              </w:rPr>
            </w:pPr>
            <w:r>
              <w:rPr>
                <w:rFonts w:hint="eastAsia" w:cs="Times New Roman"/>
              </w:rPr>
              <w:t>故陵小学至法院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F9E40">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65C7">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AC84E">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62E9DB0">
            <w:pPr>
              <w:pStyle w:val="9"/>
              <w:rPr>
                <w:rFonts w:cs="Times New Roman"/>
              </w:rPr>
            </w:pPr>
            <w:r>
              <w:rPr>
                <w:rFonts w:hint="eastAsia" w:cs="Times New Roman"/>
              </w:rPr>
              <w:t>3</w:t>
            </w:r>
          </w:p>
        </w:tc>
      </w:tr>
      <w:tr w14:paraId="0591A902">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3A5CEC0">
            <w:pPr>
              <w:pStyle w:val="9"/>
              <w:rPr>
                <w:rFonts w:cs="Times New Roman"/>
              </w:rPr>
            </w:pPr>
            <w:r>
              <w:rPr>
                <w:rFonts w:hint="eastAsia" w:cs="Times New Roman"/>
              </w:rPr>
              <w:t>61</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A9A32">
            <w:pPr>
              <w:pStyle w:val="9"/>
              <w:rPr>
                <w:rFonts w:cs="Times New Roman"/>
              </w:rPr>
            </w:pPr>
            <w:r>
              <w:rPr>
                <w:rFonts w:hint="eastAsia" w:cs="Times New Roman"/>
              </w:rPr>
              <w:t>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0934">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792AE">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CA24">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6C6E59A">
            <w:pPr>
              <w:pStyle w:val="9"/>
              <w:rPr>
                <w:rFonts w:cs="Times New Roman"/>
              </w:rPr>
            </w:pPr>
            <w:r>
              <w:rPr>
                <w:rFonts w:hint="eastAsia" w:cs="Times New Roman"/>
              </w:rPr>
              <w:t>3</w:t>
            </w:r>
          </w:p>
        </w:tc>
      </w:tr>
      <w:tr w14:paraId="3C9ED9A3">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BA94B06">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6FAB">
            <w:pPr>
              <w:pStyle w:val="9"/>
              <w:rPr>
                <w:rFonts w:cs="Times New Roman"/>
              </w:rPr>
            </w:pPr>
            <w:r>
              <w:rPr>
                <w:rFonts w:hint="eastAsia" w:cs="Times New Roman"/>
              </w:rPr>
              <w:t>凤鸣镇</w:t>
            </w:r>
          </w:p>
        </w:tc>
      </w:tr>
      <w:tr w14:paraId="585E484C">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338A78A">
            <w:pPr>
              <w:pStyle w:val="9"/>
              <w:rPr>
                <w:rFonts w:cs="Times New Roman"/>
              </w:rPr>
            </w:pPr>
            <w:r>
              <w:rPr>
                <w:rFonts w:hint="eastAsia" w:cs="Times New Roman"/>
              </w:rPr>
              <w:t>62</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44E12">
            <w:pPr>
              <w:pStyle w:val="9"/>
              <w:rPr>
                <w:rFonts w:cs="Times New Roman"/>
              </w:rPr>
            </w:pPr>
            <w:r>
              <w:rPr>
                <w:rFonts w:hint="eastAsia" w:cs="Times New Roman"/>
              </w:rPr>
              <w:t>团结路、凤凰路、凤冠路、书院路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46264">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6D48B">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AEDE6">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178146A">
            <w:pPr>
              <w:pStyle w:val="9"/>
              <w:rPr>
                <w:rFonts w:cs="Times New Roman"/>
              </w:rPr>
            </w:pPr>
            <w:r>
              <w:rPr>
                <w:rFonts w:hint="eastAsia" w:cs="Times New Roman"/>
              </w:rPr>
              <w:t>3</w:t>
            </w:r>
          </w:p>
        </w:tc>
      </w:tr>
      <w:tr w14:paraId="67F10A8F">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ADB5597">
            <w:pPr>
              <w:pStyle w:val="9"/>
              <w:rPr>
                <w:rFonts w:cs="Times New Roman"/>
              </w:rPr>
            </w:pPr>
            <w:r>
              <w:rPr>
                <w:rFonts w:hint="eastAsia" w:cs="Times New Roman"/>
              </w:rPr>
              <w:t>63</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F6066">
            <w:pPr>
              <w:pStyle w:val="9"/>
              <w:rPr>
                <w:rFonts w:cs="Times New Roman"/>
              </w:rPr>
            </w:pPr>
            <w:r>
              <w:rPr>
                <w:rFonts w:hint="eastAsia" w:cs="Times New Roman"/>
              </w:rPr>
              <w:t>云利路、莲花路、宝华路、二墩路、沙马路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A4C47">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5799">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4CFA0">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45EA507">
            <w:pPr>
              <w:pStyle w:val="9"/>
              <w:rPr>
                <w:rFonts w:cs="Times New Roman"/>
              </w:rPr>
            </w:pPr>
            <w:r>
              <w:rPr>
                <w:rFonts w:hint="eastAsia" w:cs="Times New Roman"/>
              </w:rPr>
              <w:t>3</w:t>
            </w:r>
          </w:p>
        </w:tc>
      </w:tr>
      <w:tr w14:paraId="1E7F93AF">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8457253">
            <w:pPr>
              <w:pStyle w:val="9"/>
              <w:rPr>
                <w:rFonts w:cs="Times New Roman"/>
              </w:rPr>
            </w:pPr>
            <w:r>
              <w:rPr>
                <w:rFonts w:hint="eastAsia" w:cs="Times New Roman"/>
              </w:rPr>
              <w:t>64</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ED4ED">
            <w:pPr>
              <w:pStyle w:val="9"/>
              <w:rPr>
                <w:rFonts w:cs="Times New Roman"/>
              </w:rPr>
            </w:pPr>
            <w:r>
              <w:rPr>
                <w:rFonts w:hint="eastAsia" w:cs="Times New Roman"/>
              </w:rPr>
              <w:t>原凤鸣镇规划区内其它路段及零星国有地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BBE7E">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1E5C4">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F1422">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54FDEE13">
            <w:pPr>
              <w:pStyle w:val="9"/>
              <w:rPr>
                <w:rFonts w:cs="Times New Roman"/>
              </w:rPr>
            </w:pPr>
            <w:r>
              <w:rPr>
                <w:rFonts w:hint="eastAsia" w:cs="Times New Roman"/>
              </w:rPr>
              <w:t>3</w:t>
            </w:r>
          </w:p>
        </w:tc>
      </w:tr>
      <w:tr w14:paraId="35F2082F">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4D26343">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E1A55">
            <w:pPr>
              <w:pStyle w:val="9"/>
              <w:rPr>
                <w:rFonts w:cs="Times New Roman"/>
              </w:rPr>
            </w:pPr>
            <w:r>
              <w:rPr>
                <w:rFonts w:hint="eastAsia" w:cs="Times New Roman"/>
              </w:rPr>
              <w:t>龙角镇</w:t>
            </w:r>
          </w:p>
        </w:tc>
      </w:tr>
      <w:tr w14:paraId="24FBB82E">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44B0915">
            <w:pPr>
              <w:pStyle w:val="9"/>
              <w:rPr>
                <w:rFonts w:cs="Times New Roman"/>
              </w:rPr>
            </w:pPr>
            <w:r>
              <w:rPr>
                <w:rFonts w:hint="eastAsia" w:cs="Times New Roman"/>
              </w:rPr>
              <w:t>65</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2833C">
            <w:pPr>
              <w:pStyle w:val="9"/>
              <w:rPr>
                <w:rFonts w:cs="Times New Roman"/>
              </w:rPr>
            </w:pPr>
            <w:r>
              <w:rPr>
                <w:rFonts w:hint="eastAsia" w:cs="Times New Roman"/>
              </w:rPr>
              <w:t>五龙大道、文昌路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0CBFB">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8FDD7">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0D25">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D917EB8">
            <w:pPr>
              <w:pStyle w:val="9"/>
              <w:rPr>
                <w:rFonts w:cs="Times New Roman"/>
              </w:rPr>
            </w:pPr>
            <w:r>
              <w:rPr>
                <w:rFonts w:hint="eastAsia" w:cs="Times New Roman"/>
              </w:rPr>
              <w:t>3</w:t>
            </w:r>
          </w:p>
        </w:tc>
      </w:tr>
      <w:tr w14:paraId="5449A391">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E714F9D">
            <w:pPr>
              <w:pStyle w:val="9"/>
              <w:rPr>
                <w:rFonts w:cs="Times New Roman"/>
              </w:rPr>
            </w:pPr>
            <w:r>
              <w:rPr>
                <w:rFonts w:hint="eastAsia" w:cs="Times New Roman"/>
              </w:rPr>
              <w:t>66</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D8752">
            <w:pPr>
              <w:pStyle w:val="9"/>
              <w:rPr>
                <w:rFonts w:cs="Times New Roman"/>
              </w:rPr>
            </w:pPr>
            <w:r>
              <w:rPr>
                <w:rFonts w:hint="eastAsia" w:cs="Times New Roman"/>
              </w:rPr>
              <w:t>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2614B">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6BEFC">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BB4EC">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1906EB4">
            <w:pPr>
              <w:pStyle w:val="9"/>
              <w:rPr>
                <w:rFonts w:cs="Times New Roman"/>
              </w:rPr>
            </w:pPr>
            <w:r>
              <w:rPr>
                <w:rFonts w:hint="eastAsia" w:cs="Times New Roman"/>
              </w:rPr>
              <w:t>3</w:t>
            </w:r>
          </w:p>
        </w:tc>
      </w:tr>
      <w:tr w14:paraId="07B1C655">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993F9B2">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8253C">
            <w:pPr>
              <w:pStyle w:val="9"/>
              <w:rPr>
                <w:rFonts w:cs="Times New Roman"/>
              </w:rPr>
            </w:pPr>
            <w:r>
              <w:rPr>
                <w:rFonts w:hint="eastAsia" w:cs="Times New Roman"/>
              </w:rPr>
              <w:t>高阳镇</w:t>
            </w:r>
          </w:p>
        </w:tc>
      </w:tr>
      <w:tr w14:paraId="7B548297">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D5DC50E">
            <w:pPr>
              <w:pStyle w:val="9"/>
              <w:rPr>
                <w:rFonts w:cs="Times New Roman"/>
              </w:rPr>
            </w:pPr>
            <w:r>
              <w:rPr>
                <w:rFonts w:hint="eastAsia" w:cs="Times New Roman"/>
              </w:rPr>
              <w:t>67</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49625">
            <w:pPr>
              <w:pStyle w:val="9"/>
              <w:rPr>
                <w:rFonts w:cs="Times New Roman"/>
              </w:rPr>
            </w:pPr>
            <w:r>
              <w:rPr>
                <w:rFonts w:hint="eastAsia" w:cs="Times New Roman"/>
              </w:rPr>
              <w:t>青龙路（青龙路与大岭路交汇处转盘-青龙路与月亮街交汇处）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34C2">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553F9">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0815B">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ECC31F5">
            <w:pPr>
              <w:pStyle w:val="9"/>
              <w:rPr>
                <w:rFonts w:cs="Times New Roman"/>
              </w:rPr>
            </w:pPr>
            <w:r>
              <w:rPr>
                <w:rFonts w:hint="eastAsia" w:cs="Times New Roman"/>
              </w:rPr>
              <w:t>3</w:t>
            </w:r>
          </w:p>
        </w:tc>
      </w:tr>
      <w:tr w14:paraId="5D2610E8">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1792797">
            <w:pPr>
              <w:pStyle w:val="9"/>
              <w:rPr>
                <w:rFonts w:cs="Times New Roman"/>
              </w:rPr>
            </w:pPr>
            <w:r>
              <w:rPr>
                <w:rFonts w:hint="eastAsia" w:cs="Times New Roman"/>
              </w:rPr>
              <w:t>68</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5BD88">
            <w:pPr>
              <w:pStyle w:val="9"/>
              <w:rPr>
                <w:rFonts w:cs="Times New Roman"/>
              </w:rPr>
            </w:pPr>
            <w:r>
              <w:rPr>
                <w:rFonts w:hint="eastAsia" w:cs="Times New Roman"/>
              </w:rPr>
              <w:t>高阳路、平湖路、荣华路、月亮街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C3201">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781A1">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FF2F0">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412072A">
            <w:pPr>
              <w:pStyle w:val="9"/>
              <w:rPr>
                <w:rFonts w:cs="Times New Roman"/>
              </w:rPr>
            </w:pPr>
            <w:r>
              <w:rPr>
                <w:rFonts w:hint="eastAsia" w:cs="Times New Roman"/>
              </w:rPr>
              <w:t>3</w:t>
            </w:r>
          </w:p>
        </w:tc>
      </w:tr>
      <w:tr w14:paraId="126F0EEC">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4D2B1FC">
            <w:pPr>
              <w:pStyle w:val="9"/>
              <w:rPr>
                <w:rFonts w:cs="Times New Roman"/>
              </w:rPr>
            </w:pPr>
            <w:r>
              <w:rPr>
                <w:rFonts w:hint="eastAsia" w:cs="Times New Roman"/>
              </w:rPr>
              <w:t>69</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64DD4">
            <w:pPr>
              <w:pStyle w:val="9"/>
              <w:rPr>
                <w:rFonts w:cs="Times New Roman"/>
              </w:rPr>
            </w:pPr>
            <w:r>
              <w:rPr>
                <w:rFonts w:hint="eastAsia" w:cs="Times New Roman"/>
              </w:rPr>
              <w:t>高阳镇规划区内其它路段及零星国有地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8A814">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43228">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46B11">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FF7D713">
            <w:pPr>
              <w:pStyle w:val="9"/>
              <w:rPr>
                <w:rFonts w:cs="Times New Roman"/>
              </w:rPr>
            </w:pPr>
            <w:r>
              <w:rPr>
                <w:rFonts w:hint="eastAsia" w:cs="Times New Roman"/>
              </w:rPr>
              <w:t>3</w:t>
            </w:r>
          </w:p>
        </w:tc>
      </w:tr>
      <w:tr w14:paraId="614A0CC3">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F620A65">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4FA59">
            <w:pPr>
              <w:pStyle w:val="9"/>
              <w:rPr>
                <w:rFonts w:cs="Times New Roman"/>
              </w:rPr>
            </w:pPr>
            <w:r>
              <w:rPr>
                <w:rFonts w:hint="eastAsia" w:cs="Times New Roman"/>
              </w:rPr>
              <w:t>巴阳镇</w:t>
            </w:r>
          </w:p>
        </w:tc>
      </w:tr>
      <w:tr w14:paraId="0BC96405">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7C54FF2">
            <w:pPr>
              <w:pStyle w:val="9"/>
              <w:rPr>
                <w:rFonts w:cs="Times New Roman"/>
              </w:rPr>
            </w:pPr>
            <w:r>
              <w:rPr>
                <w:rFonts w:hint="eastAsia" w:cs="Times New Roman"/>
              </w:rPr>
              <w:t>70</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3510">
            <w:pPr>
              <w:pStyle w:val="9"/>
              <w:rPr>
                <w:rFonts w:cs="Times New Roman"/>
              </w:rPr>
            </w:pPr>
            <w:r>
              <w:rPr>
                <w:rFonts w:hint="eastAsia" w:cs="Times New Roman"/>
              </w:rPr>
              <w:t>毛开富私房至二级路边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ED64">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A9CA7">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E8259">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CB8E573">
            <w:pPr>
              <w:pStyle w:val="9"/>
              <w:rPr>
                <w:rFonts w:cs="Times New Roman"/>
              </w:rPr>
            </w:pPr>
            <w:r>
              <w:rPr>
                <w:rFonts w:hint="eastAsia" w:cs="Times New Roman"/>
              </w:rPr>
              <w:t>3</w:t>
            </w:r>
          </w:p>
        </w:tc>
      </w:tr>
      <w:tr w14:paraId="4DFA801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31D6F62">
            <w:pPr>
              <w:pStyle w:val="9"/>
              <w:rPr>
                <w:rFonts w:cs="Times New Roman"/>
              </w:rPr>
            </w:pPr>
            <w:r>
              <w:rPr>
                <w:rFonts w:hint="eastAsia" w:cs="Times New Roman"/>
              </w:rPr>
              <w:t>71</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03022">
            <w:pPr>
              <w:pStyle w:val="9"/>
              <w:rPr>
                <w:rFonts w:cs="Times New Roman"/>
              </w:rPr>
            </w:pPr>
            <w:r>
              <w:rPr>
                <w:rFonts w:hint="eastAsia" w:cs="Times New Roman"/>
              </w:rPr>
              <w:t>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83380">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5272">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B547">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223722C">
            <w:pPr>
              <w:pStyle w:val="9"/>
              <w:rPr>
                <w:rFonts w:cs="Times New Roman"/>
              </w:rPr>
            </w:pPr>
            <w:r>
              <w:rPr>
                <w:rFonts w:hint="eastAsia" w:cs="Times New Roman"/>
              </w:rPr>
              <w:t>3</w:t>
            </w:r>
          </w:p>
        </w:tc>
      </w:tr>
      <w:tr w14:paraId="4EB11C8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1D45012">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E615B">
            <w:pPr>
              <w:pStyle w:val="9"/>
              <w:rPr>
                <w:rFonts w:cs="Times New Roman"/>
              </w:rPr>
            </w:pPr>
            <w:r>
              <w:rPr>
                <w:rFonts w:hint="eastAsia" w:cs="Times New Roman"/>
              </w:rPr>
              <w:t>渠马镇</w:t>
            </w:r>
          </w:p>
        </w:tc>
      </w:tr>
      <w:tr w14:paraId="45EA701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4AB5E15">
            <w:pPr>
              <w:pStyle w:val="9"/>
              <w:rPr>
                <w:rFonts w:cs="Times New Roman"/>
              </w:rPr>
            </w:pPr>
            <w:r>
              <w:rPr>
                <w:rFonts w:hint="eastAsia" w:cs="Times New Roman"/>
              </w:rPr>
              <w:t>72</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E22E">
            <w:pPr>
              <w:pStyle w:val="9"/>
              <w:rPr>
                <w:rFonts w:cs="Times New Roman"/>
              </w:rPr>
            </w:pPr>
            <w:r>
              <w:rPr>
                <w:rFonts w:hint="eastAsia" w:cs="Times New Roman"/>
              </w:rPr>
              <w:t>渠马镇规划区内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882B0">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29321">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B5C41">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D2537FB">
            <w:pPr>
              <w:pStyle w:val="9"/>
              <w:rPr>
                <w:rFonts w:cs="Times New Roman"/>
              </w:rPr>
            </w:pPr>
            <w:r>
              <w:rPr>
                <w:rFonts w:hint="eastAsia" w:cs="Times New Roman"/>
              </w:rPr>
              <w:t>3</w:t>
            </w:r>
          </w:p>
        </w:tc>
      </w:tr>
      <w:tr w14:paraId="5C6EB901">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4A34D48">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8C76C">
            <w:pPr>
              <w:pStyle w:val="9"/>
              <w:rPr>
                <w:rFonts w:cs="Times New Roman"/>
              </w:rPr>
            </w:pPr>
            <w:r>
              <w:rPr>
                <w:rFonts w:hint="eastAsia" w:cs="Times New Roman"/>
              </w:rPr>
              <w:t>路阳镇</w:t>
            </w:r>
          </w:p>
        </w:tc>
      </w:tr>
      <w:tr w14:paraId="3248666E">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3F31F8C">
            <w:pPr>
              <w:pStyle w:val="9"/>
              <w:rPr>
                <w:rFonts w:cs="Times New Roman"/>
              </w:rPr>
            </w:pPr>
            <w:r>
              <w:rPr>
                <w:rFonts w:hint="eastAsia" w:cs="Times New Roman"/>
              </w:rPr>
              <w:t>73</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B9929">
            <w:pPr>
              <w:pStyle w:val="9"/>
              <w:rPr>
                <w:rFonts w:cs="Times New Roman"/>
              </w:rPr>
            </w:pPr>
            <w:r>
              <w:rPr>
                <w:rFonts w:hint="eastAsia" w:cs="Times New Roman"/>
              </w:rPr>
              <w:t>镇政府—八一桥—老信用社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913C7">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F95B8">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D4939">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453AB01">
            <w:pPr>
              <w:pStyle w:val="9"/>
              <w:rPr>
                <w:rFonts w:cs="Times New Roman"/>
              </w:rPr>
            </w:pPr>
            <w:r>
              <w:rPr>
                <w:rFonts w:hint="eastAsia" w:cs="Times New Roman"/>
              </w:rPr>
              <w:t>3</w:t>
            </w:r>
          </w:p>
        </w:tc>
      </w:tr>
      <w:tr w14:paraId="0B25CF02">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EE2F124">
            <w:pPr>
              <w:pStyle w:val="9"/>
              <w:rPr>
                <w:rFonts w:cs="Times New Roman"/>
              </w:rPr>
            </w:pPr>
            <w:r>
              <w:rPr>
                <w:rFonts w:hint="eastAsia" w:cs="Times New Roman"/>
              </w:rPr>
              <w:t>74</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79C5E">
            <w:pPr>
              <w:pStyle w:val="9"/>
              <w:rPr>
                <w:rFonts w:cs="Times New Roman"/>
              </w:rPr>
            </w:pPr>
            <w:r>
              <w:rPr>
                <w:rFonts w:hint="eastAsia" w:cs="Times New Roman"/>
              </w:rPr>
              <w:t>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63A6B">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B63B">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AF215">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C33B942">
            <w:pPr>
              <w:pStyle w:val="9"/>
              <w:rPr>
                <w:rFonts w:cs="Times New Roman"/>
              </w:rPr>
            </w:pPr>
            <w:r>
              <w:rPr>
                <w:rFonts w:hint="eastAsia" w:cs="Times New Roman"/>
              </w:rPr>
              <w:t>3</w:t>
            </w:r>
          </w:p>
        </w:tc>
      </w:tr>
      <w:tr w14:paraId="579E3591">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2E725E2">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EB6BF">
            <w:pPr>
              <w:pStyle w:val="9"/>
              <w:rPr>
                <w:rFonts w:cs="Times New Roman"/>
              </w:rPr>
            </w:pPr>
            <w:r>
              <w:rPr>
                <w:rFonts w:hint="eastAsia" w:cs="Times New Roman"/>
              </w:rPr>
              <w:t>农坝镇</w:t>
            </w:r>
          </w:p>
        </w:tc>
      </w:tr>
      <w:tr w14:paraId="646A90FF">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E2E1037">
            <w:pPr>
              <w:pStyle w:val="9"/>
              <w:rPr>
                <w:rFonts w:cs="Times New Roman"/>
              </w:rPr>
            </w:pPr>
            <w:r>
              <w:rPr>
                <w:rFonts w:hint="eastAsia" w:cs="Times New Roman"/>
              </w:rPr>
              <w:t>75</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60F86">
            <w:pPr>
              <w:pStyle w:val="9"/>
              <w:rPr>
                <w:rFonts w:cs="Times New Roman"/>
              </w:rPr>
            </w:pPr>
            <w:r>
              <w:rPr>
                <w:rFonts w:hint="eastAsia" w:cs="Times New Roman"/>
              </w:rPr>
              <w:t>农坝供销社—岩叉口—车站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0A27B">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8264">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09E40">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36D0075">
            <w:pPr>
              <w:pStyle w:val="9"/>
              <w:rPr>
                <w:rFonts w:cs="Times New Roman"/>
              </w:rPr>
            </w:pPr>
            <w:r>
              <w:rPr>
                <w:rFonts w:hint="eastAsia" w:cs="Times New Roman"/>
              </w:rPr>
              <w:t>3</w:t>
            </w:r>
          </w:p>
        </w:tc>
      </w:tr>
      <w:tr w14:paraId="1223F4FE">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AED4948">
            <w:pPr>
              <w:pStyle w:val="9"/>
              <w:rPr>
                <w:rFonts w:cs="Times New Roman"/>
              </w:rPr>
            </w:pPr>
            <w:r>
              <w:rPr>
                <w:rFonts w:hint="eastAsia" w:cs="Times New Roman"/>
              </w:rPr>
              <w:t>76</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F9FA2">
            <w:pPr>
              <w:pStyle w:val="9"/>
              <w:rPr>
                <w:rFonts w:cs="Times New Roman"/>
              </w:rPr>
            </w:pPr>
            <w:r>
              <w:rPr>
                <w:rFonts w:hint="eastAsia" w:cs="Times New Roman"/>
              </w:rPr>
              <w:t>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EE5CF">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1BAD2">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F052">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51F62A1">
            <w:pPr>
              <w:pStyle w:val="9"/>
              <w:rPr>
                <w:rFonts w:cs="Times New Roman"/>
              </w:rPr>
            </w:pPr>
            <w:r>
              <w:rPr>
                <w:rFonts w:hint="eastAsia" w:cs="Times New Roman"/>
              </w:rPr>
              <w:t>3</w:t>
            </w:r>
          </w:p>
        </w:tc>
      </w:tr>
      <w:tr w14:paraId="5775093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BF4D826">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7981A">
            <w:pPr>
              <w:pStyle w:val="9"/>
              <w:rPr>
                <w:rFonts w:cs="Times New Roman"/>
              </w:rPr>
            </w:pPr>
            <w:r>
              <w:rPr>
                <w:rFonts w:hint="eastAsia" w:cs="Times New Roman"/>
              </w:rPr>
              <w:t>鱼泉镇</w:t>
            </w:r>
          </w:p>
        </w:tc>
      </w:tr>
      <w:tr w14:paraId="44C31FB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8A910BB">
            <w:pPr>
              <w:pStyle w:val="9"/>
              <w:rPr>
                <w:rFonts w:cs="Times New Roman"/>
              </w:rPr>
            </w:pPr>
            <w:r>
              <w:rPr>
                <w:rFonts w:hint="eastAsia" w:cs="Times New Roman"/>
              </w:rPr>
              <w:t>77</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F2B06">
            <w:pPr>
              <w:pStyle w:val="9"/>
              <w:rPr>
                <w:rFonts w:cs="Times New Roman"/>
              </w:rPr>
            </w:pPr>
            <w:r>
              <w:rPr>
                <w:rFonts w:hint="eastAsia" w:cs="Times New Roman"/>
              </w:rPr>
              <w:t>农贸市场至信用社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7C3F2">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E6BA5">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FE111">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2841D37">
            <w:pPr>
              <w:pStyle w:val="9"/>
              <w:rPr>
                <w:rFonts w:cs="Times New Roman"/>
              </w:rPr>
            </w:pPr>
            <w:r>
              <w:rPr>
                <w:rFonts w:hint="eastAsia" w:cs="Times New Roman"/>
              </w:rPr>
              <w:t>3</w:t>
            </w:r>
          </w:p>
        </w:tc>
      </w:tr>
      <w:tr w14:paraId="03A95B9D">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7E7FE4A">
            <w:pPr>
              <w:pStyle w:val="9"/>
              <w:rPr>
                <w:rFonts w:cs="Times New Roman"/>
              </w:rPr>
            </w:pPr>
            <w:r>
              <w:rPr>
                <w:rFonts w:hint="eastAsia" w:cs="Times New Roman"/>
              </w:rPr>
              <w:t>78</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22523">
            <w:pPr>
              <w:pStyle w:val="9"/>
              <w:rPr>
                <w:rFonts w:cs="Times New Roman"/>
              </w:rPr>
            </w:pPr>
            <w:r>
              <w:rPr>
                <w:rFonts w:hint="eastAsia" w:cs="Times New Roman"/>
              </w:rPr>
              <w:t>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F716A">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4A775">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AC900">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059187B">
            <w:pPr>
              <w:pStyle w:val="9"/>
              <w:rPr>
                <w:rFonts w:cs="Times New Roman"/>
              </w:rPr>
            </w:pPr>
            <w:r>
              <w:rPr>
                <w:rFonts w:hint="eastAsia" w:cs="Times New Roman"/>
              </w:rPr>
              <w:t>3</w:t>
            </w:r>
          </w:p>
        </w:tc>
      </w:tr>
      <w:tr w14:paraId="5165E67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DB7F324">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BAC8D">
            <w:pPr>
              <w:pStyle w:val="9"/>
              <w:rPr>
                <w:rFonts w:cs="Times New Roman"/>
              </w:rPr>
            </w:pPr>
            <w:r>
              <w:rPr>
                <w:rFonts w:hint="eastAsia" w:cs="Times New Roman"/>
              </w:rPr>
              <w:t>双土镇</w:t>
            </w:r>
          </w:p>
        </w:tc>
      </w:tr>
      <w:tr w14:paraId="5FD7AAB0">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124D1D9">
            <w:pPr>
              <w:pStyle w:val="9"/>
              <w:rPr>
                <w:rFonts w:cs="Times New Roman"/>
              </w:rPr>
            </w:pPr>
            <w:r>
              <w:rPr>
                <w:rFonts w:hint="eastAsia" w:cs="Times New Roman"/>
              </w:rPr>
              <w:t>79</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4E34C">
            <w:pPr>
              <w:pStyle w:val="9"/>
              <w:rPr>
                <w:rFonts w:cs="Times New Roman"/>
              </w:rPr>
            </w:pPr>
            <w:r>
              <w:rPr>
                <w:rFonts w:hint="eastAsia" w:cs="Times New Roman"/>
              </w:rPr>
              <w:t>信用社至彭念达（河沟）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4138">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C13B7">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B9C4">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1FA4A87">
            <w:pPr>
              <w:pStyle w:val="9"/>
              <w:rPr>
                <w:rFonts w:cs="Times New Roman"/>
              </w:rPr>
            </w:pPr>
            <w:r>
              <w:rPr>
                <w:rFonts w:hint="eastAsia" w:cs="Times New Roman"/>
              </w:rPr>
              <w:t>3</w:t>
            </w:r>
          </w:p>
        </w:tc>
      </w:tr>
      <w:tr w14:paraId="6CCE77AC">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B69D55D">
            <w:pPr>
              <w:pStyle w:val="9"/>
              <w:rPr>
                <w:rFonts w:cs="Times New Roman"/>
              </w:rPr>
            </w:pPr>
            <w:r>
              <w:rPr>
                <w:rFonts w:hint="eastAsia" w:cs="Times New Roman"/>
              </w:rPr>
              <w:t>80</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4D2E9">
            <w:pPr>
              <w:pStyle w:val="9"/>
              <w:rPr>
                <w:rFonts w:cs="Times New Roman"/>
              </w:rPr>
            </w:pPr>
            <w:r>
              <w:rPr>
                <w:rFonts w:hint="eastAsia" w:cs="Times New Roman"/>
              </w:rPr>
              <w:t>双土镇规划区内其它路段及零星国有地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565F">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190C4">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97068">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632F8FC">
            <w:pPr>
              <w:pStyle w:val="9"/>
              <w:rPr>
                <w:rFonts w:cs="Times New Roman"/>
              </w:rPr>
            </w:pPr>
            <w:r>
              <w:rPr>
                <w:rFonts w:hint="eastAsia" w:cs="Times New Roman"/>
              </w:rPr>
              <w:t>3</w:t>
            </w:r>
          </w:p>
        </w:tc>
      </w:tr>
      <w:tr w14:paraId="51AF3838">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2A23781">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26512">
            <w:pPr>
              <w:pStyle w:val="9"/>
              <w:rPr>
                <w:rFonts w:cs="Times New Roman"/>
              </w:rPr>
            </w:pPr>
            <w:r>
              <w:rPr>
                <w:rFonts w:hint="eastAsia" w:cs="Times New Roman"/>
              </w:rPr>
              <w:t>桑坪镇</w:t>
            </w:r>
          </w:p>
        </w:tc>
      </w:tr>
      <w:tr w14:paraId="033EB157">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B94E255">
            <w:pPr>
              <w:pStyle w:val="9"/>
              <w:rPr>
                <w:rFonts w:cs="Times New Roman"/>
              </w:rPr>
            </w:pPr>
            <w:r>
              <w:rPr>
                <w:rFonts w:hint="eastAsia" w:cs="Times New Roman"/>
              </w:rPr>
              <w:t>81</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00E05">
            <w:pPr>
              <w:pStyle w:val="9"/>
              <w:rPr>
                <w:rFonts w:cs="Times New Roman"/>
              </w:rPr>
            </w:pPr>
            <w:r>
              <w:rPr>
                <w:rFonts w:hint="eastAsia" w:cs="Times New Roman"/>
              </w:rPr>
              <w:t>信用社至农贸市场第二街口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25CDE">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C7E34">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F94A0">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528414E0">
            <w:pPr>
              <w:pStyle w:val="9"/>
              <w:rPr>
                <w:rFonts w:cs="Times New Roman"/>
              </w:rPr>
            </w:pPr>
            <w:r>
              <w:rPr>
                <w:rFonts w:hint="eastAsia" w:cs="Times New Roman"/>
              </w:rPr>
              <w:t>3</w:t>
            </w:r>
          </w:p>
        </w:tc>
      </w:tr>
      <w:tr w14:paraId="1F40677D">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68EA18A">
            <w:pPr>
              <w:pStyle w:val="9"/>
              <w:rPr>
                <w:rFonts w:cs="Times New Roman"/>
              </w:rPr>
            </w:pPr>
            <w:r>
              <w:rPr>
                <w:rFonts w:hint="eastAsia" w:cs="Times New Roman"/>
              </w:rPr>
              <w:t>82</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E8392">
            <w:pPr>
              <w:pStyle w:val="9"/>
              <w:rPr>
                <w:rFonts w:cs="Times New Roman"/>
              </w:rPr>
            </w:pPr>
            <w:r>
              <w:rPr>
                <w:rFonts w:hint="eastAsia" w:cs="Times New Roman"/>
              </w:rPr>
              <w:t>桑坪镇规划区内其它路段及零星国有地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7C79">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3F5BB">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9198B">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FA5E6DB">
            <w:pPr>
              <w:pStyle w:val="9"/>
              <w:rPr>
                <w:rFonts w:cs="Times New Roman"/>
              </w:rPr>
            </w:pPr>
            <w:r>
              <w:rPr>
                <w:rFonts w:hint="eastAsia" w:cs="Times New Roman"/>
              </w:rPr>
              <w:t>3</w:t>
            </w:r>
          </w:p>
        </w:tc>
      </w:tr>
      <w:tr w14:paraId="3830404B">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8DD14F6">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D7D0">
            <w:pPr>
              <w:pStyle w:val="9"/>
              <w:rPr>
                <w:rFonts w:cs="Times New Roman"/>
              </w:rPr>
            </w:pPr>
            <w:r>
              <w:rPr>
                <w:rFonts w:hint="eastAsia" w:cs="Times New Roman"/>
              </w:rPr>
              <w:t>宝坪镇</w:t>
            </w:r>
          </w:p>
        </w:tc>
      </w:tr>
      <w:tr w14:paraId="569DA791">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07762D5">
            <w:pPr>
              <w:pStyle w:val="9"/>
              <w:rPr>
                <w:rFonts w:cs="Times New Roman"/>
              </w:rPr>
            </w:pPr>
            <w:r>
              <w:rPr>
                <w:rFonts w:hint="eastAsia" w:cs="Times New Roman"/>
              </w:rPr>
              <w:t>83</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B54BE">
            <w:pPr>
              <w:pStyle w:val="9"/>
              <w:rPr>
                <w:rFonts w:cs="Times New Roman"/>
              </w:rPr>
            </w:pPr>
            <w:r>
              <w:rPr>
                <w:rFonts w:hint="eastAsia" w:cs="Times New Roman"/>
              </w:rPr>
              <w:t>电管所至车坝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EA43B">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63BF9">
            <w:pPr>
              <w:pStyle w:val="9"/>
              <w:rPr>
                <w:rFonts w:cs="Times New Roman"/>
              </w:rPr>
            </w:pPr>
            <w:r>
              <w:rPr>
                <w:rFonts w:hint="eastAsia" w:cs="Times New Roma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6BC48">
            <w:pPr>
              <w:pStyle w:val="9"/>
              <w:rPr>
                <w:rFonts w:cs="Times New Roman"/>
              </w:rPr>
            </w:pPr>
            <w:r>
              <w:rPr>
                <w:rFonts w:hint="eastAsia" w:cs="Times New Roman"/>
              </w:rPr>
              <w:t>4</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CBE97F6">
            <w:pPr>
              <w:pStyle w:val="9"/>
              <w:rPr>
                <w:rFonts w:cs="Times New Roman"/>
              </w:rPr>
            </w:pPr>
            <w:r>
              <w:rPr>
                <w:rFonts w:hint="eastAsia" w:cs="Times New Roman"/>
              </w:rPr>
              <w:t>3</w:t>
            </w:r>
          </w:p>
        </w:tc>
      </w:tr>
      <w:tr w14:paraId="72DDA9F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E725F9F">
            <w:pPr>
              <w:pStyle w:val="9"/>
              <w:rPr>
                <w:rFonts w:cs="Times New Roman"/>
              </w:rPr>
            </w:pPr>
            <w:r>
              <w:rPr>
                <w:rFonts w:hint="eastAsia" w:cs="Times New Roman"/>
              </w:rPr>
              <w:t>84</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5A3F">
            <w:pPr>
              <w:pStyle w:val="9"/>
              <w:rPr>
                <w:rFonts w:cs="Times New Roman"/>
              </w:rPr>
            </w:pPr>
            <w:r>
              <w:rPr>
                <w:rFonts w:hint="eastAsia" w:cs="Times New Roman"/>
              </w:rPr>
              <w:t>宝坪镇规划区内其它路段及零星国有地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77E28">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BB8C7">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D7748">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7F1D037">
            <w:pPr>
              <w:pStyle w:val="9"/>
              <w:rPr>
                <w:rFonts w:cs="Times New Roman"/>
              </w:rPr>
            </w:pPr>
            <w:r>
              <w:rPr>
                <w:rFonts w:hint="eastAsia" w:cs="Times New Roman"/>
              </w:rPr>
              <w:t>3</w:t>
            </w:r>
          </w:p>
        </w:tc>
      </w:tr>
      <w:tr w14:paraId="5FA40FCD">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0AD5A6B">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F4A3E">
            <w:pPr>
              <w:pStyle w:val="9"/>
              <w:rPr>
                <w:rFonts w:cs="Times New Roman"/>
              </w:rPr>
            </w:pPr>
            <w:r>
              <w:rPr>
                <w:rFonts w:hint="eastAsia" w:cs="Times New Roman"/>
              </w:rPr>
              <w:t>云安镇</w:t>
            </w:r>
          </w:p>
        </w:tc>
      </w:tr>
      <w:tr w14:paraId="421E8207">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33335BD">
            <w:pPr>
              <w:pStyle w:val="9"/>
              <w:rPr>
                <w:rFonts w:cs="Times New Roman"/>
              </w:rPr>
            </w:pPr>
            <w:r>
              <w:rPr>
                <w:rFonts w:hint="eastAsia" w:cs="Times New Roman"/>
              </w:rPr>
              <w:t>85</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97CA3">
            <w:pPr>
              <w:pStyle w:val="9"/>
              <w:rPr>
                <w:rFonts w:cs="Times New Roman"/>
              </w:rPr>
            </w:pPr>
            <w:r>
              <w:rPr>
                <w:rFonts w:hint="eastAsia" w:cs="Times New Roman"/>
              </w:rPr>
              <w:t>云安镇规划区内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27B54">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510EF">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74AB0">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5A2B725E">
            <w:pPr>
              <w:pStyle w:val="9"/>
              <w:rPr>
                <w:rFonts w:cs="Times New Roman"/>
              </w:rPr>
            </w:pPr>
            <w:r>
              <w:rPr>
                <w:rFonts w:hint="eastAsia" w:cs="Times New Roman"/>
              </w:rPr>
              <w:t>3</w:t>
            </w:r>
          </w:p>
        </w:tc>
      </w:tr>
      <w:tr w14:paraId="0E22F59C">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28AF675">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5755E">
            <w:pPr>
              <w:pStyle w:val="9"/>
              <w:rPr>
                <w:rFonts w:cs="Times New Roman"/>
              </w:rPr>
            </w:pPr>
            <w:r>
              <w:rPr>
                <w:rFonts w:hint="eastAsia" w:cs="Times New Roman"/>
              </w:rPr>
              <w:t>双龙镇</w:t>
            </w:r>
          </w:p>
        </w:tc>
      </w:tr>
      <w:tr w14:paraId="5BF52DD3">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CC2AC2B">
            <w:pPr>
              <w:pStyle w:val="9"/>
              <w:rPr>
                <w:rFonts w:cs="Times New Roman"/>
              </w:rPr>
            </w:pPr>
            <w:r>
              <w:rPr>
                <w:rFonts w:hint="eastAsia" w:cs="Times New Roman"/>
              </w:rPr>
              <w:t>86</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30E9E">
            <w:pPr>
              <w:pStyle w:val="9"/>
              <w:rPr>
                <w:rFonts w:cs="Times New Roman"/>
              </w:rPr>
            </w:pPr>
            <w:r>
              <w:rPr>
                <w:rFonts w:hint="eastAsia" w:cs="Times New Roman"/>
              </w:rPr>
              <w:t>双龙镇规划区内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07AF0">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12FE7">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0ED98">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5883522E">
            <w:pPr>
              <w:pStyle w:val="9"/>
              <w:rPr>
                <w:rFonts w:cs="Times New Roman"/>
              </w:rPr>
            </w:pPr>
            <w:r>
              <w:rPr>
                <w:rFonts w:hint="eastAsia" w:cs="Times New Roman"/>
              </w:rPr>
              <w:t>3</w:t>
            </w:r>
          </w:p>
        </w:tc>
      </w:tr>
      <w:tr w14:paraId="7F758C78">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3848EF0">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81249">
            <w:pPr>
              <w:pStyle w:val="9"/>
              <w:rPr>
                <w:rFonts w:cs="Times New Roman"/>
              </w:rPr>
            </w:pPr>
            <w:r>
              <w:rPr>
                <w:rFonts w:hint="eastAsia" w:cs="Times New Roman"/>
              </w:rPr>
              <w:t>云阳镇</w:t>
            </w:r>
          </w:p>
        </w:tc>
      </w:tr>
      <w:tr w14:paraId="3DA1F0EB">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9C83313">
            <w:pPr>
              <w:pStyle w:val="9"/>
              <w:rPr>
                <w:rFonts w:cs="Times New Roman"/>
              </w:rPr>
            </w:pPr>
            <w:r>
              <w:rPr>
                <w:rFonts w:hint="eastAsia" w:cs="Times New Roman"/>
              </w:rPr>
              <w:t>87</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15284">
            <w:pPr>
              <w:pStyle w:val="9"/>
              <w:rPr>
                <w:rFonts w:cs="Times New Roman"/>
              </w:rPr>
            </w:pPr>
            <w:r>
              <w:rPr>
                <w:rFonts w:hint="eastAsia" w:cs="Times New Roman"/>
              </w:rPr>
              <w:t>云阳镇规划区域内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A5F60">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E3473">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617E3">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B728824">
            <w:pPr>
              <w:pStyle w:val="9"/>
              <w:rPr>
                <w:rFonts w:cs="Times New Roman"/>
              </w:rPr>
            </w:pPr>
            <w:r>
              <w:rPr>
                <w:rFonts w:hint="eastAsia" w:cs="Times New Roman"/>
              </w:rPr>
              <w:t>3</w:t>
            </w:r>
          </w:p>
        </w:tc>
      </w:tr>
      <w:tr w14:paraId="691B2B94">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AEBD271">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CBE05">
            <w:pPr>
              <w:pStyle w:val="9"/>
              <w:rPr>
                <w:rFonts w:cs="Times New Roman"/>
              </w:rPr>
            </w:pPr>
            <w:r>
              <w:rPr>
                <w:rFonts w:hint="eastAsia" w:cs="Times New Roman"/>
              </w:rPr>
              <w:t>耀灵镇</w:t>
            </w:r>
          </w:p>
        </w:tc>
      </w:tr>
      <w:tr w14:paraId="75F6C895">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021EB5E">
            <w:pPr>
              <w:pStyle w:val="9"/>
              <w:rPr>
                <w:rFonts w:cs="Times New Roman"/>
              </w:rPr>
            </w:pPr>
            <w:r>
              <w:rPr>
                <w:rFonts w:hint="eastAsia" w:cs="Times New Roman"/>
              </w:rPr>
              <w:t>88</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27FAA">
            <w:pPr>
              <w:pStyle w:val="9"/>
              <w:rPr>
                <w:rFonts w:cs="Times New Roman"/>
              </w:rPr>
            </w:pPr>
            <w:r>
              <w:rPr>
                <w:rFonts w:hint="eastAsia" w:cs="Times New Roman"/>
              </w:rPr>
              <w:t>耀灵镇规划区内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F304B">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78A4">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CB5B">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4265F302">
            <w:pPr>
              <w:pStyle w:val="9"/>
              <w:rPr>
                <w:rFonts w:cs="Times New Roman"/>
              </w:rPr>
            </w:pPr>
            <w:r>
              <w:rPr>
                <w:rFonts w:hint="eastAsia" w:cs="Times New Roman"/>
              </w:rPr>
              <w:t>3</w:t>
            </w:r>
          </w:p>
        </w:tc>
      </w:tr>
      <w:tr w14:paraId="3C434879">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185474C">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1AA98">
            <w:pPr>
              <w:pStyle w:val="9"/>
              <w:rPr>
                <w:rFonts w:cs="Times New Roman"/>
              </w:rPr>
            </w:pPr>
            <w:r>
              <w:rPr>
                <w:rFonts w:hint="eastAsia" w:cs="Times New Roman"/>
              </w:rPr>
              <w:t>票草镇</w:t>
            </w:r>
          </w:p>
        </w:tc>
      </w:tr>
      <w:tr w14:paraId="18CDFF41">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EB47AFB">
            <w:pPr>
              <w:pStyle w:val="9"/>
              <w:rPr>
                <w:rFonts w:cs="Times New Roman"/>
              </w:rPr>
            </w:pPr>
            <w:r>
              <w:rPr>
                <w:rFonts w:hint="eastAsia" w:cs="Times New Roman"/>
              </w:rPr>
              <w:t>89</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35F8A">
            <w:pPr>
              <w:pStyle w:val="9"/>
              <w:rPr>
                <w:rFonts w:cs="Times New Roman"/>
              </w:rPr>
            </w:pPr>
            <w:r>
              <w:rPr>
                <w:rFonts w:hint="eastAsia" w:cs="Times New Roman"/>
              </w:rPr>
              <w:t>票草镇规划区内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6EFCF">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88840">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6FAA">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7E609745">
            <w:pPr>
              <w:pStyle w:val="9"/>
              <w:rPr>
                <w:rFonts w:cs="Times New Roman"/>
              </w:rPr>
            </w:pPr>
            <w:r>
              <w:rPr>
                <w:rFonts w:hint="eastAsia" w:cs="Times New Roman"/>
              </w:rPr>
              <w:t>3</w:t>
            </w:r>
          </w:p>
        </w:tc>
      </w:tr>
      <w:tr w14:paraId="1FE200D5">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9556E70">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2294F">
            <w:pPr>
              <w:pStyle w:val="9"/>
              <w:rPr>
                <w:rFonts w:cs="Times New Roman"/>
              </w:rPr>
            </w:pPr>
            <w:r>
              <w:rPr>
                <w:rFonts w:hint="eastAsia" w:cs="Times New Roman"/>
              </w:rPr>
              <w:t>清水土家族乡</w:t>
            </w:r>
          </w:p>
        </w:tc>
      </w:tr>
      <w:tr w14:paraId="753153CC">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8F695AA">
            <w:pPr>
              <w:pStyle w:val="9"/>
              <w:rPr>
                <w:rFonts w:cs="Times New Roman"/>
              </w:rPr>
            </w:pPr>
            <w:r>
              <w:rPr>
                <w:rFonts w:hint="eastAsia" w:cs="Times New Roman"/>
              </w:rPr>
              <w:t>90</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02499">
            <w:pPr>
              <w:pStyle w:val="9"/>
              <w:rPr>
                <w:rFonts w:cs="Times New Roman"/>
              </w:rPr>
            </w:pPr>
            <w:r>
              <w:rPr>
                <w:rFonts w:hint="eastAsia" w:cs="Times New Roman"/>
              </w:rPr>
              <w:t>清水乡规划区内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0F756">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D98C1">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217AC">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58D3BE06">
            <w:pPr>
              <w:pStyle w:val="9"/>
              <w:rPr>
                <w:rFonts w:cs="Times New Roman"/>
              </w:rPr>
            </w:pPr>
            <w:r>
              <w:rPr>
                <w:rFonts w:hint="eastAsia" w:cs="Times New Roman"/>
              </w:rPr>
              <w:t>3</w:t>
            </w:r>
          </w:p>
        </w:tc>
      </w:tr>
      <w:tr w14:paraId="64B17738">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9967B47">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E379F">
            <w:pPr>
              <w:pStyle w:val="9"/>
              <w:rPr>
                <w:rFonts w:cs="Times New Roman"/>
              </w:rPr>
            </w:pPr>
            <w:r>
              <w:rPr>
                <w:rFonts w:hint="eastAsia" w:cs="Times New Roman"/>
              </w:rPr>
              <w:t>普安乡</w:t>
            </w:r>
          </w:p>
        </w:tc>
      </w:tr>
      <w:tr w14:paraId="5B900A63">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E5A9BAD">
            <w:pPr>
              <w:pStyle w:val="9"/>
              <w:rPr>
                <w:rFonts w:cs="Times New Roman"/>
              </w:rPr>
            </w:pPr>
            <w:r>
              <w:rPr>
                <w:rFonts w:hint="eastAsia" w:cs="Times New Roman"/>
              </w:rPr>
              <w:t>91</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C12E9">
            <w:pPr>
              <w:pStyle w:val="9"/>
              <w:rPr>
                <w:rFonts w:cs="Times New Roman"/>
              </w:rPr>
            </w:pPr>
            <w:r>
              <w:rPr>
                <w:rFonts w:hint="eastAsia" w:cs="Times New Roman"/>
              </w:rPr>
              <w:t>普安乡规划区内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3FAC0">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BC981">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48AA7">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6C5BD49">
            <w:pPr>
              <w:pStyle w:val="9"/>
              <w:rPr>
                <w:rFonts w:cs="Times New Roman"/>
              </w:rPr>
            </w:pPr>
            <w:r>
              <w:rPr>
                <w:rFonts w:hint="eastAsia" w:cs="Times New Roman"/>
              </w:rPr>
              <w:t>3</w:t>
            </w:r>
          </w:p>
        </w:tc>
      </w:tr>
      <w:tr w14:paraId="4911DE3E">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B3583F8">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5440">
            <w:pPr>
              <w:pStyle w:val="9"/>
              <w:rPr>
                <w:rFonts w:cs="Times New Roman"/>
              </w:rPr>
            </w:pPr>
            <w:r>
              <w:rPr>
                <w:rFonts w:hint="eastAsia" w:cs="Times New Roman"/>
              </w:rPr>
              <w:t>堰坪镇</w:t>
            </w:r>
          </w:p>
        </w:tc>
      </w:tr>
      <w:tr w14:paraId="5B9E45D0">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0E15673">
            <w:pPr>
              <w:pStyle w:val="9"/>
              <w:rPr>
                <w:rFonts w:cs="Times New Roman"/>
              </w:rPr>
            </w:pPr>
            <w:r>
              <w:rPr>
                <w:rFonts w:hint="eastAsia" w:cs="Times New Roman"/>
              </w:rPr>
              <w:t>92</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DF384">
            <w:pPr>
              <w:pStyle w:val="9"/>
              <w:rPr>
                <w:rFonts w:cs="Times New Roman"/>
              </w:rPr>
            </w:pPr>
            <w:r>
              <w:rPr>
                <w:rFonts w:hint="eastAsia" w:cs="Times New Roman"/>
              </w:rPr>
              <w:t>堰坪镇规划区内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2733">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9275A">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AD862">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A4BDE36">
            <w:pPr>
              <w:pStyle w:val="9"/>
              <w:rPr>
                <w:rFonts w:cs="Times New Roman"/>
              </w:rPr>
            </w:pPr>
            <w:r>
              <w:rPr>
                <w:rFonts w:hint="eastAsia" w:cs="Times New Roman"/>
              </w:rPr>
              <w:t>3</w:t>
            </w:r>
          </w:p>
        </w:tc>
      </w:tr>
      <w:tr w14:paraId="3A61D228">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AE59827">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97E9">
            <w:pPr>
              <w:pStyle w:val="9"/>
              <w:rPr>
                <w:rFonts w:cs="Times New Roman"/>
              </w:rPr>
            </w:pPr>
            <w:r>
              <w:rPr>
                <w:rFonts w:hint="eastAsia" w:cs="Times New Roman"/>
              </w:rPr>
              <w:t>养鹿镇</w:t>
            </w:r>
          </w:p>
        </w:tc>
      </w:tr>
      <w:tr w14:paraId="10184420">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CFA2F74">
            <w:pPr>
              <w:pStyle w:val="9"/>
              <w:rPr>
                <w:rFonts w:cs="Times New Roman"/>
              </w:rPr>
            </w:pPr>
            <w:r>
              <w:rPr>
                <w:rFonts w:hint="eastAsia" w:cs="Times New Roman"/>
              </w:rPr>
              <w:t>93</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DF8E1">
            <w:pPr>
              <w:pStyle w:val="9"/>
              <w:rPr>
                <w:rFonts w:cs="Times New Roman"/>
              </w:rPr>
            </w:pPr>
            <w:r>
              <w:rPr>
                <w:rFonts w:hint="eastAsia" w:cs="Times New Roman"/>
              </w:rPr>
              <w:t>养鹿镇规划区内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B1DE6">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E112B">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DC9F0">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F6168DC">
            <w:pPr>
              <w:pStyle w:val="9"/>
              <w:rPr>
                <w:rFonts w:cs="Times New Roman"/>
              </w:rPr>
            </w:pPr>
            <w:r>
              <w:rPr>
                <w:rFonts w:hint="eastAsia" w:cs="Times New Roman"/>
              </w:rPr>
              <w:t>3</w:t>
            </w:r>
          </w:p>
        </w:tc>
      </w:tr>
      <w:tr w14:paraId="03A2EF42">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13422AD">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25D63">
            <w:pPr>
              <w:pStyle w:val="9"/>
              <w:rPr>
                <w:rFonts w:cs="Times New Roman"/>
              </w:rPr>
            </w:pPr>
            <w:r>
              <w:rPr>
                <w:rFonts w:hint="eastAsia" w:cs="Times New Roman"/>
              </w:rPr>
              <w:t>外郎乡</w:t>
            </w:r>
          </w:p>
        </w:tc>
      </w:tr>
      <w:tr w14:paraId="7A9403CD">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7D44EAD">
            <w:pPr>
              <w:pStyle w:val="9"/>
              <w:rPr>
                <w:rFonts w:cs="Times New Roman"/>
              </w:rPr>
            </w:pPr>
            <w:r>
              <w:rPr>
                <w:rFonts w:hint="eastAsia" w:cs="Times New Roman"/>
              </w:rPr>
              <w:t>94</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ABEE0">
            <w:pPr>
              <w:pStyle w:val="9"/>
              <w:rPr>
                <w:rFonts w:cs="Times New Roman"/>
              </w:rPr>
            </w:pPr>
            <w:r>
              <w:rPr>
                <w:rFonts w:hint="eastAsia" w:cs="Times New Roman"/>
              </w:rPr>
              <w:t>外郎乡规划区内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DBA23">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CDAFD">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5B59D">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14445C10">
            <w:pPr>
              <w:pStyle w:val="9"/>
              <w:rPr>
                <w:rFonts w:cs="Times New Roman"/>
              </w:rPr>
            </w:pPr>
            <w:r>
              <w:rPr>
                <w:rFonts w:hint="eastAsia" w:cs="Times New Roman"/>
              </w:rPr>
              <w:t>3</w:t>
            </w:r>
          </w:p>
        </w:tc>
      </w:tr>
      <w:tr w14:paraId="2E14401C">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0A7BCF8">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9B33F">
            <w:pPr>
              <w:pStyle w:val="9"/>
              <w:rPr>
                <w:rFonts w:cs="Times New Roman"/>
              </w:rPr>
            </w:pPr>
            <w:r>
              <w:rPr>
                <w:rFonts w:hint="eastAsia" w:cs="Times New Roman"/>
              </w:rPr>
              <w:t>泥溪镇</w:t>
            </w:r>
          </w:p>
        </w:tc>
      </w:tr>
      <w:tr w14:paraId="36A1F770">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AA183AD">
            <w:pPr>
              <w:pStyle w:val="9"/>
              <w:rPr>
                <w:rFonts w:cs="Times New Roman"/>
              </w:rPr>
            </w:pPr>
            <w:r>
              <w:rPr>
                <w:rFonts w:hint="eastAsia" w:cs="Times New Roman"/>
              </w:rPr>
              <w:t>95</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F36A3">
            <w:pPr>
              <w:pStyle w:val="9"/>
              <w:rPr>
                <w:rFonts w:cs="Times New Roman"/>
              </w:rPr>
            </w:pPr>
            <w:r>
              <w:rPr>
                <w:rFonts w:hint="eastAsia" w:cs="Times New Roman"/>
              </w:rPr>
              <w:t>泥溪镇规划区内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C2AEC">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0285C">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27C58">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59F877C">
            <w:pPr>
              <w:pStyle w:val="9"/>
              <w:rPr>
                <w:rFonts w:cs="Times New Roman"/>
              </w:rPr>
            </w:pPr>
            <w:r>
              <w:rPr>
                <w:rFonts w:hint="eastAsia" w:cs="Times New Roman"/>
              </w:rPr>
              <w:t>3</w:t>
            </w:r>
          </w:p>
        </w:tc>
      </w:tr>
      <w:tr w14:paraId="6FD9E213">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E1D42FC">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4B1D5">
            <w:pPr>
              <w:pStyle w:val="9"/>
              <w:rPr>
                <w:rFonts w:cs="Times New Roman"/>
              </w:rPr>
            </w:pPr>
            <w:r>
              <w:rPr>
                <w:rFonts w:hint="eastAsia" w:cs="Times New Roman"/>
              </w:rPr>
              <w:t>新津乡</w:t>
            </w:r>
          </w:p>
        </w:tc>
      </w:tr>
      <w:tr w14:paraId="44847BE8">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0F58890">
            <w:pPr>
              <w:pStyle w:val="9"/>
              <w:rPr>
                <w:rFonts w:cs="Times New Roman"/>
              </w:rPr>
            </w:pPr>
            <w:r>
              <w:rPr>
                <w:rFonts w:hint="eastAsia" w:cs="Times New Roman"/>
              </w:rPr>
              <w:t>96</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7F63A">
            <w:pPr>
              <w:pStyle w:val="9"/>
              <w:rPr>
                <w:rFonts w:cs="Times New Roman"/>
              </w:rPr>
            </w:pPr>
            <w:r>
              <w:rPr>
                <w:rFonts w:hint="eastAsia" w:cs="Times New Roman"/>
              </w:rPr>
              <w:t>新津乡规划区内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37D14">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BA54B">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4E6B9">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60D91A9D">
            <w:pPr>
              <w:pStyle w:val="9"/>
              <w:rPr>
                <w:rFonts w:cs="Times New Roman"/>
              </w:rPr>
            </w:pPr>
            <w:r>
              <w:rPr>
                <w:rFonts w:hint="eastAsia" w:cs="Times New Roman"/>
              </w:rPr>
              <w:t>3</w:t>
            </w:r>
          </w:p>
        </w:tc>
      </w:tr>
      <w:tr w14:paraId="4A6DBF3B">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12DC4EE">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C1C1">
            <w:pPr>
              <w:pStyle w:val="9"/>
              <w:rPr>
                <w:rFonts w:cs="Times New Roman"/>
              </w:rPr>
            </w:pPr>
            <w:r>
              <w:rPr>
                <w:rFonts w:hint="eastAsia" w:cs="Times New Roman"/>
              </w:rPr>
              <w:t>龙洞镇</w:t>
            </w:r>
          </w:p>
        </w:tc>
      </w:tr>
      <w:tr w14:paraId="66739C0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57160EF">
            <w:pPr>
              <w:pStyle w:val="9"/>
              <w:rPr>
                <w:rFonts w:cs="Times New Roman"/>
              </w:rPr>
            </w:pPr>
            <w:r>
              <w:rPr>
                <w:rFonts w:hint="eastAsia" w:cs="Times New Roman"/>
              </w:rPr>
              <w:t>97</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A49BE">
            <w:pPr>
              <w:pStyle w:val="9"/>
              <w:rPr>
                <w:rFonts w:cs="Times New Roman"/>
              </w:rPr>
            </w:pPr>
            <w:r>
              <w:rPr>
                <w:rFonts w:hint="eastAsia" w:cs="Times New Roman"/>
              </w:rPr>
              <w:t>龙洞镇规划区内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BB650">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CC6AE">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5FAC">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B432536">
            <w:pPr>
              <w:pStyle w:val="9"/>
              <w:rPr>
                <w:rFonts w:cs="Times New Roman"/>
              </w:rPr>
            </w:pPr>
            <w:r>
              <w:rPr>
                <w:rFonts w:hint="eastAsia" w:cs="Times New Roman"/>
              </w:rPr>
              <w:t>3</w:t>
            </w:r>
          </w:p>
        </w:tc>
      </w:tr>
      <w:tr w14:paraId="35CEA75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B753AA6">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6B54B">
            <w:pPr>
              <w:pStyle w:val="9"/>
              <w:rPr>
                <w:rFonts w:cs="Times New Roman"/>
              </w:rPr>
            </w:pPr>
            <w:r>
              <w:rPr>
                <w:rFonts w:hint="eastAsia" w:cs="Times New Roman"/>
              </w:rPr>
              <w:t>洞鹿乡</w:t>
            </w:r>
          </w:p>
        </w:tc>
      </w:tr>
      <w:tr w14:paraId="73D586A7">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A779FF4">
            <w:pPr>
              <w:pStyle w:val="9"/>
              <w:rPr>
                <w:rFonts w:cs="Times New Roman"/>
              </w:rPr>
            </w:pPr>
            <w:r>
              <w:rPr>
                <w:rFonts w:hint="eastAsia" w:cs="Times New Roman"/>
              </w:rPr>
              <w:t>98</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D1FB6">
            <w:pPr>
              <w:pStyle w:val="9"/>
              <w:rPr>
                <w:rFonts w:cs="Times New Roman"/>
              </w:rPr>
            </w:pPr>
            <w:r>
              <w:rPr>
                <w:rFonts w:hint="eastAsia" w:cs="Times New Roman"/>
              </w:rPr>
              <w:t>洞鹿乡规划区内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B85D0">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E554F">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34433">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C0CCBB7">
            <w:pPr>
              <w:pStyle w:val="9"/>
              <w:rPr>
                <w:rFonts w:cs="Times New Roman"/>
              </w:rPr>
            </w:pPr>
            <w:r>
              <w:rPr>
                <w:rFonts w:hint="eastAsia" w:cs="Times New Roman"/>
              </w:rPr>
              <w:t>3</w:t>
            </w:r>
          </w:p>
        </w:tc>
      </w:tr>
      <w:tr w14:paraId="05CC1AEF">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904DB6E">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FE57D">
            <w:pPr>
              <w:pStyle w:val="9"/>
              <w:rPr>
                <w:rFonts w:cs="Times New Roman"/>
              </w:rPr>
            </w:pPr>
            <w:r>
              <w:rPr>
                <w:rFonts w:hint="eastAsia" w:cs="Times New Roman"/>
              </w:rPr>
              <w:t>大阳镇</w:t>
            </w:r>
          </w:p>
        </w:tc>
      </w:tr>
      <w:tr w14:paraId="023DC14F">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5BE765E">
            <w:pPr>
              <w:pStyle w:val="9"/>
              <w:rPr>
                <w:rFonts w:cs="Times New Roman"/>
              </w:rPr>
            </w:pPr>
            <w:r>
              <w:rPr>
                <w:rFonts w:hint="eastAsia" w:cs="Times New Roman"/>
              </w:rPr>
              <w:t>99</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5B72">
            <w:pPr>
              <w:pStyle w:val="9"/>
              <w:rPr>
                <w:rFonts w:cs="Times New Roman"/>
              </w:rPr>
            </w:pPr>
            <w:r>
              <w:rPr>
                <w:rFonts w:hint="eastAsia" w:cs="Times New Roman"/>
              </w:rPr>
              <w:t>大阳镇规划区内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36838">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28BB6">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8918C">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7C057E8">
            <w:pPr>
              <w:pStyle w:val="9"/>
              <w:rPr>
                <w:rFonts w:cs="Times New Roman"/>
              </w:rPr>
            </w:pPr>
            <w:r>
              <w:rPr>
                <w:rFonts w:hint="eastAsia" w:cs="Times New Roman"/>
              </w:rPr>
              <w:t>3</w:t>
            </w:r>
          </w:p>
        </w:tc>
      </w:tr>
      <w:tr w14:paraId="5EC9D1E7">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4704E00">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348D">
            <w:pPr>
              <w:pStyle w:val="9"/>
              <w:rPr>
                <w:rFonts w:cs="Times New Roman"/>
              </w:rPr>
            </w:pPr>
            <w:r>
              <w:rPr>
                <w:rFonts w:hint="eastAsia" w:cs="Times New Roman"/>
              </w:rPr>
              <w:t>石门乡</w:t>
            </w:r>
          </w:p>
        </w:tc>
      </w:tr>
      <w:tr w14:paraId="67E3AB7D">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2737822">
            <w:pPr>
              <w:pStyle w:val="9"/>
              <w:rPr>
                <w:rFonts w:cs="Times New Roman"/>
              </w:rPr>
            </w:pPr>
            <w:r>
              <w:rPr>
                <w:rFonts w:hint="eastAsia" w:cs="Times New Roman"/>
              </w:rPr>
              <w:t>100</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623FA">
            <w:pPr>
              <w:pStyle w:val="9"/>
              <w:rPr>
                <w:rFonts w:cs="Times New Roman"/>
              </w:rPr>
            </w:pPr>
            <w:r>
              <w:rPr>
                <w:rFonts w:hint="eastAsia" w:cs="Times New Roman"/>
              </w:rPr>
              <w:t>石门乡规划区内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4B65E">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DBD50">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72516">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33790166">
            <w:pPr>
              <w:pStyle w:val="9"/>
              <w:rPr>
                <w:rFonts w:cs="Times New Roman"/>
              </w:rPr>
            </w:pPr>
            <w:r>
              <w:rPr>
                <w:rFonts w:hint="eastAsia" w:cs="Times New Roman"/>
              </w:rPr>
              <w:t>3</w:t>
            </w:r>
          </w:p>
        </w:tc>
      </w:tr>
      <w:tr w14:paraId="2A5C1B69">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05F9E39">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74E7E">
            <w:pPr>
              <w:pStyle w:val="9"/>
              <w:rPr>
                <w:rFonts w:cs="Times New Roman"/>
              </w:rPr>
            </w:pPr>
            <w:r>
              <w:rPr>
                <w:rFonts w:hint="eastAsia" w:cs="Times New Roman"/>
              </w:rPr>
              <w:t>后叶镇</w:t>
            </w:r>
          </w:p>
        </w:tc>
      </w:tr>
      <w:tr w14:paraId="5C79AFF6">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2AEC7C3">
            <w:pPr>
              <w:pStyle w:val="9"/>
              <w:rPr>
                <w:rFonts w:cs="Times New Roman"/>
              </w:rPr>
            </w:pPr>
            <w:r>
              <w:rPr>
                <w:rFonts w:hint="eastAsia" w:cs="Times New Roman"/>
              </w:rPr>
              <w:t>101</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CAA98">
            <w:pPr>
              <w:pStyle w:val="9"/>
              <w:rPr>
                <w:rFonts w:cs="Times New Roman"/>
              </w:rPr>
            </w:pPr>
            <w:r>
              <w:rPr>
                <w:rFonts w:hint="eastAsia" w:cs="Times New Roman"/>
              </w:rPr>
              <w:t>后叶镇规划区内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85E68">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6FBE7">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10116">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2371E738">
            <w:pPr>
              <w:pStyle w:val="9"/>
              <w:rPr>
                <w:rFonts w:cs="Times New Roman"/>
              </w:rPr>
            </w:pPr>
            <w:r>
              <w:rPr>
                <w:rFonts w:hint="eastAsia" w:cs="Times New Roman"/>
              </w:rPr>
              <w:t>3</w:t>
            </w:r>
          </w:p>
        </w:tc>
      </w:tr>
      <w:tr w14:paraId="6C6FDC3C">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D819094">
            <w:pPr>
              <w:pStyle w:val="9"/>
              <w:rPr>
                <w:rFonts w:cs="Times New Roman"/>
              </w:rPr>
            </w:pPr>
          </w:p>
        </w:tc>
        <w:tc>
          <w:tcPr>
            <w:tcW w:w="94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E7986">
            <w:pPr>
              <w:pStyle w:val="9"/>
              <w:rPr>
                <w:rFonts w:cs="Times New Roman"/>
              </w:rPr>
            </w:pPr>
            <w:r>
              <w:rPr>
                <w:rFonts w:hint="eastAsia" w:cs="Times New Roman"/>
              </w:rPr>
              <w:t>上坝乡</w:t>
            </w:r>
          </w:p>
        </w:tc>
      </w:tr>
      <w:tr w14:paraId="066183ED">
        <w:tblPrEx>
          <w:tblCellMar>
            <w:top w:w="0" w:type="dxa"/>
            <w:left w:w="0" w:type="dxa"/>
            <w:bottom w:w="0" w:type="dxa"/>
            <w:right w:w="0" w:type="dxa"/>
          </w:tblCellMar>
        </w:tblPrEx>
        <w:trPr>
          <w:trHeight w:val="23" w:hRule="atLeast"/>
          <w:jc w:val="center"/>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FCD31C6">
            <w:pPr>
              <w:pStyle w:val="9"/>
              <w:rPr>
                <w:rFonts w:cs="Times New Roman"/>
              </w:rPr>
            </w:pPr>
            <w:r>
              <w:rPr>
                <w:rFonts w:hint="eastAsia" w:cs="Times New Roman"/>
              </w:rPr>
              <w:t>102</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F1093">
            <w:pPr>
              <w:pStyle w:val="9"/>
              <w:rPr>
                <w:rFonts w:cs="Times New Roman"/>
              </w:rPr>
            </w:pPr>
            <w:r>
              <w:rPr>
                <w:rFonts w:hint="eastAsia" w:cs="Times New Roman"/>
              </w:rPr>
              <w:t>上坝乡规划区内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9C643">
            <w:pPr>
              <w:pStyle w:val="9"/>
              <w:rPr>
                <w:rFonts w:cs="Times New Roman"/>
              </w:rPr>
            </w:pPr>
            <w:r>
              <w:rPr>
                <w:rFonts w:hint="eastAsia" w:cs="Times New Roma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4C8C1">
            <w:pPr>
              <w:pStyle w:val="9"/>
              <w:rPr>
                <w:rFonts w:cs="Times New Roman"/>
              </w:rPr>
            </w:pPr>
            <w:r>
              <w:rPr>
                <w:rFonts w:hint="eastAsia" w:cs="Times New Roma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C124D">
            <w:pPr>
              <w:pStyle w:val="9"/>
              <w:rPr>
                <w:rFonts w:cs="Times New Roman"/>
              </w:rPr>
            </w:pPr>
            <w:r>
              <w:rPr>
                <w:rFonts w:hint="eastAsia" w:cs="Times New Roman"/>
              </w:rPr>
              <w:t>5</w:t>
            </w:r>
          </w:p>
        </w:tc>
        <w:tc>
          <w:tcPr>
            <w:tcW w:w="93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14:paraId="0F886D1A">
            <w:pPr>
              <w:pStyle w:val="9"/>
              <w:rPr>
                <w:rFonts w:cs="Times New Roman"/>
              </w:rPr>
            </w:pPr>
            <w:r>
              <w:rPr>
                <w:rFonts w:hint="eastAsia" w:cs="Times New Roman"/>
              </w:rPr>
              <w:t>3</w:t>
            </w:r>
          </w:p>
        </w:tc>
      </w:tr>
      <w:tr w14:paraId="1BCF2759">
        <w:tblPrEx>
          <w:tblCellMar>
            <w:top w:w="0" w:type="dxa"/>
            <w:left w:w="0" w:type="dxa"/>
            <w:bottom w:w="0" w:type="dxa"/>
            <w:right w:w="0" w:type="dxa"/>
          </w:tblCellMar>
        </w:tblPrEx>
        <w:trPr>
          <w:trHeight w:val="23" w:hRule="atLeast"/>
          <w:jc w:val="center"/>
        </w:trPr>
        <w:tc>
          <w:tcPr>
            <w:tcW w:w="10058" w:type="dxa"/>
            <w:gridSpan w:val="7"/>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48AD2D9">
            <w:pPr>
              <w:pStyle w:val="8"/>
              <w:jc w:val="both"/>
              <w:rPr>
                <w:rFonts w:cs="Times New Roman"/>
              </w:rPr>
            </w:pPr>
            <w:r>
              <w:rPr>
                <w:rFonts w:cs="Times New Roman"/>
              </w:rPr>
              <w:t>备注：若同一区域级别有重叠，以高级别为准。</w:t>
            </w:r>
          </w:p>
        </w:tc>
      </w:tr>
    </w:tbl>
    <w:p w14:paraId="1ABAB31D">
      <w:pPr>
        <w:pStyle w:val="2"/>
        <w:rPr>
          <w:rFonts w:ascii="Times New Roman" w:hAnsi="Times New Roman" w:cs="Times New Roman"/>
        </w:rPr>
      </w:pPr>
      <w:bookmarkStart w:id="1" w:name="_Toc49349324"/>
    </w:p>
    <w:bookmarkEnd w:id="1"/>
    <w:p w14:paraId="7A64964D">
      <w:pPr>
        <w:ind w:firstLine="560"/>
        <w:rPr>
          <w:rFonts w:cs="Times New Roman"/>
        </w:rPr>
      </w:pPr>
    </w:p>
    <w:p w14:paraId="799B1A83">
      <w:pPr>
        <w:pStyle w:val="8"/>
        <w:rPr>
          <w:rFonts w:cs="Times New Roman"/>
        </w:rPr>
      </w:pPr>
      <w:r>
        <w:rPr>
          <w:rFonts w:cs="Times New Roman"/>
        </w:rPr>
        <w:t>云阳县城镇土地基准地价表</w:t>
      </w:r>
    </w:p>
    <w:tbl>
      <w:tblPr>
        <w:tblStyle w:val="5"/>
        <w:tblW w:w="9000" w:type="dxa"/>
        <w:tblInd w:w="0" w:type="dxa"/>
        <w:tblLayout w:type="autofit"/>
        <w:tblCellMar>
          <w:top w:w="0" w:type="dxa"/>
          <w:left w:w="108" w:type="dxa"/>
          <w:bottom w:w="0" w:type="dxa"/>
          <w:right w:w="108" w:type="dxa"/>
        </w:tblCellMar>
      </w:tblPr>
      <w:tblGrid>
        <w:gridCol w:w="1080"/>
        <w:gridCol w:w="1980"/>
        <w:gridCol w:w="1980"/>
        <w:gridCol w:w="1980"/>
        <w:gridCol w:w="1980"/>
      </w:tblGrid>
      <w:tr w14:paraId="00F3DFCE">
        <w:tblPrEx>
          <w:tblCellMar>
            <w:top w:w="0" w:type="dxa"/>
            <w:left w:w="108" w:type="dxa"/>
            <w:bottom w:w="0" w:type="dxa"/>
            <w:right w:w="108" w:type="dxa"/>
          </w:tblCellMar>
        </w:tblPrEx>
        <w:trPr>
          <w:trHeight w:val="340" w:hRule="atLeast"/>
        </w:trPr>
        <w:tc>
          <w:tcPr>
            <w:tcW w:w="9000" w:type="dxa"/>
            <w:gridSpan w:val="5"/>
            <w:tcBorders>
              <w:bottom w:val="single" w:color="auto" w:sz="8" w:space="0"/>
            </w:tcBorders>
            <w:shd w:val="clear" w:color="auto" w:fill="auto"/>
            <w:noWrap/>
            <w:vAlign w:val="center"/>
          </w:tcPr>
          <w:p w14:paraId="07BEF851">
            <w:pPr>
              <w:pStyle w:val="9"/>
              <w:jc w:val="right"/>
              <w:rPr>
                <w:rFonts w:cs="Times New Roman"/>
              </w:rPr>
            </w:pPr>
            <w:r>
              <w:rPr>
                <w:rFonts w:cs="Times New Roman"/>
              </w:rPr>
              <w:t>单位：元/平方米</w:t>
            </w:r>
          </w:p>
        </w:tc>
      </w:tr>
      <w:tr w14:paraId="2E18D4A2">
        <w:tblPrEx>
          <w:tblCellMar>
            <w:top w:w="0" w:type="dxa"/>
            <w:left w:w="108" w:type="dxa"/>
            <w:bottom w:w="0" w:type="dxa"/>
            <w:right w:w="108" w:type="dxa"/>
          </w:tblCellMar>
        </w:tblPrEx>
        <w:trPr>
          <w:trHeight w:val="510" w:hRule="atLeast"/>
        </w:trPr>
        <w:tc>
          <w:tcPr>
            <w:tcW w:w="1080"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14:paraId="5ECB3B85">
            <w:pPr>
              <w:pStyle w:val="9"/>
              <w:rPr>
                <w:rFonts w:cs="Times New Roman"/>
                <w:b/>
              </w:rPr>
            </w:pPr>
            <w:r>
              <w:rPr>
                <w:rFonts w:cs="Times New Roman"/>
                <w:b/>
              </w:rPr>
              <w:t>级别</w:t>
            </w:r>
          </w:p>
        </w:tc>
        <w:tc>
          <w:tcPr>
            <w:tcW w:w="7920" w:type="dxa"/>
            <w:gridSpan w:val="4"/>
            <w:tcBorders>
              <w:top w:val="single" w:color="auto" w:sz="8" w:space="0"/>
              <w:left w:val="nil"/>
              <w:bottom w:val="single" w:color="auto" w:sz="4" w:space="0"/>
              <w:right w:val="single" w:color="auto" w:sz="4" w:space="0"/>
            </w:tcBorders>
            <w:shd w:val="clear" w:color="auto" w:fill="auto"/>
            <w:noWrap/>
            <w:vAlign w:val="center"/>
          </w:tcPr>
          <w:p w14:paraId="23FA23AB">
            <w:pPr>
              <w:pStyle w:val="9"/>
              <w:rPr>
                <w:rFonts w:cs="Times New Roman"/>
                <w:b/>
              </w:rPr>
            </w:pPr>
            <w:r>
              <w:rPr>
                <w:rFonts w:cs="Times New Roman"/>
                <w:b/>
              </w:rPr>
              <w:t>土地用途及基准地价</w:t>
            </w:r>
          </w:p>
        </w:tc>
      </w:tr>
      <w:tr w14:paraId="10D9CF3F">
        <w:tblPrEx>
          <w:tblCellMar>
            <w:top w:w="0" w:type="dxa"/>
            <w:left w:w="108" w:type="dxa"/>
            <w:bottom w:w="0" w:type="dxa"/>
            <w:right w:w="108" w:type="dxa"/>
          </w:tblCellMar>
        </w:tblPrEx>
        <w:trPr>
          <w:trHeight w:val="51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EAD3660">
            <w:pPr>
              <w:pStyle w:val="9"/>
              <w:rPr>
                <w:rFonts w:cs="Times New Roman"/>
                <w:b/>
              </w:rPr>
            </w:pPr>
          </w:p>
        </w:tc>
        <w:tc>
          <w:tcPr>
            <w:tcW w:w="1980" w:type="dxa"/>
            <w:tcBorders>
              <w:top w:val="nil"/>
              <w:left w:val="nil"/>
              <w:bottom w:val="single" w:color="auto" w:sz="4" w:space="0"/>
              <w:right w:val="single" w:color="auto" w:sz="4" w:space="0"/>
            </w:tcBorders>
            <w:shd w:val="clear" w:color="auto" w:fill="auto"/>
            <w:noWrap/>
            <w:vAlign w:val="center"/>
          </w:tcPr>
          <w:p w14:paraId="7684086E">
            <w:pPr>
              <w:pStyle w:val="9"/>
              <w:rPr>
                <w:rFonts w:cs="Times New Roman"/>
                <w:b/>
              </w:rPr>
            </w:pPr>
            <w:r>
              <w:rPr>
                <w:rFonts w:cs="Times New Roman"/>
                <w:b/>
              </w:rPr>
              <w:t>商服（40年）</w:t>
            </w:r>
          </w:p>
        </w:tc>
        <w:tc>
          <w:tcPr>
            <w:tcW w:w="1980" w:type="dxa"/>
            <w:tcBorders>
              <w:top w:val="nil"/>
              <w:left w:val="nil"/>
              <w:bottom w:val="single" w:color="auto" w:sz="4" w:space="0"/>
              <w:right w:val="single" w:color="auto" w:sz="4" w:space="0"/>
            </w:tcBorders>
            <w:shd w:val="clear" w:color="auto" w:fill="auto"/>
            <w:noWrap/>
            <w:vAlign w:val="center"/>
          </w:tcPr>
          <w:p w14:paraId="5C00368A">
            <w:pPr>
              <w:pStyle w:val="9"/>
              <w:rPr>
                <w:rFonts w:cs="Times New Roman"/>
                <w:b/>
              </w:rPr>
            </w:pPr>
            <w:r>
              <w:rPr>
                <w:rFonts w:cs="Times New Roman"/>
                <w:b/>
              </w:rPr>
              <w:t>公共管理与公共服务（50年）</w:t>
            </w:r>
          </w:p>
        </w:tc>
        <w:tc>
          <w:tcPr>
            <w:tcW w:w="1980" w:type="dxa"/>
            <w:tcBorders>
              <w:top w:val="nil"/>
              <w:left w:val="nil"/>
              <w:bottom w:val="single" w:color="auto" w:sz="4" w:space="0"/>
              <w:right w:val="single" w:color="auto" w:sz="4" w:space="0"/>
            </w:tcBorders>
            <w:shd w:val="clear" w:color="auto" w:fill="auto"/>
            <w:noWrap/>
            <w:vAlign w:val="center"/>
          </w:tcPr>
          <w:p w14:paraId="1860D6F3">
            <w:pPr>
              <w:pStyle w:val="9"/>
              <w:rPr>
                <w:rFonts w:cs="Times New Roman"/>
                <w:b/>
              </w:rPr>
            </w:pPr>
            <w:r>
              <w:rPr>
                <w:rFonts w:cs="Times New Roman"/>
                <w:b/>
              </w:rPr>
              <w:t>住宅（70年）</w:t>
            </w:r>
          </w:p>
        </w:tc>
        <w:tc>
          <w:tcPr>
            <w:tcW w:w="1980" w:type="dxa"/>
            <w:tcBorders>
              <w:top w:val="nil"/>
              <w:left w:val="nil"/>
              <w:bottom w:val="single" w:color="auto" w:sz="4" w:space="0"/>
              <w:right w:val="single" w:color="auto" w:sz="4" w:space="0"/>
            </w:tcBorders>
            <w:shd w:val="clear" w:color="auto" w:fill="auto"/>
            <w:noWrap/>
            <w:vAlign w:val="center"/>
          </w:tcPr>
          <w:p w14:paraId="0A91B83F">
            <w:pPr>
              <w:pStyle w:val="9"/>
              <w:rPr>
                <w:rFonts w:cs="Times New Roman"/>
                <w:b/>
              </w:rPr>
            </w:pPr>
            <w:r>
              <w:rPr>
                <w:rFonts w:hint="eastAsia" w:cs="Times New Roman"/>
                <w:b/>
              </w:rPr>
              <w:t>工业仓储</w:t>
            </w:r>
            <w:r>
              <w:rPr>
                <w:rFonts w:cs="Times New Roman"/>
                <w:b/>
              </w:rPr>
              <w:t>（50年）</w:t>
            </w:r>
          </w:p>
        </w:tc>
      </w:tr>
      <w:tr w14:paraId="71EC1F06">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EA99360">
            <w:pPr>
              <w:pStyle w:val="9"/>
              <w:rPr>
                <w:rFonts w:cs="Times New Roman"/>
              </w:rPr>
            </w:pPr>
            <w:r>
              <w:rPr>
                <w:rFonts w:cs="Times New Roman"/>
              </w:rPr>
              <w:t>1</w:t>
            </w:r>
          </w:p>
        </w:tc>
        <w:tc>
          <w:tcPr>
            <w:tcW w:w="1980" w:type="dxa"/>
            <w:tcBorders>
              <w:top w:val="nil"/>
              <w:left w:val="nil"/>
              <w:bottom w:val="single" w:color="auto" w:sz="4" w:space="0"/>
              <w:right w:val="single" w:color="auto" w:sz="4" w:space="0"/>
            </w:tcBorders>
            <w:shd w:val="clear" w:color="auto" w:fill="auto"/>
            <w:noWrap/>
            <w:vAlign w:val="center"/>
          </w:tcPr>
          <w:p w14:paraId="5B940FF2">
            <w:pPr>
              <w:widowControl/>
              <w:adjustRightInd w:val="0"/>
              <w:snapToGrid w:val="0"/>
              <w:ind w:firstLine="0" w:firstLineChars="0"/>
              <w:jc w:val="center"/>
              <w:rPr>
                <w:rFonts w:cs="Times New Roman"/>
              </w:rPr>
            </w:pPr>
            <w:r>
              <w:rPr>
                <w:rFonts w:hint="eastAsia" w:ascii="仿宋" w:hAnsi="仿宋" w:cs="宋体"/>
                <w:kern w:val="0"/>
                <w:sz w:val="24"/>
              </w:rPr>
              <w:t>1800</w:t>
            </w:r>
          </w:p>
        </w:tc>
        <w:tc>
          <w:tcPr>
            <w:tcW w:w="1980" w:type="dxa"/>
            <w:tcBorders>
              <w:top w:val="nil"/>
              <w:left w:val="nil"/>
              <w:bottom w:val="single" w:color="auto" w:sz="4" w:space="0"/>
              <w:right w:val="single" w:color="auto" w:sz="4" w:space="0"/>
            </w:tcBorders>
            <w:shd w:val="clear" w:color="auto" w:fill="auto"/>
            <w:noWrap/>
            <w:vAlign w:val="center"/>
          </w:tcPr>
          <w:p w14:paraId="4A0146AD">
            <w:pPr>
              <w:adjustRightInd w:val="0"/>
              <w:snapToGrid w:val="0"/>
              <w:ind w:firstLine="0" w:firstLineChars="0"/>
              <w:jc w:val="center"/>
              <w:rPr>
                <w:rFonts w:cs="Times New Roman"/>
              </w:rPr>
            </w:pPr>
            <w:r>
              <w:rPr>
                <w:rFonts w:hint="eastAsia" w:ascii="仿宋" w:hAnsi="仿宋" w:cs="宋体"/>
                <w:kern w:val="0"/>
                <w:sz w:val="24"/>
              </w:rPr>
              <w:t>1050</w:t>
            </w:r>
          </w:p>
        </w:tc>
        <w:tc>
          <w:tcPr>
            <w:tcW w:w="1980" w:type="dxa"/>
            <w:tcBorders>
              <w:top w:val="nil"/>
              <w:left w:val="nil"/>
              <w:bottom w:val="single" w:color="auto" w:sz="4" w:space="0"/>
              <w:right w:val="single" w:color="auto" w:sz="4" w:space="0"/>
            </w:tcBorders>
            <w:shd w:val="clear" w:color="auto" w:fill="auto"/>
            <w:noWrap/>
            <w:vAlign w:val="center"/>
          </w:tcPr>
          <w:p w14:paraId="100E2E93">
            <w:pPr>
              <w:adjustRightInd w:val="0"/>
              <w:snapToGrid w:val="0"/>
              <w:ind w:firstLine="0" w:firstLineChars="0"/>
              <w:jc w:val="center"/>
              <w:rPr>
                <w:rFonts w:ascii="仿宋" w:hAnsi="仿宋" w:cs="宋体"/>
                <w:kern w:val="0"/>
                <w:sz w:val="24"/>
              </w:rPr>
            </w:pPr>
            <w:r>
              <w:rPr>
                <w:rFonts w:hint="eastAsia" w:ascii="仿宋" w:hAnsi="仿宋" w:cs="宋体"/>
                <w:kern w:val="0"/>
                <w:sz w:val="24"/>
              </w:rPr>
              <w:t>1650</w:t>
            </w:r>
          </w:p>
        </w:tc>
        <w:tc>
          <w:tcPr>
            <w:tcW w:w="1980" w:type="dxa"/>
            <w:tcBorders>
              <w:top w:val="nil"/>
              <w:left w:val="nil"/>
              <w:bottom w:val="single" w:color="auto" w:sz="4" w:space="0"/>
              <w:right w:val="single" w:color="auto" w:sz="4" w:space="0"/>
            </w:tcBorders>
            <w:shd w:val="clear" w:color="auto" w:fill="auto"/>
            <w:noWrap/>
            <w:vAlign w:val="center"/>
          </w:tcPr>
          <w:p w14:paraId="0E0B7524">
            <w:pPr>
              <w:adjustRightInd w:val="0"/>
              <w:snapToGrid w:val="0"/>
              <w:ind w:firstLine="0" w:firstLineChars="0"/>
              <w:jc w:val="center"/>
              <w:rPr>
                <w:rFonts w:cs="Times New Roman"/>
              </w:rPr>
            </w:pPr>
            <w:r>
              <w:rPr>
                <w:rFonts w:hint="eastAsia" w:ascii="仿宋" w:hAnsi="仿宋" w:cs="宋体"/>
                <w:kern w:val="0"/>
                <w:sz w:val="24"/>
              </w:rPr>
              <w:t>320</w:t>
            </w:r>
          </w:p>
        </w:tc>
      </w:tr>
      <w:tr w14:paraId="62AE2FFE">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EF0A35C">
            <w:pPr>
              <w:pStyle w:val="9"/>
              <w:rPr>
                <w:rFonts w:cs="Times New Roman"/>
              </w:rPr>
            </w:pPr>
            <w:r>
              <w:rPr>
                <w:rFonts w:cs="Times New Roman"/>
              </w:rPr>
              <w:t>2</w:t>
            </w:r>
          </w:p>
        </w:tc>
        <w:tc>
          <w:tcPr>
            <w:tcW w:w="1980" w:type="dxa"/>
            <w:tcBorders>
              <w:top w:val="nil"/>
              <w:left w:val="nil"/>
              <w:bottom w:val="single" w:color="auto" w:sz="4" w:space="0"/>
              <w:right w:val="single" w:color="auto" w:sz="4" w:space="0"/>
            </w:tcBorders>
            <w:shd w:val="clear" w:color="auto" w:fill="auto"/>
            <w:noWrap/>
            <w:vAlign w:val="center"/>
          </w:tcPr>
          <w:p w14:paraId="4F56269A">
            <w:pPr>
              <w:widowControl/>
              <w:adjustRightInd w:val="0"/>
              <w:snapToGrid w:val="0"/>
              <w:ind w:firstLine="0" w:firstLineChars="0"/>
              <w:jc w:val="center"/>
              <w:rPr>
                <w:rFonts w:cs="Times New Roman"/>
              </w:rPr>
            </w:pPr>
            <w:r>
              <w:rPr>
                <w:rFonts w:hint="eastAsia" w:ascii="仿宋" w:hAnsi="仿宋" w:cs="宋体"/>
                <w:kern w:val="0"/>
                <w:sz w:val="24"/>
              </w:rPr>
              <w:t>1200</w:t>
            </w:r>
          </w:p>
        </w:tc>
        <w:tc>
          <w:tcPr>
            <w:tcW w:w="1980" w:type="dxa"/>
            <w:tcBorders>
              <w:top w:val="nil"/>
              <w:left w:val="nil"/>
              <w:bottom w:val="single" w:color="auto" w:sz="4" w:space="0"/>
              <w:right w:val="single" w:color="auto" w:sz="4" w:space="0"/>
            </w:tcBorders>
            <w:shd w:val="clear" w:color="auto" w:fill="auto"/>
            <w:noWrap/>
            <w:vAlign w:val="center"/>
          </w:tcPr>
          <w:p w14:paraId="45D8441D">
            <w:pPr>
              <w:widowControl/>
              <w:adjustRightInd w:val="0"/>
              <w:snapToGrid w:val="0"/>
              <w:ind w:firstLine="0" w:firstLineChars="0"/>
              <w:jc w:val="center"/>
              <w:rPr>
                <w:rFonts w:cs="Times New Roman"/>
              </w:rPr>
            </w:pPr>
            <w:r>
              <w:rPr>
                <w:rFonts w:hint="eastAsia" w:ascii="仿宋" w:hAnsi="仿宋" w:cs="宋体"/>
                <w:kern w:val="0"/>
                <w:sz w:val="24"/>
              </w:rPr>
              <w:t>850</w:t>
            </w:r>
          </w:p>
        </w:tc>
        <w:tc>
          <w:tcPr>
            <w:tcW w:w="1980" w:type="dxa"/>
            <w:tcBorders>
              <w:top w:val="nil"/>
              <w:left w:val="nil"/>
              <w:bottom w:val="single" w:color="auto" w:sz="4" w:space="0"/>
              <w:right w:val="single" w:color="auto" w:sz="4" w:space="0"/>
            </w:tcBorders>
            <w:shd w:val="clear" w:color="auto" w:fill="auto"/>
            <w:noWrap/>
            <w:vAlign w:val="center"/>
          </w:tcPr>
          <w:p w14:paraId="1FA83EBE">
            <w:pPr>
              <w:adjustRightInd w:val="0"/>
              <w:snapToGrid w:val="0"/>
              <w:ind w:firstLine="0" w:firstLineChars="0"/>
              <w:jc w:val="center"/>
              <w:rPr>
                <w:rFonts w:ascii="仿宋" w:hAnsi="仿宋" w:cs="宋体"/>
                <w:kern w:val="0"/>
                <w:sz w:val="24"/>
              </w:rPr>
            </w:pPr>
            <w:r>
              <w:rPr>
                <w:rFonts w:hint="eastAsia" w:ascii="仿宋" w:hAnsi="仿宋" w:cs="宋体"/>
                <w:kern w:val="0"/>
                <w:sz w:val="24"/>
              </w:rPr>
              <w:t>1400</w:t>
            </w:r>
          </w:p>
        </w:tc>
        <w:tc>
          <w:tcPr>
            <w:tcW w:w="1980" w:type="dxa"/>
            <w:tcBorders>
              <w:top w:val="nil"/>
              <w:left w:val="nil"/>
              <w:bottom w:val="single" w:color="auto" w:sz="4" w:space="0"/>
              <w:right w:val="single" w:color="auto" w:sz="4" w:space="0"/>
            </w:tcBorders>
            <w:shd w:val="clear" w:color="auto" w:fill="auto"/>
            <w:noWrap/>
            <w:vAlign w:val="center"/>
          </w:tcPr>
          <w:p w14:paraId="0749718D">
            <w:pPr>
              <w:widowControl/>
              <w:adjustRightInd w:val="0"/>
              <w:snapToGrid w:val="0"/>
              <w:ind w:firstLine="0" w:firstLineChars="0"/>
              <w:jc w:val="center"/>
              <w:rPr>
                <w:rFonts w:cs="Times New Roman"/>
              </w:rPr>
            </w:pPr>
            <w:r>
              <w:rPr>
                <w:rFonts w:hint="eastAsia" w:ascii="仿宋" w:hAnsi="仿宋" w:cs="宋体"/>
                <w:kern w:val="0"/>
                <w:sz w:val="24"/>
              </w:rPr>
              <w:t>120</w:t>
            </w:r>
          </w:p>
        </w:tc>
      </w:tr>
      <w:tr w14:paraId="5FCAD9EB">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4190E56">
            <w:pPr>
              <w:pStyle w:val="9"/>
              <w:rPr>
                <w:rFonts w:cs="Times New Roman"/>
              </w:rPr>
            </w:pPr>
            <w:r>
              <w:rPr>
                <w:rFonts w:cs="Times New Roman"/>
              </w:rPr>
              <w:t>3</w:t>
            </w:r>
          </w:p>
        </w:tc>
        <w:tc>
          <w:tcPr>
            <w:tcW w:w="1980" w:type="dxa"/>
            <w:tcBorders>
              <w:top w:val="nil"/>
              <w:left w:val="nil"/>
              <w:bottom w:val="single" w:color="auto" w:sz="4" w:space="0"/>
              <w:right w:val="single" w:color="auto" w:sz="4" w:space="0"/>
            </w:tcBorders>
            <w:shd w:val="clear" w:color="auto" w:fill="auto"/>
            <w:noWrap/>
            <w:vAlign w:val="center"/>
          </w:tcPr>
          <w:p w14:paraId="28D57CE3">
            <w:pPr>
              <w:widowControl/>
              <w:adjustRightInd w:val="0"/>
              <w:snapToGrid w:val="0"/>
              <w:ind w:firstLine="0" w:firstLineChars="0"/>
              <w:jc w:val="center"/>
              <w:rPr>
                <w:rFonts w:cs="Times New Roman"/>
              </w:rPr>
            </w:pPr>
            <w:r>
              <w:rPr>
                <w:rFonts w:hint="eastAsia" w:ascii="仿宋" w:hAnsi="仿宋" w:cs="宋体"/>
                <w:kern w:val="0"/>
                <w:sz w:val="24"/>
              </w:rPr>
              <w:t>750</w:t>
            </w:r>
          </w:p>
        </w:tc>
        <w:tc>
          <w:tcPr>
            <w:tcW w:w="1980" w:type="dxa"/>
            <w:tcBorders>
              <w:top w:val="nil"/>
              <w:left w:val="nil"/>
              <w:bottom w:val="single" w:color="auto" w:sz="4" w:space="0"/>
              <w:right w:val="single" w:color="auto" w:sz="4" w:space="0"/>
            </w:tcBorders>
            <w:shd w:val="clear" w:color="auto" w:fill="auto"/>
            <w:noWrap/>
            <w:vAlign w:val="center"/>
          </w:tcPr>
          <w:p w14:paraId="210A702F">
            <w:pPr>
              <w:widowControl/>
              <w:adjustRightInd w:val="0"/>
              <w:snapToGrid w:val="0"/>
              <w:ind w:firstLine="0" w:firstLineChars="0"/>
              <w:jc w:val="center"/>
              <w:rPr>
                <w:rFonts w:cs="Times New Roman"/>
              </w:rPr>
            </w:pPr>
            <w:r>
              <w:rPr>
                <w:rFonts w:hint="eastAsia" w:ascii="仿宋" w:hAnsi="仿宋" w:cs="宋体"/>
                <w:kern w:val="0"/>
                <w:sz w:val="24"/>
              </w:rPr>
              <w:t>650</w:t>
            </w:r>
          </w:p>
        </w:tc>
        <w:tc>
          <w:tcPr>
            <w:tcW w:w="1980" w:type="dxa"/>
            <w:tcBorders>
              <w:top w:val="nil"/>
              <w:left w:val="nil"/>
              <w:bottom w:val="single" w:color="auto" w:sz="4" w:space="0"/>
              <w:right w:val="single" w:color="auto" w:sz="4" w:space="0"/>
            </w:tcBorders>
            <w:shd w:val="clear" w:color="auto" w:fill="auto"/>
            <w:noWrap/>
            <w:vAlign w:val="center"/>
          </w:tcPr>
          <w:p w14:paraId="54C98904">
            <w:pPr>
              <w:adjustRightInd w:val="0"/>
              <w:snapToGrid w:val="0"/>
              <w:ind w:firstLine="0" w:firstLineChars="0"/>
              <w:jc w:val="center"/>
              <w:rPr>
                <w:rFonts w:ascii="仿宋" w:hAnsi="仿宋" w:cs="宋体"/>
                <w:kern w:val="0"/>
                <w:sz w:val="24"/>
              </w:rPr>
            </w:pPr>
            <w:r>
              <w:rPr>
                <w:rFonts w:hint="eastAsia" w:ascii="仿宋" w:hAnsi="仿宋" w:cs="宋体"/>
                <w:kern w:val="0"/>
                <w:sz w:val="24"/>
              </w:rPr>
              <w:t>1120</w:t>
            </w:r>
          </w:p>
        </w:tc>
        <w:tc>
          <w:tcPr>
            <w:tcW w:w="1980" w:type="dxa"/>
            <w:tcBorders>
              <w:top w:val="nil"/>
              <w:left w:val="nil"/>
              <w:bottom w:val="single" w:color="auto" w:sz="4" w:space="0"/>
              <w:right w:val="single" w:color="auto" w:sz="4" w:space="0"/>
            </w:tcBorders>
            <w:shd w:val="clear" w:color="auto" w:fill="auto"/>
            <w:noWrap/>
            <w:vAlign w:val="center"/>
          </w:tcPr>
          <w:p w14:paraId="6026F73B">
            <w:pPr>
              <w:widowControl/>
              <w:adjustRightInd w:val="0"/>
              <w:snapToGrid w:val="0"/>
              <w:ind w:firstLine="0" w:firstLineChars="0"/>
              <w:jc w:val="center"/>
              <w:rPr>
                <w:rFonts w:cs="Times New Roman"/>
              </w:rPr>
            </w:pPr>
            <w:r>
              <w:rPr>
                <w:rFonts w:hint="eastAsia" w:ascii="仿宋" w:hAnsi="仿宋" w:cs="宋体"/>
                <w:kern w:val="0"/>
                <w:sz w:val="24"/>
              </w:rPr>
              <w:t>110</w:t>
            </w:r>
          </w:p>
        </w:tc>
      </w:tr>
      <w:tr w14:paraId="57DE9E22">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4B873C8">
            <w:pPr>
              <w:pStyle w:val="9"/>
              <w:rPr>
                <w:rFonts w:cs="Times New Roman"/>
              </w:rPr>
            </w:pPr>
            <w:r>
              <w:rPr>
                <w:rFonts w:cs="Times New Roman"/>
              </w:rPr>
              <w:t>4</w:t>
            </w:r>
          </w:p>
        </w:tc>
        <w:tc>
          <w:tcPr>
            <w:tcW w:w="1980" w:type="dxa"/>
            <w:tcBorders>
              <w:top w:val="nil"/>
              <w:left w:val="nil"/>
              <w:bottom w:val="single" w:color="auto" w:sz="4" w:space="0"/>
              <w:right w:val="single" w:color="auto" w:sz="4" w:space="0"/>
            </w:tcBorders>
            <w:shd w:val="clear" w:color="auto" w:fill="auto"/>
            <w:noWrap/>
            <w:vAlign w:val="center"/>
          </w:tcPr>
          <w:p w14:paraId="6AF3901B">
            <w:pPr>
              <w:widowControl/>
              <w:adjustRightInd w:val="0"/>
              <w:snapToGrid w:val="0"/>
              <w:ind w:firstLine="0" w:firstLineChars="0"/>
              <w:jc w:val="center"/>
              <w:rPr>
                <w:rFonts w:cs="Times New Roman"/>
              </w:rPr>
            </w:pPr>
            <w:r>
              <w:rPr>
                <w:rFonts w:hint="eastAsia" w:ascii="仿宋" w:hAnsi="仿宋" w:cs="宋体"/>
                <w:kern w:val="0"/>
                <w:sz w:val="24"/>
              </w:rPr>
              <w:t>460</w:t>
            </w:r>
          </w:p>
        </w:tc>
        <w:tc>
          <w:tcPr>
            <w:tcW w:w="1980" w:type="dxa"/>
            <w:tcBorders>
              <w:top w:val="nil"/>
              <w:left w:val="nil"/>
              <w:bottom w:val="single" w:color="auto" w:sz="4" w:space="0"/>
              <w:right w:val="single" w:color="auto" w:sz="4" w:space="0"/>
            </w:tcBorders>
            <w:shd w:val="clear" w:color="auto" w:fill="auto"/>
            <w:noWrap/>
            <w:vAlign w:val="center"/>
          </w:tcPr>
          <w:p w14:paraId="3790A982">
            <w:pPr>
              <w:widowControl/>
              <w:adjustRightInd w:val="0"/>
              <w:snapToGrid w:val="0"/>
              <w:ind w:firstLine="0" w:firstLineChars="0"/>
              <w:jc w:val="center"/>
              <w:rPr>
                <w:rFonts w:cs="Times New Roman"/>
              </w:rPr>
            </w:pPr>
            <w:r>
              <w:rPr>
                <w:rFonts w:hint="eastAsia" w:ascii="仿宋" w:hAnsi="仿宋" w:cs="宋体"/>
                <w:kern w:val="0"/>
                <w:sz w:val="24"/>
              </w:rPr>
              <w:t>350</w:t>
            </w:r>
          </w:p>
        </w:tc>
        <w:tc>
          <w:tcPr>
            <w:tcW w:w="1980" w:type="dxa"/>
            <w:tcBorders>
              <w:top w:val="nil"/>
              <w:left w:val="nil"/>
              <w:bottom w:val="single" w:color="auto" w:sz="4" w:space="0"/>
              <w:right w:val="single" w:color="auto" w:sz="4" w:space="0"/>
            </w:tcBorders>
            <w:shd w:val="clear" w:color="auto" w:fill="auto"/>
            <w:noWrap/>
            <w:vAlign w:val="center"/>
          </w:tcPr>
          <w:p w14:paraId="1641BE76">
            <w:pPr>
              <w:adjustRightInd w:val="0"/>
              <w:snapToGrid w:val="0"/>
              <w:ind w:firstLine="0" w:firstLineChars="0"/>
              <w:jc w:val="center"/>
              <w:rPr>
                <w:rFonts w:ascii="仿宋" w:hAnsi="仿宋" w:cs="宋体"/>
                <w:kern w:val="0"/>
                <w:sz w:val="24"/>
              </w:rPr>
            </w:pPr>
            <w:r>
              <w:rPr>
                <w:rFonts w:hint="eastAsia" w:ascii="仿宋" w:hAnsi="仿宋" w:cs="宋体"/>
                <w:kern w:val="0"/>
                <w:sz w:val="24"/>
              </w:rPr>
              <w:t>600</w:t>
            </w:r>
          </w:p>
        </w:tc>
        <w:tc>
          <w:tcPr>
            <w:tcW w:w="1980" w:type="dxa"/>
            <w:tcBorders>
              <w:top w:val="nil"/>
              <w:left w:val="nil"/>
              <w:bottom w:val="single" w:color="auto" w:sz="4" w:space="0"/>
              <w:right w:val="single" w:color="auto" w:sz="4" w:space="0"/>
            </w:tcBorders>
            <w:shd w:val="clear" w:color="auto" w:fill="auto"/>
            <w:noWrap/>
            <w:vAlign w:val="center"/>
          </w:tcPr>
          <w:p w14:paraId="4286CDE5">
            <w:pPr>
              <w:widowControl/>
              <w:adjustRightInd w:val="0"/>
              <w:snapToGrid w:val="0"/>
              <w:ind w:firstLine="0" w:firstLineChars="0"/>
              <w:jc w:val="center"/>
              <w:rPr>
                <w:rFonts w:cs="Times New Roman"/>
              </w:rPr>
            </w:pPr>
            <w:r>
              <w:rPr>
                <w:rFonts w:hint="eastAsia" w:ascii="仿宋" w:hAnsi="仿宋" w:cs="宋体"/>
                <w:kern w:val="0"/>
                <w:sz w:val="24"/>
              </w:rPr>
              <w:t>-　</w:t>
            </w:r>
          </w:p>
        </w:tc>
      </w:tr>
      <w:tr w14:paraId="2E233568">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762A3B9">
            <w:pPr>
              <w:pStyle w:val="9"/>
              <w:rPr>
                <w:rFonts w:cs="Times New Roman"/>
              </w:rPr>
            </w:pPr>
            <w:r>
              <w:rPr>
                <w:rFonts w:cs="Times New Roman"/>
              </w:rPr>
              <w:t>5</w:t>
            </w:r>
          </w:p>
        </w:tc>
        <w:tc>
          <w:tcPr>
            <w:tcW w:w="1980" w:type="dxa"/>
            <w:tcBorders>
              <w:top w:val="nil"/>
              <w:left w:val="nil"/>
              <w:bottom w:val="single" w:color="auto" w:sz="4" w:space="0"/>
              <w:right w:val="single" w:color="auto" w:sz="4" w:space="0"/>
            </w:tcBorders>
            <w:shd w:val="clear" w:color="auto" w:fill="auto"/>
            <w:noWrap/>
            <w:vAlign w:val="center"/>
          </w:tcPr>
          <w:p w14:paraId="5DEFE882">
            <w:pPr>
              <w:widowControl/>
              <w:adjustRightInd w:val="0"/>
              <w:snapToGrid w:val="0"/>
              <w:ind w:firstLine="0" w:firstLineChars="0"/>
              <w:jc w:val="center"/>
              <w:rPr>
                <w:rFonts w:cs="Times New Roman"/>
              </w:rPr>
            </w:pPr>
            <w:r>
              <w:rPr>
                <w:rFonts w:hint="eastAsia" w:ascii="仿宋" w:hAnsi="仿宋" w:cs="宋体"/>
                <w:kern w:val="0"/>
                <w:sz w:val="24"/>
              </w:rPr>
              <w:t>330</w:t>
            </w:r>
          </w:p>
        </w:tc>
        <w:tc>
          <w:tcPr>
            <w:tcW w:w="1980" w:type="dxa"/>
            <w:tcBorders>
              <w:top w:val="nil"/>
              <w:left w:val="nil"/>
              <w:bottom w:val="single" w:color="auto" w:sz="4" w:space="0"/>
              <w:right w:val="single" w:color="auto" w:sz="4" w:space="0"/>
            </w:tcBorders>
            <w:shd w:val="clear" w:color="auto" w:fill="auto"/>
            <w:noWrap/>
            <w:vAlign w:val="center"/>
          </w:tcPr>
          <w:p w14:paraId="67D28F9D">
            <w:pPr>
              <w:widowControl/>
              <w:adjustRightInd w:val="0"/>
              <w:snapToGrid w:val="0"/>
              <w:ind w:firstLine="0" w:firstLineChars="0"/>
              <w:jc w:val="center"/>
              <w:rPr>
                <w:rFonts w:cs="Times New Roman"/>
              </w:rPr>
            </w:pPr>
            <w:r>
              <w:rPr>
                <w:rFonts w:hint="eastAsia" w:ascii="仿宋" w:hAnsi="仿宋" w:cs="宋体"/>
                <w:kern w:val="0"/>
                <w:sz w:val="24"/>
              </w:rPr>
              <w:t>250</w:t>
            </w:r>
          </w:p>
        </w:tc>
        <w:tc>
          <w:tcPr>
            <w:tcW w:w="1980" w:type="dxa"/>
            <w:tcBorders>
              <w:top w:val="nil"/>
              <w:left w:val="nil"/>
              <w:bottom w:val="single" w:color="auto" w:sz="4" w:space="0"/>
              <w:right w:val="single" w:color="auto" w:sz="4" w:space="0"/>
            </w:tcBorders>
            <w:shd w:val="clear" w:color="auto" w:fill="auto"/>
            <w:noWrap/>
            <w:vAlign w:val="center"/>
          </w:tcPr>
          <w:p w14:paraId="6B7DA2E7">
            <w:pPr>
              <w:adjustRightInd w:val="0"/>
              <w:snapToGrid w:val="0"/>
              <w:ind w:firstLine="0" w:firstLineChars="0"/>
              <w:jc w:val="center"/>
              <w:rPr>
                <w:rFonts w:ascii="仿宋" w:hAnsi="仿宋" w:cs="宋体"/>
                <w:kern w:val="0"/>
                <w:sz w:val="24"/>
              </w:rPr>
            </w:pPr>
            <w:r>
              <w:rPr>
                <w:rFonts w:hint="eastAsia" w:ascii="仿宋" w:hAnsi="仿宋" w:cs="宋体"/>
                <w:kern w:val="0"/>
                <w:sz w:val="24"/>
              </w:rPr>
              <w:t>350</w:t>
            </w:r>
          </w:p>
        </w:tc>
        <w:tc>
          <w:tcPr>
            <w:tcW w:w="1980" w:type="dxa"/>
            <w:tcBorders>
              <w:top w:val="nil"/>
              <w:left w:val="nil"/>
              <w:bottom w:val="single" w:color="auto" w:sz="4" w:space="0"/>
              <w:right w:val="single" w:color="auto" w:sz="4" w:space="0"/>
            </w:tcBorders>
            <w:shd w:val="clear" w:color="auto" w:fill="auto"/>
            <w:noWrap/>
            <w:vAlign w:val="center"/>
          </w:tcPr>
          <w:p w14:paraId="484E5C71">
            <w:pPr>
              <w:widowControl/>
              <w:adjustRightInd w:val="0"/>
              <w:snapToGrid w:val="0"/>
              <w:ind w:firstLine="0" w:firstLineChars="0"/>
              <w:jc w:val="center"/>
              <w:rPr>
                <w:rFonts w:cs="Times New Roman"/>
              </w:rPr>
            </w:pPr>
            <w:r>
              <w:rPr>
                <w:rFonts w:hint="eastAsia" w:ascii="仿宋" w:hAnsi="仿宋" w:cs="宋体"/>
                <w:kern w:val="0"/>
                <w:sz w:val="24"/>
              </w:rPr>
              <w:t>-　</w:t>
            </w:r>
          </w:p>
        </w:tc>
      </w:tr>
      <w:tr w14:paraId="4F38D2FE">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2A21699">
            <w:pPr>
              <w:pStyle w:val="9"/>
              <w:rPr>
                <w:rFonts w:cs="Times New Roman"/>
              </w:rPr>
            </w:pPr>
            <w:r>
              <w:rPr>
                <w:rFonts w:cs="Times New Roman"/>
              </w:rPr>
              <w:t>6</w:t>
            </w:r>
          </w:p>
        </w:tc>
        <w:tc>
          <w:tcPr>
            <w:tcW w:w="1980" w:type="dxa"/>
            <w:tcBorders>
              <w:top w:val="nil"/>
              <w:left w:val="nil"/>
              <w:bottom w:val="single" w:color="auto" w:sz="4" w:space="0"/>
              <w:right w:val="single" w:color="auto" w:sz="4" w:space="0"/>
            </w:tcBorders>
            <w:shd w:val="clear" w:color="auto" w:fill="auto"/>
            <w:noWrap/>
            <w:vAlign w:val="center"/>
          </w:tcPr>
          <w:p w14:paraId="65322E9A">
            <w:pPr>
              <w:widowControl/>
              <w:adjustRightInd w:val="0"/>
              <w:snapToGrid w:val="0"/>
              <w:ind w:firstLine="0" w:firstLineChars="0"/>
              <w:jc w:val="center"/>
              <w:rPr>
                <w:rFonts w:cs="Times New Roman"/>
              </w:rPr>
            </w:pPr>
            <w:r>
              <w:rPr>
                <w:rFonts w:hint="eastAsia" w:ascii="仿宋" w:hAnsi="仿宋" w:cs="宋体"/>
                <w:kern w:val="0"/>
                <w:sz w:val="24"/>
              </w:rPr>
              <w:t>200</w:t>
            </w:r>
          </w:p>
        </w:tc>
        <w:tc>
          <w:tcPr>
            <w:tcW w:w="1980" w:type="dxa"/>
            <w:tcBorders>
              <w:top w:val="nil"/>
              <w:left w:val="nil"/>
              <w:bottom w:val="single" w:color="auto" w:sz="4" w:space="0"/>
              <w:right w:val="single" w:color="auto" w:sz="4" w:space="0"/>
            </w:tcBorders>
            <w:shd w:val="clear" w:color="auto" w:fill="auto"/>
            <w:noWrap/>
            <w:vAlign w:val="center"/>
          </w:tcPr>
          <w:p w14:paraId="00A85446">
            <w:pPr>
              <w:widowControl/>
              <w:adjustRightInd w:val="0"/>
              <w:snapToGrid w:val="0"/>
              <w:ind w:firstLine="0" w:firstLineChars="0"/>
              <w:jc w:val="center"/>
              <w:rPr>
                <w:rFonts w:cs="Times New Roman"/>
              </w:rPr>
            </w:pPr>
            <w:r>
              <w:rPr>
                <w:rFonts w:hint="eastAsia" w:ascii="仿宋" w:hAnsi="仿宋" w:cs="宋体"/>
                <w:kern w:val="0"/>
                <w:sz w:val="24"/>
              </w:rPr>
              <w:t>　-</w:t>
            </w:r>
          </w:p>
        </w:tc>
        <w:tc>
          <w:tcPr>
            <w:tcW w:w="1980" w:type="dxa"/>
            <w:tcBorders>
              <w:top w:val="nil"/>
              <w:left w:val="nil"/>
              <w:bottom w:val="single" w:color="auto" w:sz="4" w:space="0"/>
              <w:right w:val="single" w:color="auto" w:sz="4" w:space="0"/>
            </w:tcBorders>
            <w:shd w:val="clear" w:color="auto" w:fill="auto"/>
            <w:noWrap/>
            <w:vAlign w:val="center"/>
          </w:tcPr>
          <w:p w14:paraId="28A5F25F">
            <w:pPr>
              <w:widowControl/>
              <w:adjustRightInd w:val="0"/>
              <w:snapToGrid w:val="0"/>
              <w:ind w:firstLine="0" w:firstLineChars="0"/>
              <w:jc w:val="center"/>
              <w:rPr>
                <w:rFonts w:cs="Times New Roman"/>
              </w:rPr>
            </w:pPr>
            <w:r>
              <w:rPr>
                <w:rFonts w:hint="eastAsia" w:ascii="仿宋" w:hAnsi="仿宋" w:cs="宋体"/>
                <w:kern w:val="0"/>
                <w:sz w:val="24"/>
              </w:rPr>
              <w:t>-　</w:t>
            </w:r>
          </w:p>
        </w:tc>
        <w:tc>
          <w:tcPr>
            <w:tcW w:w="1980" w:type="dxa"/>
            <w:tcBorders>
              <w:top w:val="nil"/>
              <w:left w:val="nil"/>
              <w:bottom w:val="single" w:color="auto" w:sz="4" w:space="0"/>
              <w:right w:val="single" w:color="auto" w:sz="4" w:space="0"/>
            </w:tcBorders>
            <w:shd w:val="clear" w:color="auto" w:fill="auto"/>
            <w:noWrap/>
            <w:vAlign w:val="center"/>
          </w:tcPr>
          <w:p w14:paraId="7A30E7AD">
            <w:pPr>
              <w:widowControl/>
              <w:adjustRightInd w:val="0"/>
              <w:snapToGrid w:val="0"/>
              <w:ind w:firstLine="0" w:firstLineChars="0"/>
              <w:jc w:val="center"/>
              <w:rPr>
                <w:rFonts w:cs="Times New Roman"/>
              </w:rPr>
            </w:pPr>
            <w:r>
              <w:rPr>
                <w:rFonts w:hint="eastAsia" w:ascii="仿宋" w:hAnsi="仿宋" w:cs="宋体"/>
                <w:kern w:val="0"/>
                <w:sz w:val="24"/>
              </w:rPr>
              <w:t>-　</w:t>
            </w:r>
          </w:p>
        </w:tc>
      </w:tr>
    </w:tbl>
    <w:p w14:paraId="6AE3C5A4">
      <w:pPr>
        <w:pStyle w:val="8"/>
        <w:jc w:val="left"/>
        <w:rPr>
          <w:sz w:val="24"/>
          <w:szCs w:val="24"/>
        </w:rPr>
      </w:pPr>
      <w:r>
        <w:rPr>
          <w:rFonts w:hint="eastAsia"/>
          <w:sz w:val="24"/>
          <w:szCs w:val="24"/>
        </w:rPr>
        <w:t>地价内涵：</w:t>
      </w:r>
    </w:p>
    <w:p w14:paraId="757BA867">
      <w:pPr>
        <w:pStyle w:val="9"/>
        <w:widowControl w:val="0"/>
        <w:spacing w:line="400" w:lineRule="exact"/>
        <w:ind w:firstLine="480" w:firstLineChars="200"/>
        <w:jc w:val="left"/>
        <w:rPr>
          <w:szCs w:val="24"/>
        </w:rPr>
      </w:pPr>
      <w:r>
        <w:rPr>
          <w:szCs w:val="24"/>
        </w:rPr>
        <w:t>1.</w:t>
      </w:r>
      <w:r>
        <w:rPr>
          <w:rFonts w:hint="eastAsia"/>
          <w:szCs w:val="24"/>
        </w:rPr>
        <w:t>基准地价是城镇土地不同级别、不同用途、设定容积率和土地开发程度下，某一估价期日，某一年期内出让国有建设用地使用权的区域平均价格。</w:t>
      </w:r>
    </w:p>
    <w:p w14:paraId="740154BC">
      <w:pPr>
        <w:pStyle w:val="9"/>
        <w:widowControl w:val="0"/>
        <w:spacing w:line="400" w:lineRule="exact"/>
        <w:ind w:firstLine="480" w:firstLineChars="200"/>
        <w:jc w:val="left"/>
        <w:rPr>
          <w:szCs w:val="24"/>
        </w:rPr>
      </w:pPr>
      <w:r>
        <w:rPr>
          <w:szCs w:val="24"/>
        </w:rPr>
        <w:t>2.</w:t>
      </w:r>
      <w:r>
        <w:rPr>
          <w:rFonts w:hint="eastAsia"/>
          <w:szCs w:val="24"/>
        </w:rPr>
        <w:t>基准地价表现形式为楼面地价。</w:t>
      </w:r>
    </w:p>
    <w:p w14:paraId="11D99BF0">
      <w:pPr>
        <w:pStyle w:val="9"/>
        <w:widowControl w:val="0"/>
        <w:spacing w:line="400" w:lineRule="exact"/>
        <w:ind w:firstLine="480" w:firstLineChars="200"/>
        <w:jc w:val="left"/>
        <w:rPr>
          <w:szCs w:val="24"/>
        </w:rPr>
      </w:pPr>
      <w:r>
        <w:rPr>
          <w:rFonts w:hint="eastAsia"/>
          <w:szCs w:val="24"/>
        </w:rPr>
        <w:t>3.基准地价期日202</w:t>
      </w:r>
      <w:r>
        <w:rPr>
          <w:szCs w:val="24"/>
        </w:rPr>
        <w:t>1</w:t>
      </w:r>
      <w:r>
        <w:rPr>
          <w:rFonts w:hint="eastAsia"/>
          <w:szCs w:val="24"/>
        </w:rPr>
        <w:t>年1月1日。</w:t>
      </w:r>
    </w:p>
    <w:p w14:paraId="01CD399B">
      <w:pPr>
        <w:pStyle w:val="9"/>
        <w:widowControl w:val="0"/>
        <w:spacing w:line="400" w:lineRule="exact"/>
        <w:ind w:firstLine="480" w:firstLineChars="200"/>
        <w:jc w:val="left"/>
        <w:rPr>
          <w:szCs w:val="24"/>
        </w:rPr>
      </w:pPr>
      <w:r>
        <w:rPr>
          <w:szCs w:val="24"/>
        </w:rPr>
        <w:t>4.</w:t>
      </w:r>
      <w:r>
        <w:rPr>
          <w:rFonts w:hint="eastAsia"/>
          <w:szCs w:val="24"/>
        </w:rPr>
        <w:t>基准地价对应的使用年限为商业40年、住宅70年、公服50年、工业50年。</w:t>
      </w:r>
    </w:p>
    <w:p w14:paraId="0466D4F0">
      <w:pPr>
        <w:pStyle w:val="9"/>
        <w:widowControl w:val="0"/>
        <w:spacing w:line="400" w:lineRule="exact"/>
        <w:ind w:firstLine="480" w:firstLineChars="200"/>
        <w:jc w:val="left"/>
        <w:rPr>
          <w:szCs w:val="24"/>
        </w:rPr>
      </w:pPr>
      <w:r>
        <w:rPr>
          <w:szCs w:val="24"/>
        </w:rPr>
        <w:t>5.</w:t>
      </w:r>
      <w:r>
        <w:rPr>
          <w:rFonts w:hint="eastAsia"/>
          <w:szCs w:val="24"/>
        </w:rPr>
        <w:t>基准地价对应的容积率为商业2.5，住宅2.0，公服1,5，工业1.0。</w:t>
      </w:r>
    </w:p>
    <w:p w14:paraId="14345BFD">
      <w:pPr>
        <w:pStyle w:val="9"/>
        <w:widowControl w:val="0"/>
        <w:spacing w:line="400" w:lineRule="exact"/>
        <w:ind w:firstLine="480" w:firstLineChars="200"/>
        <w:jc w:val="left"/>
        <w:rPr>
          <w:rFonts w:cs="Times New Roman"/>
          <w:highlight w:val="yellow"/>
        </w:rPr>
        <w:sectPr>
          <w:footerReference r:id="rId5" w:type="default"/>
          <w:pgSz w:w="11906" w:h="16838"/>
          <w:pgMar w:top="1417" w:right="1418" w:bottom="1418" w:left="1418" w:header="1021" w:footer="992" w:gutter="0"/>
          <w:pgNumType w:fmt="decimal"/>
          <w:cols w:space="425" w:num="1"/>
          <w:docGrid w:type="lines" w:linePitch="560" w:charSpace="0"/>
        </w:sectPr>
      </w:pPr>
      <w:r>
        <w:rPr>
          <w:szCs w:val="24"/>
        </w:rPr>
        <w:t>6.</w:t>
      </w:r>
      <w:r>
        <w:rPr>
          <w:rFonts w:hint="eastAsia"/>
          <w:szCs w:val="24"/>
        </w:rPr>
        <w:t>商业、住宅用地为“六通一平”，“六通一平”指宗地外“通路，通电，通讯，通上水，通下水，通天然气”及宗地内“场地平整”；工业用地为“五通一平”，“五通一平”指宗地外“通路，通电，通讯，通上水，通下水”及宗地内“场地平整”。</w:t>
      </w:r>
    </w:p>
    <w:p w14:paraId="6A474E8A">
      <w:pPr>
        <w:ind w:left="0" w:leftChars="0" w:firstLine="0" w:firstLineChars="0"/>
        <w:rPr>
          <w:rFonts w:cs="Times New Roman"/>
          <w:highlight w:val="yellow"/>
        </w:rPr>
      </w:pPr>
    </w:p>
    <w:p w14:paraId="1989DB73">
      <w:pPr>
        <w:pStyle w:val="10"/>
        <w:rPr>
          <w:rFonts w:cs="Times New Roman"/>
        </w:rPr>
      </w:pPr>
      <w:r>
        <w:rPr>
          <w:rFonts w:cs="Times New Roman"/>
        </w:rPr>
        <w:t>云阳县城镇土地使用权</w:t>
      </w:r>
    </w:p>
    <w:p w14:paraId="432449DE">
      <w:pPr>
        <w:pStyle w:val="10"/>
        <w:rPr>
          <w:rFonts w:cs="Times New Roman"/>
        </w:rPr>
      </w:pPr>
      <w:r>
        <w:rPr>
          <w:rFonts w:cs="Times New Roman"/>
        </w:rPr>
        <w:t>基准地价说明</w:t>
      </w:r>
    </w:p>
    <w:p w14:paraId="441BEB42">
      <w:pPr>
        <w:pStyle w:val="10"/>
        <w:rPr>
          <w:rFonts w:cs="Times New Roman"/>
        </w:rPr>
      </w:pPr>
    </w:p>
    <w:p w14:paraId="5E672725">
      <w:pPr>
        <w:ind w:firstLine="562"/>
        <w:rPr>
          <w:rFonts w:cs="Times New Roman"/>
          <w:b/>
        </w:rPr>
      </w:pPr>
      <w:r>
        <w:rPr>
          <w:rFonts w:cs="Times New Roman"/>
          <w:b/>
        </w:rPr>
        <w:t>一、适用范围</w:t>
      </w:r>
    </w:p>
    <w:p w14:paraId="238B3AE5">
      <w:pPr>
        <w:ind w:firstLine="560"/>
        <w:rPr>
          <w:rFonts w:cs="Times New Roman"/>
        </w:rPr>
      </w:pPr>
      <w:r>
        <w:rPr>
          <w:rFonts w:cs="Times New Roman"/>
        </w:rPr>
        <w:t>云阳县城镇土地使用权基准地价（以下简称基准地价）适用于云阳县城镇规划范围内的国有建设用地。</w:t>
      </w:r>
    </w:p>
    <w:p w14:paraId="27B0BA36">
      <w:pPr>
        <w:ind w:firstLine="562"/>
        <w:rPr>
          <w:rFonts w:cs="Times New Roman"/>
          <w:b/>
        </w:rPr>
      </w:pPr>
      <w:r>
        <w:rPr>
          <w:rFonts w:cs="Times New Roman"/>
          <w:b/>
        </w:rPr>
        <w:t>二、基准地价内涵</w:t>
      </w:r>
    </w:p>
    <w:p w14:paraId="7F9D9239">
      <w:pPr>
        <w:ind w:firstLine="560"/>
        <w:rPr>
          <w:rFonts w:cs="Times New Roman"/>
        </w:rPr>
      </w:pPr>
      <w:r>
        <w:rPr>
          <w:rFonts w:cs="Times New Roman"/>
        </w:rPr>
        <w:t>基准地价的内涵为城镇国有建设用地使用权不同级别、不同用途、设定容积率和土地开发程度下，法定最高出让年限的区域平均价格。基准地价的价格表现形式为楼面地价，是指单位建筑面积分摊的完整的国有建设用地使用权的平均价格（单位：元/平方米）。</w:t>
      </w:r>
    </w:p>
    <w:p w14:paraId="51796EDA">
      <w:pPr>
        <w:ind w:firstLine="560"/>
        <w:rPr>
          <w:rFonts w:cs="Times New Roman"/>
        </w:rPr>
      </w:pPr>
      <w:r>
        <w:rPr>
          <w:rFonts w:cs="Times New Roman"/>
        </w:rPr>
        <w:t>（一）基准地价容积率</w:t>
      </w:r>
    </w:p>
    <w:p w14:paraId="61F31251">
      <w:pPr>
        <w:ind w:firstLine="560"/>
        <w:rPr>
          <w:rFonts w:cs="Times New Roman"/>
        </w:rPr>
      </w:pPr>
      <w:r>
        <w:rPr>
          <w:rFonts w:cs="Times New Roman"/>
        </w:rPr>
        <w:t>商服用地2.5，住宅用地2.0，</w:t>
      </w:r>
      <w:r>
        <w:rPr>
          <w:rFonts w:hint="eastAsia" w:cs="Times New Roman"/>
        </w:rPr>
        <w:t>工业仓储用地</w:t>
      </w:r>
      <w:r>
        <w:rPr>
          <w:rFonts w:cs="Times New Roman"/>
        </w:rPr>
        <w:t>1.0，公共管理与公共服务用地1.5。</w:t>
      </w:r>
    </w:p>
    <w:p w14:paraId="3A35C442">
      <w:pPr>
        <w:ind w:firstLine="560"/>
        <w:rPr>
          <w:rFonts w:cs="Times New Roman"/>
        </w:rPr>
      </w:pPr>
      <w:r>
        <w:rPr>
          <w:rFonts w:cs="Times New Roman"/>
        </w:rPr>
        <w:t>（二）基准地价土地开发程度</w:t>
      </w:r>
    </w:p>
    <w:p w14:paraId="4F804B86">
      <w:pPr>
        <w:ind w:firstLine="560"/>
        <w:rPr>
          <w:rFonts w:cs="Times New Roman"/>
        </w:rPr>
      </w:pPr>
      <w:r>
        <w:rPr>
          <w:rFonts w:cs="Times New Roman"/>
        </w:rPr>
        <w:t>开发程度：商服用地、住宅用地、公共管理与公共服务用地开发程度为“六通一平”，即宗地外通路、通电、通讯、通上水、通下水、通燃气及宗地内场地平整。</w:t>
      </w:r>
      <w:r>
        <w:rPr>
          <w:rFonts w:hint="eastAsia" w:cs="Times New Roman"/>
        </w:rPr>
        <w:t>工业仓储用地</w:t>
      </w:r>
      <w:r>
        <w:rPr>
          <w:rFonts w:cs="Times New Roman"/>
        </w:rPr>
        <w:t>开发程度为“五通一平”，即宗地外通路、通电、通讯、通上水、通下水及宗地内场地平整。</w:t>
      </w:r>
    </w:p>
    <w:p w14:paraId="3CF2AE49">
      <w:pPr>
        <w:ind w:firstLine="560"/>
        <w:rPr>
          <w:rFonts w:cs="Times New Roman"/>
        </w:rPr>
      </w:pPr>
      <w:r>
        <w:rPr>
          <w:rFonts w:cs="Times New Roman"/>
        </w:rPr>
        <w:t>（三）基准地价使用年限</w:t>
      </w:r>
    </w:p>
    <w:p w14:paraId="4461883D">
      <w:pPr>
        <w:ind w:firstLine="560"/>
        <w:rPr>
          <w:rFonts w:cs="Times New Roman"/>
        </w:rPr>
      </w:pPr>
      <w:r>
        <w:rPr>
          <w:rFonts w:cs="Times New Roman"/>
        </w:rPr>
        <w:t>商服用地40年、住宅用地70年、</w:t>
      </w:r>
      <w:r>
        <w:rPr>
          <w:rFonts w:hint="eastAsia" w:cs="Times New Roman"/>
        </w:rPr>
        <w:t>工业仓储用地</w:t>
      </w:r>
      <w:r>
        <w:rPr>
          <w:rFonts w:cs="Times New Roman"/>
        </w:rPr>
        <w:t>50年、公共管理与公共服务用地50年。</w:t>
      </w:r>
    </w:p>
    <w:p w14:paraId="04F142D8">
      <w:pPr>
        <w:ind w:firstLine="560"/>
        <w:rPr>
          <w:rFonts w:cs="Times New Roman"/>
        </w:rPr>
      </w:pPr>
      <w:r>
        <w:rPr>
          <w:rFonts w:cs="Times New Roman"/>
        </w:rPr>
        <w:t>（四）基准地价期日</w:t>
      </w:r>
    </w:p>
    <w:p w14:paraId="3F5255EE">
      <w:pPr>
        <w:ind w:firstLine="560"/>
        <w:rPr>
          <w:rFonts w:cs="Times New Roman"/>
        </w:rPr>
      </w:pPr>
      <w:r>
        <w:rPr>
          <w:rFonts w:cs="Times New Roman"/>
        </w:rPr>
        <w:t>202</w:t>
      </w:r>
      <w:r>
        <w:rPr>
          <w:rFonts w:hint="eastAsia" w:cs="Times New Roman"/>
        </w:rPr>
        <w:t>1</w:t>
      </w:r>
      <w:r>
        <w:rPr>
          <w:rFonts w:cs="Times New Roman"/>
        </w:rPr>
        <w:t>年1月1日。</w:t>
      </w:r>
    </w:p>
    <w:p w14:paraId="125058B2">
      <w:pPr>
        <w:ind w:firstLine="562"/>
        <w:rPr>
          <w:rFonts w:cs="Times New Roman"/>
          <w:b/>
        </w:rPr>
      </w:pPr>
      <w:r>
        <w:rPr>
          <w:rFonts w:cs="Times New Roman"/>
          <w:b/>
        </w:rPr>
        <w:t>三、土地用途分类</w:t>
      </w:r>
    </w:p>
    <w:p w14:paraId="069E1338">
      <w:pPr>
        <w:ind w:firstLine="560"/>
        <w:rPr>
          <w:rFonts w:cs="Times New Roman"/>
        </w:rPr>
      </w:pPr>
      <w:r>
        <w:rPr>
          <w:rFonts w:cs="Times New Roman"/>
        </w:rPr>
        <w:t>基准地价土地用途分为商服、住宅、</w:t>
      </w:r>
      <w:r>
        <w:rPr>
          <w:rFonts w:hint="eastAsia" w:cs="Times New Roman"/>
        </w:rPr>
        <w:t>工业仓储</w:t>
      </w:r>
      <w:r>
        <w:rPr>
          <w:rFonts w:cs="Times New Roman"/>
        </w:rPr>
        <w:t>、公共管理与公共服务4个一级类及对应的20个二级类用途。本次修正体系根据4个一级类用途的分类定级确定，对应的20个二级类用途的修正体系参照各对应的一级类用途的修正体系。</w:t>
      </w:r>
    </w:p>
    <w:p w14:paraId="3E932D17">
      <w:pPr>
        <w:ind w:firstLine="560"/>
        <w:rPr>
          <w:rFonts w:cs="Times New Roman"/>
        </w:rPr>
      </w:pPr>
      <w:r>
        <w:rPr>
          <w:rFonts w:cs="Times New Roman"/>
        </w:rPr>
        <w:t>（一）商服类</w:t>
      </w:r>
    </w:p>
    <w:p w14:paraId="385D2DA7">
      <w:pPr>
        <w:ind w:firstLine="560"/>
        <w:rPr>
          <w:rFonts w:cs="Times New Roman"/>
        </w:rPr>
      </w:pPr>
      <w:r>
        <w:rPr>
          <w:rFonts w:cs="Times New Roman"/>
        </w:rPr>
        <w:t>包括</w:t>
      </w:r>
      <w:r>
        <w:rPr>
          <w:rFonts w:cs="Times New Roman"/>
          <w:b/>
        </w:rPr>
        <w:t>零售商业用地</w:t>
      </w:r>
      <w:r>
        <w:rPr>
          <w:rFonts w:cs="Times New Roman"/>
        </w:rPr>
        <w:t>（包括商场、商铺、商店、超市、市场、加油站、加气站、充电站等用地）；</w:t>
      </w:r>
      <w:r>
        <w:rPr>
          <w:rFonts w:cs="Times New Roman"/>
          <w:b/>
        </w:rPr>
        <w:t>批发市场用地</w:t>
      </w:r>
      <w:r>
        <w:rPr>
          <w:rFonts w:cs="Times New Roman"/>
        </w:rPr>
        <w:t>（包括各类批发功能为主的市场用地）；</w:t>
      </w:r>
      <w:r>
        <w:rPr>
          <w:rFonts w:cs="Times New Roman"/>
          <w:b/>
        </w:rPr>
        <w:t>餐饮用地</w:t>
      </w:r>
      <w:r>
        <w:rPr>
          <w:rFonts w:cs="Times New Roman"/>
        </w:rPr>
        <w:t>（包括饭店、餐厅、酒吧等用地）；</w:t>
      </w:r>
      <w:r>
        <w:rPr>
          <w:rFonts w:cs="Times New Roman"/>
          <w:b/>
        </w:rPr>
        <w:t>旅馆用地</w:t>
      </w:r>
      <w:r>
        <w:rPr>
          <w:rFonts w:cs="Times New Roman"/>
        </w:rPr>
        <w:t>（包括宾馆、旅馆、招待所、服务型公寓、自驾车和房车营地、度假村、酒店等用地）；</w:t>
      </w:r>
      <w:r>
        <w:rPr>
          <w:rFonts w:cs="Times New Roman"/>
          <w:b/>
        </w:rPr>
        <w:t>商务金融用地</w:t>
      </w:r>
      <w:r>
        <w:rPr>
          <w:rFonts w:cs="Times New Roman"/>
        </w:rPr>
        <w:t>（指银行、证券期货交易所、保险公司等金融活动场所用地、企业厂区外的独立公共管理与公共服务用地、信息网络服务、信息技术、电子商务服务、广告传媒用地）；</w:t>
      </w:r>
      <w:r>
        <w:rPr>
          <w:rFonts w:cs="Times New Roman"/>
          <w:b/>
        </w:rPr>
        <w:t>娱乐用地</w:t>
      </w:r>
      <w:r>
        <w:rPr>
          <w:rFonts w:cs="Times New Roman"/>
        </w:rPr>
        <w:t>（包括剧院、音乐厅、电影院、歌舞厅、网吧、绿地率小于65%的大型游乐设施、影视城及仿古城等人造景观用地等用地）；</w:t>
      </w:r>
      <w:r>
        <w:rPr>
          <w:rFonts w:cs="Times New Roman"/>
          <w:b/>
        </w:rPr>
        <w:t>其他商服用地</w:t>
      </w:r>
      <w:r>
        <w:rPr>
          <w:rFonts w:cs="Times New Roman"/>
        </w:rPr>
        <w:t>（包括洗车场、洗染店、废旧物资回收站、维修网点、照相馆、理发美容店、洗浴场所、汽车维修站、高尔夫、赛马场、物流营业网点及居住小区及小区级以下的配套服务设施用地）。</w:t>
      </w:r>
    </w:p>
    <w:p w14:paraId="494C1727">
      <w:pPr>
        <w:ind w:firstLine="560"/>
        <w:rPr>
          <w:rFonts w:cs="Times New Roman"/>
        </w:rPr>
      </w:pPr>
      <w:r>
        <w:rPr>
          <w:rFonts w:cs="Times New Roman"/>
        </w:rPr>
        <w:t>（二）住宅类</w:t>
      </w:r>
    </w:p>
    <w:p w14:paraId="0D6A9F6A">
      <w:pPr>
        <w:ind w:firstLine="560"/>
        <w:rPr>
          <w:rFonts w:cs="Times New Roman"/>
        </w:rPr>
      </w:pPr>
      <w:r>
        <w:rPr>
          <w:rFonts w:cs="Times New Roman"/>
        </w:rPr>
        <w:t>指用于一类居住、二类居住、三类居住用地中的</w:t>
      </w:r>
      <w:r>
        <w:rPr>
          <w:rFonts w:cs="Times New Roman"/>
          <w:b/>
        </w:rPr>
        <w:t>住宅用地</w:t>
      </w:r>
      <w:r>
        <w:rPr>
          <w:rFonts w:cs="Times New Roman"/>
        </w:rPr>
        <w:t>（包括普通住宅、公寓、别墅等及其附属设施用地，不含配套的商业服务设施用地）。</w:t>
      </w:r>
    </w:p>
    <w:p w14:paraId="65BBE05E">
      <w:pPr>
        <w:spacing w:line="500" w:lineRule="exact"/>
        <w:ind w:firstLine="560"/>
        <w:rPr>
          <w:szCs w:val="28"/>
        </w:rPr>
      </w:pPr>
      <w:r>
        <w:rPr>
          <w:rFonts w:cs="Times New Roman"/>
        </w:rPr>
        <w:t>（三）</w:t>
      </w:r>
      <w:r>
        <w:rPr>
          <w:rFonts w:hint="eastAsia"/>
          <w:szCs w:val="28"/>
        </w:rPr>
        <w:t>工业仓储类</w:t>
      </w:r>
    </w:p>
    <w:p w14:paraId="30F377AB">
      <w:pPr>
        <w:spacing w:line="500" w:lineRule="exact"/>
        <w:ind w:firstLine="560"/>
        <w:rPr>
          <w:szCs w:val="28"/>
        </w:rPr>
      </w:pPr>
      <w:r>
        <w:rPr>
          <w:rFonts w:hint="eastAsia"/>
          <w:szCs w:val="28"/>
        </w:rPr>
        <w:t>包括</w:t>
      </w:r>
      <w:r>
        <w:rPr>
          <w:rFonts w:hint="eastAsia"/>
          <w:b/>
          <w:szCs w:val="28"/>
        </w:rPr>
        <w:t>工业用地</w:t>
      </w:r>
      <w:r>
        <w:rPr>
          <w:rFonts w:hint="eastAsia"/>
          <w:szCs w:val="28"/>
        </w:rPr>
        <w:t>（指工矿企业的生产车间、库房及其直接为工业生产等服务的附属设施用地）；</w:t>
      </w:r>
      <w:r>
        <w:rPr>
          <w:rFonts w:hint="eastAsia"/>
          <w:b/>
          <w:szCs w:val="28"/>
        </w:rPr>
        <w:t>仓储用地</w:t>
      </w:r>
      <w:r>
        <w:rPr>
          <w:rFonts w:hint="eastAsia"/>
          <w:szCs w:val="28"/>
        </w:rPr>
        <w:t>（指物资储备、中转、配送等用地）。</w:t>
      </w:r>
    </w:p>
    <w:p w14:paraId="73E1D2CB">
      <w:pPr>
        <w:ind w:firstLine="560"/>
        <w:rPr>
          <w:rFonts w:cs="Times New Roman"/>
        </w:rPr>
      </w:pPr>
      <w:r>
        <w:rPr>
          <w:rFonts w:cs="Times New Roman"/>
        </w:rPr>
        <w:t>（四）公共管理与公共服务类</w:t>
      </w:r>
    </w:p>
    <w:p w14:paraId="21FBD430">
      <w:pPr>
        <w:ind w:firstLine="560"/>
        <w:rPr>
          <w:rFonts w:cs="Times New Roman"/>
        </w:rPr>
      </w:pPr>
      <w:r>
        <w:rPr>
          <w:rFonts w:cs="Times New Roman"/>
        </w:rPr>
        <w:t>包括</w:t>
      </w:r>
      <w:r>
        <w:rPr>
          <w:rFonts w:cs="Times New Roman"/>
          <w:b/>
        </w:rPr>
        <w:t>机关团体用地</w:t>
      </w:r>
      <w:r>
        <w:rPr>
          <w:rFonts w:cs="Times New Roman"/>
        </w:rPr>
        <w:t>（指党政机关、社会团体、群众自治组织等的用地）；</w:t>
      </w:r>
      <w:r>
        <w:rPr>
          <w:rFonts w:cs="Times New Roman"/>
          <w:b/>
        </w:rPr>
        <w:t>新闻出版用地</w:t>
      </w:r>
      <w:r>
        <w:rPr>
          <w:rFonts w:cs="Times New Roman"/>
        </w:rPr>
        <w:t>（指文艺团体、影视制作、广告传媒等用地，包括广播电视、电视台、电影厂、报社、杂志社、通讯社、出版社等）；</w:t>
      </w:r>
      <w:r>
        <w:rPr>
          <w:rFonts w:cs="Times New Roman"/>
          <w:b/>
        </w:rPr>
        <w:t>教育用地</w:t>
      </w:r>
      <w:r>
        <w:rPr>
          <w:rFonts w:cs="Times New Roman"/>
        </w:rPr>
        <w:t>（包括高等院校、中等专业学校、中学、小学、幼儿园及其附属设施用地、聋、哑、盲人及工读学校用地，以及为学校配建的独立地段的学生生活用地）；</w:t>
      </w:r>
      <w:r>
        <w:rPr>
          <w:rFonts w:cs="Times New Roman"/>
          <w:b/>
        </w:rPr>
        <w:t>科研用地</w:t>
      </w:r>
      <w:r>
        <w:rPr>
          <w:rFonts w:cs="Times New Roman"/>
        </w:rPr>
        <w:t>（包括独立的科研、勘察、研发、设计、检验检测、技术推广、环境评估与监测、科普等科研事业单位及其附属设施用地）；</w:t>
      </w:r>
      <w:r>
        <w:rPr>
          <w:rFonts w:cs="Times New Roman"/>
          <w:b/>
        </w:rPr>
        <w:t>医疗卫生用地</w:t>
      </w:r>
      <w:r>
        <w:rPr>
          <w:rFonts w:cs="Times New Roman"/>
        </w:rPr>
        <w:t>（包括医疗保健、卫生防疫、康复急救、医检药检设施等用地）；</w:t>
      </w:r>
      <w:r>
        <w:rPr>
          <w:rFonts w:cs="Times New Roman"/>
          <w:b/>
        </w:rPr>
        <w:t>社会福利设施用地</w:t>
      </w:r>
      <w:r>
        <w:rPr>
          <w:rFonts w:cs="Times New Roman"/>
        </w:rPr>
        <w:t>（包括福利院、养老院、孤儿院等用地）；</w:t>
      </w:r>
      <w:r>
        <w:rPr>
          <w:rFonts w:cs="Times New Roman"/>
          <w:b/>
        </w:rPr>
        <w:t>文化设施用地</w:t>
      </w:r>
      <w:r>
        <w:rPr>
          <w:rFonts w:cs="Times New Roman"/>
        </w:rPr>
        <w:t>（包括公共图书馆、博物馆、档案馆、科技馆、纪念馆、美术馆和展览馆、会展中心、综合文化活动中心、文化馆、青少年宫、儿童活动中心、老年活动中心等设施用地）；</w:t>
      </w:r>
      <w:r>
        <w:rPr>
          <w:rFonts w:cs="Times New Roman"/>
          <w:b/>
        </w:rPr>
        <w:t>体育用地</w:t>
      </w:r>
      <w:r>
        <w:rPr>
          <w:rFonts w:cs="Times New Roman"/>
        </w:rPr>
        <w:t>（包括体育场馆、体育训练基地、各类球场及其附属的业余体校等用地，溜冰场、跳伞场、摩托车场、射击场，以及通用航空、水上运动的陆域部分等用地）；</w:t>
      </w:r>
      <w:r>
        <w:rPr>
          <w:rFonts w:cs="Times New Roman"/>
          <w:b/>
        </w:rPr>
        <w:t>公用设施用地</w:t>
      </w:r>
      <w:r>
        <w:rPr>
          <w:rFonts w:cs="Times New Roman"/>
        </w:rPr>
        <w:t>（指用于城乡基础设施的用地，包括供水、供电、供燃气、供热、邮政、广播电视通信、消防、防洪、排水、环卫等设施用地）</w:t>
      </w:r>
    </w:p>
    <w:p w14:paraId="79F5324B">
      <w:pPr>
        <w:ind w:firstLine="562"/>
        <w:rPr>
          <w:rFonts w:cs="Times New Roman"/>
        </w:rPr>
      </w:pPr>
      <w:r>
        <w:rPr>
          <w:rFonts w:cs="Times New Roman"/>
          <w:b/>
        </w:rPr>
        <w:t>殡葬用地</w:t>
      </w:r>
      <w:r>
        <w:rPr>
          <w:rFonts w:cs="Times New Roman"/>
        </w:rPr>
        <w:t>（包括殡仪馆、火葬场、骨灰寄存堂、陵园、墓地等殡葬场所用地）修正体系参照修商业用途确定。</w:t>
      </w:r>
    </w:p>
    <w:p w14:paraId="7A27A520">
      <w:pPr>
        <w:ind w:firstLine="562"/>
        <w:rPr>
          <w:rFonts w:cs="Times New Roman"/>
        </w:rPr>
      </w:pPr>
      <w:r>
        <w:rPr>
          <w:rFonts w:cs="Times New Roman"/>
          <w:b/>
        </w:rPr>
        <w:t>风景名胜用地</w:t>
      </w:r>
      <w:r>
        <w:rPr>
          <w:rFonts w:cs="Times New Roman"/>
        </w:rPr>
        <w:t>（包括名胜古迹、旅游景点、革命遗址、自然保护区、森林工业、湿地公园等的管理机构</w:t>
      </w:r>
      <w:r>
        <w:rPr>
          <w:rFonts w:hint="eastAsia" w:cs="Times New Roman"/>
          <w:lang w:eastAsia="zh-CN"/>
        </w:rPr>
        <w:t>以及</w:t>
      </w:r>
      <w:bookmarkStart w:id="2" w:name="_GoBack"/>
      <w:bookmarkEnd w:id="2"/>
      <w:r>
        <w:rPr>
          <w:rFonts w:cs="Times New Roman"/>
        </w:rPr>
        <w:t>旅游服务设施的建筑用地）修正体系参照商业用途确定。</w:t>
      </w:r>
    </w:p>
    <w:p w14:paraId="2CDBD079">
      <w:pPr>
        <w:ind w:firstLine="562"/>
        <w:rPr>
          <w:rFonts w:cs="Times New Roman"/>
        </w:rPr>
      </w:pPr>
      <w:r>
        <w:rPr>
          <w:rFonts w:cs="Times New Roman"/>
          <w:b/>
        </w:rPr>
        <w:t>交通运输用地：铁路用地</w:t>
      </w:r>
      <w:r>
        <w:rPr>
          <w:rFonts w:cs="Times New Roman"/>
        </w:rPr>
        <w:t>(指用于铁道线路及场站的用地，包括征地范围内的路堤、路堑、道沟、桥梁、林木等用地)；</w:t>
      </w:r>
      <w:r>
        <w:rPr>
          <w:rFonts w:cs="Times New Roman"/>
          <w:b/>
        </w:rPr>
        <w:t>轨道交通用地</w:t>
      </w:r>
      <w:r>
        <w:rPr>
          <w:rFonts w:cs="Times New Roman"/>
        </w:rPr>
        <w:t>(指用于轻轨、现代有轨电车、单轨等轨道交通用地，以及场站的用地)；</w:t>
      </w:r>
      <w:r>
        <w:rPr>
          <w:rFonts w:cs="Times New Roman"/>
          <w:b/>
        </w:rPr>
        <w:t>公路用地</w:t>
      </w:r>
      <w:r>
        <w:rPr>
          <w:rFonts w:cs="Times New Roman"/>
        </w:rPr>
        <w:t>(指用于国道、省道、县道和乡道的用地，包括征地范围内的路堤、路堑，道沟、桥梁、汽车停靠站、林木及直接为其服务的附属用地)；</w:t>
      </w:r>
      <w:r>
        <w:rPr>
          <w:rFonts w:cs="Times New Roman"/>
          <w:b/>
        </w:rPr>
        <w:t>城镇村道路用地</w:t>
      </w:r>
      <w:r>
        <w:rPr>
          <w:rFonts w:cs="Times New Roman"/>
        </w:rPr>
        <w:t>(指城镇、村庄范围内公用道路及行道树用地，包括快速路、主干路、次干路、支路、专用人行道和非机动车道，及其交叉口等)；</w:t>
      </w:r>
      <w:r>
        <w:rPr>
          <w:rFonts w:cs="Times New Roman"/>
          <w:b/>
        </w:rPr>
        <w:t>交通服务场站用地</w:t>
      </w:r>
      <w:r>
        <w:rPr>
          <w:rFonts w:cs="Times New Roman"/>
        </w:rPr>
        <w:t>（指城镇、村庄范围内的交通服务设施用地，包括公交枢纽及其附属设施用地、公路长途客运站、公共交通场站、公共停车场（含设有充电桩的停车场）、停车楼、教练场等用地，不包括交通指挥中心、交通队用地）；</w:t>
      </w:r>
      <w:r>
        <w:rPr>
          <w:rFonts w:cs="Times New Roman"/>
          <w:b/>
        </w:rPr>
        <w:t>机场用地</w:t>
      </w:r>
      <w:r>
        <w:rPr>
          <w:rFonts w:cs="Times New Roman"/>
        </w:rPr>
        <w:t>（指用于民用机场、军民合用机场的用地）；</w:t>
      </w:r>
      <w:r>
        <w:rPr>
          <w:rFonts w:cs="Times New Roman"/>
          <w:b/>
        </w:rPr>
        <w:t>港口码头用地</w:t>
      </w:r>
      <w:r>
        <w:rPr>
          <w:rFonts w:cs="Times New Roman"/>
        </w:rPr>
        <w:t>（指用于人工修建的客运、货运、捕捞及工程、工作船舶停靠的场所及其附属建筑物的用地，不包括常水位以下部分）；修正体系参照工业用途确定。</w:t>
      </w:r>
    </w:p>
    <w:p w14:paraId="51F7B5CC">
      <w:pPr>
        <w:ind w:firstLine="560"/>
        <w:rPr>
          <w:rFonts w:cs="Times New Roman"/>
        </w:rPr>
      </w:pPr>
      <w:r>
        <w:rPr>
          <w:rFonts w:cs="Times New Roman"/>
        </w:rPr>
        <w:t>其他未列入上述范围的用地，其用途类别可参照相关或相近用地用途类别确定。住宅类、</w:t>
      </w:r>
      <w:r>
        <w:rPr>
          <w:rFonts w:hint="eastAsia" w:cs="Times New Roman"/>
        </w:rPr>
        <w:t>工业仓储</w:t>
      </w:r>
      <w:r>
        <w:rPr>
          <w:rFonts w:cs="Times New Roman"/>
        </w:rPr>
        <w:t>类、公共管理与公共服务类用地中的配套经营性设施用地，应参照商业用途确定。</w:t>
      </w:r>
    </w:p>
    <w:p w14:paraId="08301BB3">
      <w:pPr>
        <w:ind w:firstLine="562"/>
        <w:rPr>
          <w:rFonts w:cs="Times New Roman"/>
          <w:b/>
        </w:rPr>
      </w:pPr>
      <w:r>
        <w:rPr>
          <w:rFonts w:cs="Times New Roman"/>
          <w:b/>
        </w:rPr>
        <w:t>四、基准地价的应用</w:t>
      </w:r>
    </w:p>
    <w:p w14:paraId="157D5756">
      <w:pPr>
        <w:ind w:firstLine="560"/>
        <w:rPr>
          <w:rFonts w:cs="Times New Roman"/>
        </w:rPr>
      </w:pPr>
      <w:r>
        <w:rPr>
          <w:rFonts w:cs="Times New Roman"/>
        </w:rPr>
        <w:t>运用基准地价系数修正法进行宗地价格评估时应适用对应用途级别的基准地价，并根据宗地实际情况进行期日、年期、容积率、区域和个别因素及土地开发程度等修正。评估多用途混合的宗地价格时，应按各具体用途分别修正后加权测算。</w:t>
      </w:r>
    </w:p>
    <w:p w14:paraId="5162E3E4">
      <w:pPr>
        <w:ind w:firstLine="560"/>
        <w:rPr>
          <w:rFonts w:cs="Times New Roman"/>
        </w:rPr>
      </w:pPr>
      <w:r>
        <w:rPr>
          <w:rFonts w:cs="Times New Roman"/>
        </w:rPr>
        <w:t>（一）宗地价格计算公式</w:t>
      </w:r>
    </w:p>
    <w:p w14:paraId="05DC55FD">
      <w:pPr>
        <w:spacing w:line="500" w:lineRule="exact"/>
        <w:ind w:firstLine="560"/>
        <w:rPr>
          <w:szCs w:val="28"/>
        </w:rPr>
      </w:pPr>
      <w:r>
        <w:rPr>
          <w:rFonts w:hint="eastAsia"/>
          <w:szCs w:val="28"/>
        </w:rPr>
        <w:t>运用基准地价系数修正法进行宗地价格评估时应适用对应用途级别的基准地价，并根据宗地实际情况进行期日、年期、容积率、区域和个别因素及土地开发程度等修正。评估多用途混合的宗地价格时，应按各具体用途分别修正后加权测算。</w:t>
      </w:r>
    </w:p>
    <w:p w14:paraId="055B3A4B">
      <w:pPr>
        <w:spacing w:line="500" w:lineRule="exact"/>
        <w:ind w:firstLine="560"/>
        <w:rPr>
          <w:szCs w:val="28"/>
        </w:rPr>
      </w:pPr>
      <w:r>
        <w:rPr>
          <w:rFonts w:hint="eastAsia"/>
          <w:szCs w:val="28"/>
        </w:rPr>
        <w:t>（一）宗地价格计算公式</w:t>
      </w:r>
    </w:p>
    <w:p w14:paraId="22BAD94F">
      <w:pPr>
        <w:spacing w:line="500" w:lineRule="exact"/>
        <w:ind w:firstLine="560"/>
        <w:rPr>
          <w:szCs w:val="28"/>
        </w:rPr>
      </w:pPr>
      <w:r>
        <w:rPr>
          <w:rFonts w:hint="eastAsia"/>
          <w:szCs w:val="28"/>
        </w:rPr>
        <w:t>1.地上计容部分</w:t>
      </w:r>
    </w:p>
    <w:p w14:paraId="18B4F772">
      <w:pPr>
        <w:spacing w:line="500" w:lineRule="exact"/>
        <w:ind w:firstLine="560"/>
        <w:rPr>
          <w:szCs w:val="28"/>
        </w:rPr>
      </w:pPr>
      <w:r>
        <w:rPr>
          <w:rFonts w:hint="eastAsia"/>
          <w:szCs w:val="28"/>
        </w:rPr>
        <w:t>楼面地价=适用的基准地价×土地用途修正系数×期日修正系数×年期修正系数×容积率修正系数×区域和个别因素修正系数±土地开发程度修正值</w:t>
      </w:r>
    </w:p>
    <w:p w14:paraId="64988EA5">
      <w:pPr>
        <w:spacing w:line="500" w:lineRule="exact"/>
        <w:ind w:firstLine="560"/>
        <w:rPr>
          <w:szCs w:val="28"/>
        </w:rPr>
      </w:pPr>
      <w:r>
        <w:rPr>
          <w:rFonts w:hint="eastAsia"/>
          <w:szCs w:val="28"/>
        </w:rPr>
        <w:t>2.地下不计容部分</w:t>
      </w:r>
    </w:p>
    <w:p w14:paraId="7F804EED">
      <w:pPr>
        <w:spacing w:line="500" w:lineRule="exact"/>
        <w:ind w:firstLine="560"/>
        <w:rPr>
          <w:szCs w:val="28"/>
        </w:rPr>
      </w:pPr>
      <w:r>
        <w:rPr>
          <w:rFonts w:hint="eastAsia"/>
          <w:szCs w:val="28"/>
        </w:rPr>
        <w:t>楼面地价=适用的基准地价×相应用途地下空间修正系数×期日修正系数×年期修正系数×区域和个别因素修正系数±土地开发程度修正值</w:t>
      </w:r>
    </w:p>
    <w:p w14:paraId="262FA398">
      <w:pPr>
        <w:ind w:firstLine="560"/>
        <w:rPr>
          <w:rFonts w:cs="Times New Roman"/>
        </w:rPr>
      </w:pPr>
      <w:r>
        <w:rPr>
          <w:rFonts w:cs="Times New Roman"/>
        </w:rPr>
        <w:t>（二）宗地价格测算中有关参数的确定</w:t>
      </w:r>
    </w:p>
    <w:p w14:paraId="615CABD9">
      <w:pPr>
        <w:ind w:firstLine="560"/>
        <w:rPr>
          <w:rFonts w:cs="Times New Roman"/>
        </w:rPr>
      </w:pPr>
      <w:r>
        <w:rPr>
          <w:rFonts w:cs="Times New Roman"/>
        </w:rPr>
        <w:t>1.适用的基准地价的确定</w:t>
      </w:r>
    </w:p>
    <w:p w14:paraId="30E370B3">
      <w:pPr>
        <w:ind w:firstLine="560"/>
        <w:rPr>
          <w:rFonts w:cs="Times New Roman"/>
        </w:rPr>
      </w:pPr>
      <w:r>
        <w:rPr>
          <w:rFonts w:cs="Times New Roman"/>
        </w:rPr>
        <w:t>根据宗地的法定用途，按照本说明第三条规定的基准地价分类，确定适用的基准地价用途后，根据土地管理部门公布执行的土地级别，确定对应用途级别应适用的基准地价。</w:t>
      </w:r>
    </w:p>
    <w:p w14:paraId="4DBDFF07">
      <w:pPr>
        <w:ind w:firstLine="560"/>
        <w:rPr>
          <w:rFonts w:cs="Times New Roman"/>
        </w:rPr>
      </w:pPr>
      <w:r>
        <w:rPr>
          <w:rFonts w:cs="Times New Roman"/>
        </w:rPr>
        <w:t>2.期日修正系数的确定</w:t>
      </w:r>
    </w:p>
    <w:p w14:paraId="43CA78E7">
      <w:pPr>
        <w:ind w:firstLine="560"/>
        <w:rPr>
          <w:rFonts w:cs="Times New Roman"/>
        </w:rPr>
      </w:pPr>
      <w:r>
        <w:rPr>
          <w:rFonts w:cs="Times New Roman"/>
        </w:rPr>
        <w:t>期日修正系数=宗地估价期日的地价指数÷基准地价期日的地价指数</w:t>
      </w:r>
    </w:p>
    <w:p w14:paraId="3C142CA5">
      <w:pPr>
        <w:ind w:firstLine="560"/>
        <w:rPr>
          <w:rFonts w:cs="Times New Roman"/>
        </w:rPr>
      </w:pPr>
      <w:r>
        <w:rPr>
          <w:rFonts w:cs="Times New Roman"/>
        </w:rPr>
        <w:t>宗地估价期日的地价指数以重庆市地价动态监测成果公布的地价指数、地价增长率为准。</w:t>
      </w:r>
    </w:p>
    <w:p w14:paraId="237D679E">
      <w:pPr>
        <w:ind w:firstLine="560"/>
        <w:rPr>
          <w:rFonts w:cs="Times New Roman"/>
        </w:rPr>
      </w:pPr>
      <w:r>
        <w:rPr>
          <w:rFonts w:cs="Times New Roman"/>
        </w:rPr>
        <w:t>3.年期修正系数的确定</w:t>
      </w:r>
    </w:p>
    <w:p w14:paraId="3EA95886">
      <w:pPr>
        <w:ind w:firstLine="560"/>
        <w:rPr>
          <w:rFonts w:cs="Times New Roman"/>
        </w:rPr>
      </w:pPr>
      <w:r>
        <w:rPr>
          <w:rFonts w:cs="Times New Roman"/>
        </w:rPr>
        <w:t>年期修正系数=</w:t>
      </w:r>
      <w:r>
        <w:rPr>
          <w:rFonts w:cs="Times New Roman"/>
          <w:position w:val="-28"/>
        </w:rPr>
        <w:object>
          <v:shape id="_x0000_i1025" o:spt="75" type="#_x0000_t75" style="height:36pt;width:121.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14:paraId="5627DFCF">
      <w:pPr>
        <w:ind w:firstLine="560"/>
        <w:rPr>
          <w:rFonts w:cs="Times New Roman"/>
        </w:rPr>
      </w:pPr>
      <w:r>
        <w:rPr>
          <w:rFonts w:cs="Times New Roman"/>
          <w:i/>
        </w:rPr>
        <w:t>n</w:t>
      </w:r>
      <w:r>
        <w:rPr>
          <w:rFonts w:cs="Times New Roman"/>
        </w:rPr>
        <w:t>—宗地剩余使用年限；</w:t>
      </w:r>
    </w:p>
    <w:p w14:paraId="7F11606C">
      <w:pPr>
        <w:ind w:firstLine="560"/>
        <w:rPr>
          <w:rFonts w:cs="Times New Roman"/>
        </w:rPr>
      </w:pPr>
      <w:r>
        <w:rPr>
          <w:rFonts w:cs="Times New Roman"/>
          <w:i/>
        </w:rPr>
        <w:t>m</w:t>
      </w:r>
      <w:r>
        <w:rPr>
          <w:rFonts w:cs="Times New Roman"/>
        </w:rPr>
        <w:t>—基准地价规定的相应用途土地使用年限；</w:t>
      </w:r>
    </w:p>
    <w:p w14:paraId="0AB47682">
      <w:pPr>
        <w:ind w:firstLine="560"/>
        <w:rPr>
          <w:rFonts w:cs="Times New Roman"/>
        </w:rPr>
      </w:pPr>
      <w:r>
        <w:rPr>
          <w:rFonts w:cs="Times New Roman"/>
          <w:i/>
        </w:rPr>
        <w:t>r</w:t>
      </w:r>
      <w:r>
        <w:rPr>
          <w:rFonts w:cs="Times New Roman"/>
        </w:rPr>
        <w:t>—土地还原率（商服、住宅、</w:t>
      </w:r>
      <w:r>
        <w:rPr>
          <w:rFonts w:hint="eastAsia" w:cs="Times New Roman"/>
        </w:rPr>
        <w:t>工业仓储</w:t>
      </w:r>
      <w:r>
        <w:rPr>
          <w:rFonts w:cs="Times New Roman"/>
        </w:rPr>
        <w:t>、公共管理与公共服务分别为6.98%、6.56%、5.42%、5.51%）</w:t>
      </w:r>
    </w:p>
    <w:p w14:paraId="541A0C40">
      <w:pPr>
        <w:ind w:firstLine="560"/>
        <w:rPr>
          <w:rFonts w:cs="Times New Roman"/>
        </w:rPr>
      </w:pPr>
      <w:r>
        <w:rPr>
          <w:rFonts w:cs="Times New Roman"/>
        </w:rPr>
        <w:t>4.容积率修正系数的确定</w:t>
      </w:r>
    </w:p>
    <w:p w14:paraId="4013597C">
      <w:pPr>
        <w:ind w:firstLine="560"/>
        <w:rPr>
          <w:rFonts w:cs="Times New Roman"/>
        </w:rPr>
      </w:pPr>
      <w:r>
        <w:rPr>
          <w:rFonts w:cs="Times New Roman"/>
        </w:rPr>
        <w:t>按照宗地的法定容积率（R），根据《容积率修正系数表》确定容积率修正系数。商服、住宅、公共管理与公共服务容积率小于1时，按容积率1确定修正系数；商服住宅容积率大于5时，按容积率5确定修正系数；公共管理与公共服务容积率大于3时，按容积率3确定修正系数。</w:t>
      </w:r>
      <w:r>
        <w:rPr>
          <w:rFonts w:hint="eastAsia" w:cs="Times New Roman"/>
        </w:rPr>
        <w:t>工业仓储用地</w:t>
      </w:r>
      <w:r>
        <w:rPr>
          <w:rFonts w:cs="Times New Roman"/>
        </w:rPr>
        <w:t>不进行容积率修正。</w:t>
      </w:r>
    </w:p>
    <w:p w14:paraId="7658DD36">
      <w:pPr>
        <w:ind w:firstLine="560"/>
        <w:rPr>
          <w:rFonts w:cs="Times New Roman"/>
        </w:rPr>
      </w:pPr>
      <w:r>
        <w:rPr>
          <w:rFonts w:cs="Times New Roman"/>
        </w:rPr>
        <w:t>当R</w:t>
      </w:r>
      <w:r>
        <w:rPr>
          <w:rFonts w:cs="Times New Roman"/>
          <w:vertAlign w:val="subscript"/>
        </w:rPr>
        <w:t>1</w:t>
      </w:r>
      <w:r>
        <w:rPr>
          <w:rFonts w:cs="Times New Roman"/>
        </w:rPr>
        <w:t>&lt;R&lt;R</w:t>
      </w:r>
      <w:r>
        <w:rPr>
          <w:rFonts w:cs="Times New Roman"/>
          <w:vertAlign w:val="subscript"/>
        </w:rPr>
        <w:t>2</w:t>
      </w:r>
      <w:r>
        <w:rPr>
          <w:rFonts w:cs="Times New Roman"/>
        </w:rPr>
        <w:t>（R</w:t>
      </w:r>
      <w:r>
        <w:rPr>
          <w:rFonts w:cs="Times New Roman"/>
          <w:vertAlign w:val="subscript"/>
        </w:rPr>
        <w:t>1</w:t>
      </w:r>
      <w:r>
        <w:rPr>
          <w:rFonts w:cs="Times New Roman"/>
        </w:rPr>
        <w:t>、R</w:t>
      </w:r>
      <w:r>
        <w:rPr>
          <w:rFonts w:cs="Times New Roman"/>
          <w:vertAlign w:val="subscript"/>
        </w:rPr>
        <w:t>2</w:t>
      </w:r>
      <w:r>
        <w:rPr>
          <w:rFonts w:cs="Times New Roman"/>
        </w:rPr>
        <w:t>为上述《容积率修正系数表》中所列的相邻容积率）时，按下列公式计算容积率修正系数（X）：</w:t>
      </w:r>
    </w:p>
    <w:p w14:paraId="15BEF78D">
      <w:pPr>
        <w:ind w:firstLine="560"/>
        <w:rPr>
          <w:rFonts w:cs="Times New Roman"/>
        </w:rPr>
      </w:pPr>
      <w:r>
        <w:rPr>
          <w:rFonts w:cs="Times New Roman"/>
        </w:rPr>
        <w:t>X=X</w:t>
      </w:r>
      <w:r>
        <w:rPr>
          <w:rFonts w:cs="Times New Roman"/>
          <w:vertAlign w:val="subscript"/>
        </w:rPr>
        <w:t>1</w:t>
      </w:r>
      <w:r>
        <w:rPr>
          <w:rFonts w:cs="Times New Roman"/>
        </w:rPr>
        <w:t>+(X</w:t>
      </w:r>
      <w:r>
        <w:rPr>
          <w:rFonts w:cs="Times New Roman"/>
          <w:vertAlign w:val="subscript"/>
        </w:rPr>
        <w:t>2</w:t>
      </w:r>
      <w:r>
        <w:rPr>
          <w:rFonts w:cs="Times New Roman"/>
        </w:rPr>
        <w:t>-X</w:t>
      </w:r>
      <w:r>
        <w:rPr>
          <w:rFonts w:cs="Times New Roman"/>
          <w:vertAlign w:val="subscript"/>
        </w:rPr>
        <w:t>1</w:t>
      </w:r>
      <w:r>
        <w:rPr>
          <w:rFonts w:cs="Times New Roman"/>
        </w:rPr>
        <w:t>)×(R-R</w:t>
      </w:r>
      <w:r>
        <w:rPr>
          <w:rFonts w:cs="Times New Roman"/>
          <w:vertAlign w:val="subscript"/>
        </w:rPr>
        <w:t>1</w:t>
      </w:r>
      <w:r>
        <w:rPr>
          <w:rFonts w:cs="Times New Roman"/>
        </w:rPr>
        <w:t>)/(R</w:t>
      </w:r>
      <w:r>
        <w:rPr>
          <w:rFonts w:cs="Times New Roman"/>
          <w:vertAlign w:val="subscript"/>
        </w:rPr>
        <w:t>2</w:t>
      </w:r>
      <w:r>
        <w:rPr>
          <w:rFonts w:cs="Times New Roman"/>
        </w:rPr>
        <w:t>-R</w:t>
      </w:r>
      <w:r>
        <w:rPr>
          <w:rFonts w:cs="Times New Roman"/>
          <w:vertAlign w:val="subscript"/>
        </w:rPr>
        <w:t>1</w:t>
      </w:r>
      <w:r>
        <w:rPr>
          <w:rFonts w:cs="Times New Roman"/>
        </w:rPr>
        <w:t>)</w:t>
      </w:r>
    </w:p>
    <w:p w14:paraId="774D06AA">
      <w:pPr>
        <w:ind w:firstLine="560"/>
        <w:rPr>
          <w:rFonts w:cs="Times New Roman"/>
        </w:rPr>
      </w:pPr>
      <w:r>
        <w:rPr>
          <w:rFonts w:cs="Times New Roman"/>
        </w:rPr>
        <w:t>X</w:t>
      </w:r>
      <w:r>
        <w:rPr>
          <w:rFonts w:cs="Times New Roman"/>
          <w:vertAlign w:val="subscript"/>
        </w:rPr>
        <w:t>1</w:t>
      </w:r>
      <w:r>
        <w:rPr>
          <w:rFonts w:cs="Times New Roman"/>
        </w:rPr>
        <w:t>、X</w:t>
      </w:r>
      <w:r>
        <w:rPr>
          <w:rFonts w:cs="Times New Roman"/>
          <w:vertAlign w:val="subscript"/>
        </w:rPr>
        <w:t>2</w:t>
      </w:r>
      <w:r>
        <w:rPr>
          <w:rFonts w:cs="Times New Roman"/>
        </w:rPr>
        <w:t>为R</w:t>
      </w:r>
      <w:r>
        <w:rPr>
          <w:rFonts w:cs="Times New Roman"/>
          <w:vertAlign w:val="subscript"/>
        </w:rPr>
        <w:t>1</w:t>
      </w:r>
      <w:r>
        <w:rPr>
          <w:rFonts w:cs="Times New Roman"/>
        </w:rPr>
        <w:t>、R</w:t>
      </w:r>
      <w:r>
        <w:rPr>
          <w:rFonts w:cs="Times New Roman"/>
          <w:vertAlign w:val="subscript"/>
        </w:rPr>
        <w:t>2</w:t>
      </w:r>
      <w:r>
        <w:rPr>
          <w:rFonts w:cs="Times New Roman"/>
        </w:rPr>
        <w:t>所对应的容积率修正系数。</w:t>
      </w:r>
    </w:p>
    <w:p w14:paraId="479155CE">
      <w:pPr>
        <w:ind w:firstLine="560"/>
        <w:rPr>
          <w:rFonts w:cs="Times New Roman"/>
        </w:rPr>
      </w:pPr>
      <w:r>
        <w:rPr>
          <w:rFonts w:cs="Times New Roman"/>
        </w:rPr>
        <w:t>5.土地开发程度修正值的确定</w:t>
      </w:r>
    </w:p>
    <w:p w14:paraId="1FD8C627">
      <w:pPr>
        <w:ind w:firstLine="560"/>
        <w:rPr>
          <w:rFonts w:cs="Times New Roman"/>
        </w:rPr>
      </w:pPr>
      <w:r>
        <w:rPr>
          <w:rFonts w:cs="Times New Roman"/>
        </w:rPr>
        <w:t>当宗地的土地开发程度与基准地价设定的土地开发程度不一致时，应根据《土地开发程度修正值表》确定开发程度修正值。</w:t>
      </w:r>
    </w:p>
    <w:p w14:paraId="20B4C912">
      <w:pPr>
        <w:ind w:firstLine="560"/>
        <w:rPr>
          <w:rFonts w:cs="Times New Roman"/>
        </w:rPr>
      </w:pPr>
      <w:r>
        <w:rPr>
          <w:rFonts w:cs="Times New Roman"/>
        </w:rPr>
        <w:t>宗地同时具有地上计容部分和地下不计容部分的，评估时只计算宗地地上计容部分的土地开发程度修正值，地下不计容部分的土地开发程度不作修正。</w:t>
      </w:r>
    </w:p>
    <w:p w14:paraId="3E804ACA">
      <w:pPr>
        <w:ind w:firstLine="560"/>
        <w:rPr>
          <w:rFonts w:cs="Times New Roman"/>
        </w:rPr>
      </w:pPr>
      <w:r>
        <w:rPr>
          <w:rFonts w:cs="Times New Roman"/>
        </w:rPr>
        <w:t>6.区域和个别因素修正系数的确定</w:t>
      </w:r>
    </w:p>
    <w:p w14:paraId="1336CD4E">
      <w:pPr>
        <w:ind w:firstLine="560"/>
        <w:rPr>
          <w:rFonts w:cs="Times New Roman"/>
        </w:rPr>
      </w:pPr>
      <w:r>
        <w:rPr>
          <w:rFonts w:cs="Times New Roman"/>
        </w:rPr>
        <w:t>区域和个别因素修正系数=</w:t>
      </w:r>
      <w:r>
        <w:rPr>
          <w:rFonts w:cs="Times New Roman"/>
          <w:position w:val="-28"/>
        </w:rPr>
        <w:object>
          <v:shape id="_x0000_i1026" o:spt="75" type="#_x0000_t75" style="height:36pt;width:79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p w14:paraId="0E74B245">
      <w:pPr>
        <w:ind w:firstLine="560"/>
        <w:rPr>
          <w:rFonts w:cs="Times New Roman"/>
        </w:rPr>
      </w:pPr>
      <w:r>
        <w:rPr>
          <w:rFonts w:cs="Times New Roman"/>
        </w:rPr>
        <w:t>按照《区域和个别因素修正系数表》，根据宗地各种因素情况确定每种因素的修正系数，应用上述公式测算宗地的区域和个别因素修正系数。</w:t>
      </w:r>
      <w:r>
        <w:rPr>
          <w:rFonts w:cs="Times New Roman"/>
          <w:i/>
        </w:rPr>
        <w:t>K</w:t>
      </w:r>
      <w:r>
        <w:rPr>
          <w:rFonts w:cs="Times New Roman"/>
          <w:i/>
          <w:vertAlign w:val="subscript"/>
        </w:rPr>
        <w:t>i</w:t>
      </w:r>
      <w:r>
        <w:rPr>
          <w:rFonts w:cs="Times New Roman"/>
        </w:rPr>
        <w:t>为第i种因素的修正系数。</w:t>
      </w:r>
    </w:p>
    <w:p w14:paraId="260DC42A">
      <w:pPr>
        <w:ind w:firstLine="560"/>
        <w:rPr>
          <w:rFonts w:cs="Times New Roman"/>
        </w:rPr>
      </w:pPr>
    </w:p>
    <w:p w14:paraId="7749F467">
      <w:pPr>
        <w:ind w:firstLine="0" w:firstLineChars="0"/>
        <w:rPr>
          <w:rFonts w:cs="Times New Roman"/>
        </w:rPr>
      </w:pPr>
      <w:r>
        <w:rPr>
          <w:rFonts w:cs="Times New Roman"/>
        </w:rPr>
        <w:t>附表：1.土地用途修正系数表</w:t>
      </w:r>
    </w:p>
    <w:p w14:paraId="019CC0A8">
      <w:pPr>
        <w:ind w:firstLine="0" w:firstLineChars="0"/>
        <w:rPr>
          <w:rFonts w:cs="Times New Roman"/>
        </w:rPr>
      </w:pPr>
      <w:r>
        <w:rPr>
          <w:rFonts w:cs="Times New Roman"/>
        </w:rPr>
        <w:t>2.容积率修正系数表</w:t>
      </w:r>
    </w:p>
    <w:p w14:paraId="1703B2D1">
      <w:pPr>
        <w:ind w:firstLine="840" w:firstLineChars="300"/>
        <w:rPr>
          <w:rFonts w:cs="Times New Roman"/>
        </w:rPr>
      </w:pPr>
      <w:r>
        <w:rPr>
          <w:rFonts w:cs="Times New Roman"/>
        </w:rPr>
        <w:t>3.地下空间修正系数表</w:t>
      </w:r>
    </w:p>
    <w:p w14:paraId="63A59BE1">
      <w:pPr>
        <w:ind w:firstLine="840" w:firstLineChars="300"/>
        <w:rPr>
          <w:rFonts w:cs="Times New Roman"/>
        </w:rPr>
      </w:pPr>
      <w:r>
        <w:rPr>
          <w:rFonts w:cs="Times New Roman"/>
        </w:rPr>
        <w:t>4.土地开发程度修正值表</w:t>
      </w:r>
    </w:p>
    <w:p w14:paraId="6BAFE638">
      <w:pPr>
        <w:ind w:firstLine="840" w:firstLineChars="300"/>
        <w:rPr>
          <w:rFonts w:cs="Times New Roman"/>
        </w:rPr>
      </w:pPr>
      <w:r>
        <w:rPr>
          <w:rFonts w:cs="Times New Roman"/>
        </w:rPr>
        <w:t>5.区域和个别因素修正系数表</w:t>
      </w:r>
    </w:p>
    <w:p w14:paraId="3B6B6D93">
      <w:pPr>
        <w:ind w:firstLine="560"/>
        <w:rPr>
          <w:rFonts w:cs="Times New Roman"/>
        </w:rPr>
        <w:sectPr>
          <w:pgSz w:w="11906" w:h="16838"/>
          <w:pgMar w:top="1418" w:right="1418" w:bottom="1418" w:left="1418" w:header="1021" w:footer="992" w:gutter="0"/>
          <w:pgNumType w:fmt="decimal"/>
          <w:cols w:space="425" w:num="1"/>
          <w:docGrid w:type="lines" w:linePitch="560" w:charSpace="0"/>
        </w:sectPr>
      </w:pPr>
    </w:p>
    <w:p w14:paraId="612A3E67">
      <w:pPr>
        <w:ind w:firstLine="0" w:firstLineChars="0"/>
        <w:rPr>
          <w:b/>
          <w:szCs w:val="28"/>
        </w:rPr>
      </w:pPr>
      <w:r>
        <w:rPr>
          <w:rFonts w:hint="eastAsia"/>
          <w:b/>
          <w:szCs w:val="28"/>
        </w:rPr>
        <w:t>附表1</w:t>
      </w:r>
    </w:p>
    <w:p w14:paraId="588FBC11">
      <w:pPr>
        <w:ind w:firstLine="0" w:firstLineChars="0"/>
        <w:jc w:val="center"/>
        <w:rPr>
          <w:rFonts w:cs="黑体"/>
          <w:b/>
          <w:sz w:val="18"/>
          <w:szCs w:val="18"/>
        </w:rPr>
      </w:pPr>
      <w:r>
        <w:rPr>
          <w:rFonts w:hint="eastAsia" w:cs="黑体"/>
          <w:b/>
          <w:sz w:val="18"/>
          <w:szCs w:val="18"/>
        </w:rPr>
        <w:t>土地用途修正系数表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1650"/>
        <w:gridCol w:w="2750"/>
        <w:gridCol w:w="2116"/>
      </w:tblGrid>
      <w:tr w14:paraId="46C8C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1650" w:type="dxa"/>
            <w:tcBorders>
              <w:tl2br w:val="nil"/>
              <w:tr2bl w:val="nil"/>
            </w:tcBorders>
            <w:vAlign w:val="center"/>
          </w:tcPr>
          <w:p w14:paraId="40BFD5BF">
            <w:pPr>
              <w:pStyle w:val="9"/>
              <w:rPr>
                <w:rFonts w:cs="Times New Roman"/>
                <w:sz w:val="18"/>
                <w:szCs w:val="18"/>
              </w:rPr>
            </w:pPr>
            <w:r>
              <w:rPr>
                <w:rFonts w:cs="Times New Roman"/>
                <w:sz w:val="18"/>
                <w:szCs w:val="18"/>
              </w:rPr>
              <w:t>一级类</w:t>
            </w:r>
          </w:p>
        </w:tc>
        <w:tc>
          <w:tcPr>
            <w:tcW w:w="2750" w:type="dxa"/>
            <w:tcBorders>
              <w:tl2br w:val="nil"/>
              <w:tr2bl w:val="nil"/>
            </w:tcBorders>
            <w:vAlign w:val="center"/>
          </w:tcPr>
          <w:p w14:paraId="433A6EFB">
            <w:pPr>
              <w:pStyle w:val="9"/>
              <w:rPr>
                <w:rFonts w:cs="Times New Roman"/>
                <w:sz w:val="18"/>
                <w:szCs w:val="18"/>
              </w:rPr>
            </w:pPr>
            <w:r>
              <w:rPr>
                <w:rFonts w:cs="Times New Roman"/>
                <w:sz w:val="18"/>
                <w:szCs w:val="18"/>
              </w:rPr>
              <w:t>二级类</w:t>
            </w:r>
          </w:p>
        </w:tc>
        <w:tc>
          <w:tcPr>
            <w:tcW w:w="2116" w:type="dxa"/>
            <w:tcBorders>
              <w:tl2br w:val="nil"/>
              <w:tr2bl w:val="nil"/>
            </w:tcBorders>
            <w:vAlign w:val="center"/>
          </w:tcPr>
          <w:p w14:paraId="6837134C">
            <w:pPr>
              <w:pStyle w:val="9"/>
              <w:rPr>
                <w:rFonts w:cs="Times New Roman"/>
                <w:sz w:val="18"/>
                <w:szCs w:val="18"/>
              </w:rPr>
            </w:pPr>
            <w:r>
              <w:rPr>
                <w:rFonts w:cs="Times New Roman"/>
                <w:sz w:val="18"/>
                <w:szCs w:val="18"/>
              </w:rPr>
              <w:t>用途修正系数</w:t>
            </w:r>
          </w:p>
        </w:tc>
      </w:tr>
      <w:tr w14:paraId="1101A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restart"/>
            <w:tcBorders>
              <w:tl2br w:val="nil"/>
              <w:tr2bl w:val="nil"/>
            </w:tcBorders>
            <w:vAlign w:val="center"/>
          </w:tcPr>
          <w:p w14:paraId="0FA1FD01">
            <w:pPr>
              <w:pStyle w:val="9"/>
              <w:rPr>
                <w:rFonts w:cs="Times New Roman"/>
                <w:sz w:val="18"/>
                <w:szCs w:val="18"/>
              </w:rPr>
            </w:pPr>
            <w:r>
              <w:rPr>
                <w:rFonts w:cs="Times New Roman"/>
                <w:sz w:val="18"/>
                <w:szCs w:val="18"/>
              </w:rPr>
              <w:t>商服用地</w:t>
            </w:r>
          </w:p>
        </w:tc>
        <w:tc>
          <w:tcPr>
            <w:tcW w:w="2750" w:type="dxa"/>
            <w:tcBorders>
              <w:tl2br w:val="nil"/>
              <w:tr2bl w:val="nil"/>
            </w:tcBorders>
            <w:vAlign w:val="center"/>
          </w:tcPr>
          <w:p w14:paraId="49217B04">
            <w:pPr>
              <w:pStyle w:val="9"/>
              <w:rPr>
                <w:rFonts w:cs="Times New Roman"/>
                <w:sz w:val="18"/>
                <w:szCs w:val="18"/>
              </w:rPr>
            </w:pPr>
            <w:r>
              <w:rPr>
                <w:rFonts w:cs="Times New Roman"/>
                <w:sz w:val="18"/>
                <w:szCs w:val="18"/>
              </w:rPr>
              <w:t>零售商业用地</w:t>
            </w:r>
          </w:p>
        </w:tc>
        <w:tc>
          <w:tcPr>
            <w:tcW w:w="2116" w:type="dxa"/>
            <w:tcBorders>
              <w:tl2br w:val="nil"/>
              <w:tr2bl w:val="nil"/>
            </w:tcBorders>
            <w:vAlign w:val="bottom"/>
          </w:tcPr>
          <w:p w14:paraId="471B42A2">
            <w:pPr>
              <w:pStyle w:val="9"/>
              <w:rPr>
                <w:rFonts w:cs="Times New Roman"/>
                <w:sz w:val="18"/>
                <w:szCs w:val="18"/>
              </w:rPr>
            </w:pPr>
            <w:r>
              <w:rPr>
                <w:rFonts w:hint="eastAsia"/>
                <w:sz w:val="18"/>
                <w:szCs w:val="18"/>
              </w:rPr>
              <w:t>1.15</w:t>
            </w:r>
          </w:p>
        </w:tc>
      </w:tr>
      <w:tr w14:paraId="442DF6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649BC6E4">
            <w:pPr>
              <w:pStyle w:val="9"/>
              <w:rPr>
                <w:rFonts w:cs="Times New Roman"/>
                <w:sz w:val="18"/>
                <w:szCs w:val="18"/>
              </w:rPr>
            </w:pPr>
          </w:p>
        </w:tc>
        <w:tc>
          <w:tcPr>
            <w:tcW w:w="2750" w:type="dxa"/>
            <w:tcBorders>
              <w:tl2br w:val="nil"/>
              <w:tr2bl w:val="nil"/>
            </w:tcBorders>
            <w:vAlign w:val="center"/>
          </w:tcPr>
          <w:p w14:paraId="470DD336">
            <w:pPr>
              <w:pStyle w:val="9"/>
              <w:rPr>
                <w:rFonts w:cs="Times New Roman"/>
                <w:sz w:val="18"/>
                <w:szCs w:val="18"/>
              </w:rPr>
            </w:pPr>
            <w:r>
              <w:rPr>
                <w:rFonts w:cs="Times New Roman"/>
                <w:sz w:val="18"/>
                <w:szCs w:val="18"/>
              </w:rPr>
              <w:t>商务金融用地</w:t>
            </w:r>
          </w:p>
        </w:tc>
        <w:tc>
          <w:tcPr>
            <w:tcW w:w="2116" w:type="dxa"/>
            <w:tcBorders>
              <w:tl2br w:val="nil"/>
              <w:tr2bl w:val="nil"/>
            </w:tcBorders>
            <w:vAlign w:val="bottom"/>
          </w:tcPr>
          <w:p w14:paraId="4E22E252">
            <w:pPr>
              <w:pStyle w:val="9"/>
              <w:rPr>
                <w:rFonts w:cs="Times New Roman"/>
                <w:sz w:val="18"/>
                <w:szCs w:val="18"/>
              </w:rPr>
            </w:pPr>
            <w:r>
              <w:rPr>
                <w:rFonts w:hint="eastAsia"/>
                <w:sz w:val="18"/>
                <w:szCs w:val="18"/>
              </w:rPr>
              <w:t>1.02</w:t>
            </w:r>
          </w:p>
        </w:tc>
      </w:tr>
      <w:tr w14:paraId="43863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1C27FDB2">
            <w:pPr>
              <w:pStyle w:val="9"/>
              <w:rPr>
                <w:rFonts w:cs="Times New Roman"/>
                <w:sz w:val="18"/>
                <w:szCs w:val="18"/>
              </w:rPr>
            </w:pPr>
          </w:p>
        </w:tc>
        <w:tc>
          <w:tcPr>
            <w:tcW w:w="2750" w:type="dxa"/>
            <w:tcBorders>
              <w:tl2br w:val="nil"/>
              <w:tr2bl w:val="nil"/>
            </w:tcBorders>
            <w:vAlign w:val="center"/>
          </w:tcPr>
          <w:p w14:paraId="498BAC4C">
            <w:pPr>
              <w:pStyle w:val="9"/>
              <w:rPr>
                <w:rFonts w:cs="Times New Roman"/>
                <w:sz w:val="18"/>
                <w:szCs w:val="18"/>
              </w:rPr>
            </w:pPr>
            <w:r>
              <w:rPr>
                <w:rFonts w:cs="Times New Roman"/>
                <w:sz w:val="18"/>
                <w:szCs w:val="18"/>
              </w:rPr>
              <w:t>餐饮用地</w:t>
            </w:r>
          </w:p>
        </w:tc>
        <w:tc>
          <w:tcPr>
            <w:tcW w:w="2116" w:type="dxa"/>
            <w:tcBorders>
              <w:tl2br w:val="nil"/>
              <w:tr2bl w:val="nil"/>
            </w:tcBorders>
            <w:vAlign w:val="bottom"/>
          </w:tcPr>
          <w:p w14:paraId="20CB466B">
            <w:pPr>
              <w:pStyle w:val="9"/>
              <w:rPr>
                <w:rFonts w:cs="Times New Roman"/>
                <w:sz w:val="18"/>
                <w:szCs w:val="18"/>
              </w:rPr>
            </w:pPr>
            <w:r>
              <w:rPr>
                <w:rFonts w:hint="eastAsia"/>
                <w:sz w:val="18"/>
                <w:szCs w:val="18"/>
              </w:rPr>
              <w:t>1.02</w:t>
            </w:r>
          </w:p>
        </w:tc>
      </w:tr>
      <w:tr w14:paraId="785DC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3EC4D6A0">
            <w:pPr>
              <w:pStyle w:val="9"/>
              <w:rPr>
                <w:rFonts w:cs="Times New Roman"/>
                <w:sz w:val="18"/>
                <w:szCs w:val="18"/>
              </w:rPr>
            </w:pPr>
          </w:p>
        </w:tc>
        <w:tc>
          <w:tcPr>
            <w:tcW w:w="2750" w:type="dxa"/>
            <w:tcBorders>
              <w:tl2br w:val="nil"/>
              <w:tr2bl w:val="nil"/>
            </w:tcBorders>
            <w:vAlign w:val="center"/>
          </w:tcPr>
          <w:p w14:paraId="4CE07E83">
            <w:pPr>
              <w:pStyle w:val="9"/>
              <w:rPr>
                <w:rFonts w:cs="Times New Roman"/>
                <w:sz w:val="18"/>
                <w:szCs w:val="18"/>
              </w:rPr>
            </w:pPr>
            <w:r>
              <w:rPr>
                <w:rFonts w:cs="Times New Roman"/>
                <w:sz w:val="18"/>
                <w:szCs w:val="18"/>
              </w:rPr>
              <w:t>旅馆用地</w:t>
            </w:r>
          </w:p>
        </w:tc>
        <w:tc>
          <w:tcPr>
            <w:tcW w:w="2116" w:type="dxa"/>
            <w:tcBorders>
              <w:tl2br w:val="nil"/>
              <w:tr2bl w:val="nil"/>
            </w:tcBorders>
            <w:vAlign w:val="bottom"/>
          </w:tcPr>
          <w:p w14:paraId="6FD1975C">
            <w:pPr>
              <w:pStyle w:val="9"/>
              <w:rPr>
                <w:rFonts w:cs="Times New Roman"/>
                <w:sz w:val="18"/>
                <w:szCs w:val="18"/>
              </w:rPr>
            </w:pPr>
            <w:r>
              <w:rPr>
                <w:rFonts w:hint="eastAsia"/>
                <w:sz w:val="18"/>
                <w:szCs w:val="18"/>
              </w:rPr>
              <w:t>1.02</w:t>
            </w:r>
          </w:p>
        </w:tc>
      </w:tr>
      <w:tr w14:paraId="22D7A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35A7F52C">
            <w:pPr>
              <w:pStyle w:val="9"/>
              <w:rPr>
                <w:rFonts w:cs="Times New Roman"/>
                <w:sz w:val="18"/>
                <w:szCs w:val="18"/>
              </w:rPr>
            </w:pPr>
          </w:p>
        </w:tc>
        <w:tc>
          <w:tcPr>
            <w:tcW w:w="2750" w:type="dxa"/>
            <w:tcBorders>
              <w:tl2br w:val="nil"/>
              <w:tr2bl w:val="nil"/>
            </w:tcBorders>
            <w:vAlign w:val="center"/>
          </w:tcPr>
          <w:p w14:paraId="5904830E">
            <w:pPr>
              <w:pStyle w:val="9"/>
              <w:rPr>
                <w:rFonts w:cs="Times New Roman"/>
                <w:sz w:val="18"/>
                <w:szCs w:val="18"/>
              </w:rPr>
            </w:pPr>
            <w:r>
              <w:rPr>
                <w:rFonts w:cs="Times New Roman"/>
                <w:sz w:val="18"/>
                <w:szCs w:val="18"/>
              </w:rPr>
              <w:t>娱乐用地</w:t>
            </w:r>
          </w:p>
        </w:tc>
        <w:tc>
          <w:tcPr>
            <w:tcW w:w="2116" w:type="dxa"/>
            <w:tcBorders>
              <w:tl2br w:val="nil"/>
              <w:tr2bl w:val="nil"/>
            </w:tcBorders>
            <w:vAlign w:val="bottom"/>
          </w:tcPr>
          <w:p w14:paraId="2EB75D04">
            <w:pPr>
              <w:pStyle w:val="9"/>
              <w:rPr>
                <w:rFonts w:cs="Times New Roman"/>
                <w:sz w:val="18"/>
                <w:szCs w:val="18"/>
              </w:rPr>
            </w:pPr>
            <w:r>
              <w:rPr>
                <w:rFonts w:hint="eastAsia"/>
                <w:sz w:val="18"/>
                <w:szCs w:val="18"/>
              </w:rPr>
              <w:t>0.8</w:t>
            </w:r>
          </w:p>
        </w:tc>
      </w:tr>
      <w:tr w14:paraId="66592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19E5DE75">
            <w:pPr>
              <w:pStyle w:val="9"/>
              <w:rPr>
                <w:rFonts w:cs="Times New Roman"/>
                <w:sz w:val="18"/>
                <w:szCs w:val="18"/>
              </w:rPr>
            </w:pPr>
          </w:p>
        </w:tc>
        <w:tc>
          <w:tcPr>
            <w:tcW w:w="2750" w:type="dxa"/>
            <w:tcBorders>
              <w:tl2br w:val="nil"/>
              <w:tr2bl w:val="nil"/>
            </w:tcBorders>
            <w:vAlign w:val="center"/>
          </w:tcPr>
          <w:p w14:paraId="0E183370">
            <w:pPr>
              <w:pStyle w:val="9"/>
              <w:rPr>
                <w:rFonts w:cs="Times New Roman"/>
                <w:sz w:val="18"/>
                <w:szCs w:val="18"/>
              </w:rPr>
            </w:pPr>
            <w:r>
              <w:rPr>
                <w:rFonts w:cs="Times New Roman"/>
                <w:sz w:val="18"/>
                <w:szCs w:val="18"/>
              </w:rPr>
              <w:t>批发市场用地</w:t>
            </w:r>
          </w:p>
        </w:tc>
        <w:tc>
          <w:tcPr>
            <w:tcW w:w="2116" w:type="dxa"/>
            <w:tcBorders>
              <w:tl2br w:val="nil"/>
              <w:tr2bl w:val="nil"/>
            </w:tcBorders>
            <w:vAlign w:val="bottom"/>
          </w:tcPr>
          <w:p w14:paraId="06A9C952">
            <w:pPr>
              <w:pStyle w:val="9"/>
              <w:rPr>
                <w:rFonts w:cs="Times New Roman"/>
                <w:sz w:val="18"/>
                <w:szCs w:val="18"/>
              </w:rPr>
            </w:pPr>
            <w:r>
              <w:rPr>
                <w:rFonts w:hint="eastAsia"/>
                <w:sz w:val="18"/>
                <w:szCs w:val="18"/>
              </w:rPr>
              <w:t>0.8</w:t>
            </w:r>
          </w:p>
        </w:tc>
      </w:tr>
      <w:tr w14:paraId="7DDC1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5DEEFE20">
            <w:pPr>
              <w:pStyle w:val="9"/>
              <w:rPr>
                <w:rFonts w:cs="Times New Roman"/>
                <w:sz w:val="18"/>
                <w:szCs w:val="18"/>
              </w:rPr>
            </w:pPr>
          </w:p>
        </w:tc>
        <w:tc>
          <w:tcPr>
            <w:tcW w:w="2750" w:type="dxa"/>
            <w:tcBorders>
              <w:tl2br w:val="nil"/>
              <w:tr2bl w:val="nil"/>
            </w:tcBorders>
            <w:vAlign w:val="center"/>
          </w:tcPr>
          <w:p w14:paraId="07DFB32C">
            <w:pPr>
              <w:pStyle w:val="9"/>
              <w:rPr>
                <w:rFonts w:cs="Times New Roman"/>
                <w:sz w:val="18"/>
                <w:szCs w:val="18"/>
              </w:rPr>
            </w:pPr>
            <w:r>
              <w:rPr>
                <w:rFonts w:cs="Times New Roman"/>
                <w:sz w:val="18"/>
                <w:szCs w:val="18"/>
              </w:rPr>
              <w:t>其他商服用地</w:t>
            </w:r>
          </w:p>
        </w:tc>
        <w:tc>
          <w:tcPr>
            <w:tcW w:w="2116" w:type="dxa"/>
            <w:tcBorders>
              <w:tl2br w:val="nil"/>
              <w:tr2bl w:val="nil"/>
            </w:tcBorders>
            <w:vAlign w:val="bottom"/>
          </w:tcPr>
          <w:p w14:paraId="3A50F800">
            <w:pPr>
              <w:pStyle w:val="9"/>
              <w:rPr>
                <w:rFonts w:cs="Times New Roman"/>
                <w:sz w:val="18"/>
                <w:szCs w:val="18"/>
              </w:rPr>
            </w:pPr>
            <w:r>
              <w:rPr>
                <w:rFonts w:hint="eastAsia"/>
                <w:sz w:val="18"/>
                <w:szCs w:val="18"/>
              </w:rPr>
              <w:t>0.85</w:t>
            </w:r>
          </w:p>
        </w:tc>
      </w:tr>
      <w:tr w14:paraId="763A5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tcBorders>
              <w:tl2br w:val="nil"/>
              <w:tr2bl w:val="nil"/>
            </w:tcBorders>
            <w:vAlign w:val="center"/>
          </w:tcPr>
          <w:p w14:paraId="21E8E0FB">
            <w:pPr>
              <w:pStyle w:val="9"/>
              <w:rPr>
                <w:rFonts w:cs="Times New Roman"/>
                <w:sz w:val="18"/>
                <w:szCs w:val="18"/>
              </w:rPr>
            </w:pPr>
            <w:r>
              <w:rPr>
                <w:rFonts w:cs="Times New Roman"/>
                <w:sz w:val="18"/>
                <w:szCs w:val="18"/>
              </w:rPr>
              <w:t>住宅用地</w:t>
            </w:r>
          </w:p>
        </w:tc>
        <w:tc>
          <w:tcPr>
            <w:tcW w:w="2750" w:type="dxa"/>
            <w:tcBorders>
              <w:tl2br w:val="nil"/>
              <w:tr2bl w:val="nil"/>
            </w:tcBorders>
            <w:vAlign w:val="center"/>
          </w:tcPr>
          <w:p w14:paraId="26F318E0">
            <w:pPr>
              <w:pStyle w:val="9"/>
              <w:rPr>
                <w:rFonts w:cs="Times New Roman"/>
                <w:sz w:val="18"/>
                <w:szCs w:val="18"/>
              </w:rPr>
            </w:pPr>
            <w:r>
              <w:rPr>
                <w:rFonts w:cs="Times New Roman"/>
                <w:sz w:val="18"/>
                <w:szCs w:val="18"/>
              </w:rPr>
              <w:t>城镇住宅用地</w:t>
            </w:r>
          </w:p>
        </w:tc>
        <w:tc>
          <w:tcPr>
            <w:tcW w:w="2116" w:type="dxa"/>
            <w:tcBorders>
              <w:tl2br w:val="nil"/>
              <w:tr2bl w:val="nil"/>
            </w:tcBorders>
            <w:vAlign w:val="bottom"/>
          </w:tcPr>
          <w:p w14:paraId="46504F2A">
            <w:pPr>
              <w:pStyle w:val="9"/>
              <w:rPr>
                <w:rFonts w:cs="Times New Roman"/>
                <w:sz w:val="18"/>
                <w:szCs w:val="18"/>
              </w:rPr>
            </w:pPr>
            <w:r>
              <w:rPr>
                <w:rFonts w:hint="eastAsia"/>
                <w:sz w:val="18"/>
                <w:szCs w:val="18"/>
              </w:rPr>
              <w:t>1</w:t>
            </w:r>
          </w:p>
        </w:tc>
      </w:tr>
      <w:tr w14:paraId="3FBBA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restart"/>
            <w:tcBorders>
              <w:tl2br w:val="nil"/>
              <w:tr2bl w:val="nil"/>
            </w:tcBorders>
            <w:vAlign w:val="center"/>
          </w:tcPr>
          <w:p w14:paraId="2C5C7092">
            <w:pPr>
              <w:pStyle w:val="9"/>
              <w:rPr>
                <w:rFonts w:cs="Times New Roman"/>
                <w:sz w:val="18"/>
                <w:szCs w:val="18"/>
              </w:rPr>
            </w:pPr>
            <w:r>
              <w:rPr>
                <w:rFonts w:cs="Times New Roman"/>
                <w:sz w:val="18"/>
                <w:szCs w:val="18"/>
              </w:rPr>
              <w:t>工业仓储用地</w:t>
            </w:r>
          </w:p>
        </w:tc>
        <w:tc>
          <w:tcPr>
            <w:tcW w:w="2750" w:type="dxa"/>
            <w:tcBorders>
              <w:tl2br w:val="nil"/>
              <w:tr2bl w:val="nil"/>
            </w:tcBorders>
            <w:vAlign w:val="center"/>
          </w:tcPr>
          <w:p w14:paraId="7269A947">
            <w:pPr>
              <w:pStyle w:val="9"/>
              <w:rPr>
                <w:rFonts w:cs="Times New Roman"/>
                <w:sz w:val="18"/>
                <w:szCs w:val="18"/>
              </w:rPr>
            </w:pPr>
            <w:r>
              <w:rPr>
                <w:rFonts w:cs="Times New Roman"/>
                <w:sz w:val="18"/>
                <w:szCs w:val="18"/>
              </w:rPr>
              <w:t>仓储用地</w:t>
            </w:r>
          </w:p>
        </w:tc>
        <w:tc>
          <w:tcPr>
            <w:tcW w:w="2116" w:type="dxa"/>
            <w:tcBorders>
              <w:tl2br w:val="nil"/>
              <w:tr2bl w:val="nil"/>
            </w:tcBorders>
            <w:vAlign w:val="bottom"/>
          </w:tcPr>
          <w:p w14:paraId="14483FF9">
            <w:pPr>
              <w:pStyle w:val="9"/>
              <w:rPr>
                <w:rFonts w:cs="Times New Roman"/>
                <w:sz w:val="18"/>
                <w:szCs w:val="18"/>
              </w:rPr>
            </w:pPr>
            <w:r>
              <w:rPr>
                <w:rFonts w:hint="eastAsia"/>
                <w:sz w:val="18"/>
                <w:szCs w:val="18"/>
              </w:rPr>
              <w:t>1.1</w:t>
            </w:r>
          </w:p>
        </w:tc>
      </w:tr>
      <w:tr w14:paraId="59F53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0E3B5068">
            <w:pPr>
              <w:pStyle w:val="9"/>
              <w:rPr>
                <w:rFonts w:cs="Times New Roman"/>
                <w:sz w:val="18"/>
                <w:szCs w:val="18"/>
              </w:rPr>
            </w:pPr>
          </w:p>
        </w:tc>
        <w:tc>
          <w:tcPr>
            <w:tcW w:w="2750" w:type="dxa"/>
            <w:tcBorders>
              <w:tl2br w:val="nil"/>
              <w:tr2bl w:val="nil"/>
            </w:tcBorders>
            <w:vAlign w:val="center"/>
          </w:tcPr>
          <w:p w14:paraId="60FDBE88">
            <w:pPr>
              <w:pStyle w:val="9"/>
              <w:rPr>
                <w:rFonts w:cs="Times New Roman"/>
                <w:sz w:val="18"/>
                <w:szCs w:val="18"/>
              </w:rPr>
            </w:pPr>
            <w:r>
              <w:rPr>
                <w:rFonts w:cs="Times New Roman"/>
                <w:sz w:val="18"/>
                <w:szCs w:val="18"/>
              </w:rPr>
              <w:t>工业用地</w:t>
            </w:r>
          </w:p>
        </w:tc>
        <w:tc>
          <w:tcPr>
            <w:tcW w:w="2116" w:type="dxa"/>
            <w:tcBorders>
              <w:tl2br w:val="nil"/>
              <w:tr2bl w:val="nil"/>
            </w:tcBorders>
            <w:vAlign w:val="bottom"/>
          </w:tcPr>
          <w:p w14:paraId="40255993">
            <w:pPr>
              <w:pStyle w:val="9"/>
              <w:rPr>
                <w:rFonts w:cs="Times New Roman"/>
                <w:sz w:val="18"/>
                <w:szCs w:val="18"/>
              </w:rPr>
            </w:pPr>
            <w:r>
              <w:rPr>
                <w:rFonts w:hint="eastAsia"/>
                <w:sz w:val="18"/>
                <w:szCs w:val="18"/>
              </w:rPr>
              <w:t>1</w:t>
            </w:r>
          </w:p>
        </w:tc>
      </w:tr>
      <w:tr w14:paraId="44741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restart"/>
            <w:tcBorders>
              <w:tl2br w:val="nil"/>
              <w:tr2bl w:val="nil"/>
            </w:tcBorders>
            <w:vAlign w:val="center"/>
          </w:tcPr>
          <w:p w14:paraId="55FAAA84">
            <w:pPr>
              <w:pStyle w:val="9"/>
              <w:rPr>
                <w:rFonts w:cs="Times New Roman"/>
                <w:sz w:val="18"/>
                <w:szCs w:val="18"/>
              </w:rPr>
            </w:pPr>
            <w:r>
              <w:rPr>
                <w:rFonts w:cs="Times New Roman"/>
                <w:sz w:val="18"/>
                <w:szCs w:val="18"/>
              </w:rPr>
              <w:t>公共管理与公共服务用地</w:t>
            </w:r>
          </w:p>
        </w:tc>
        <w:tc>
          <w:tcPr>
            <w:tcW w:w="2750" w:type="dxa"/>
            <w:tcBorders>
              <w:tl2br w:val="nil"/>
              <w:tr2bl w:val="nil"/>
            </w:tcBorders>
            <w:vAlign w:val="center"/>
          </w:tcPr>
          <w:p w14:paraId="12526516">
            <w:pPr>
              <w:pStyle w:val="9"/>
              <w:rPr>
                <w:rFonts w:cs="Times New Roman"/>
                <w:sz w:val="18"/>
                <w:szCs w:val="18"/>
              </w:rPr>
            </w:pPr>
            <w:r>
              <w:rPr>
                <w:rFonts w:cs="Times New Roman"/>
                <w:sz w:val="18"/>
                <w:szCs w:val="18"/>
              </w:rPr>
              <w:t>医疗卫生</w:t>
            </w:r>
          </w:p>
        </w:tc>
        <w:tc>
          <w:tcPr>
            <w:tcW w:w="2116" w:type="dxa"/>
            <w:tcBorders>
              <w:tl2br w:val="nil"/>
              <w:tr2bl w:val="nil"/>
            </w:tcBorders>
            <w:vAlign w:val="bottom"/>
          </w:tcPr>
          <w:p w14:paraId="7C0D2050">
            <w:pPr>
              <w:pStyle w:val="9"/>
              <w:rPr>
                <w:rFonts w:cs="Times New Roman"/>
                <w:sz w:val="18"/>
                <w:szCs w:val="18"/>
              </w:rPr>
            </w:pPr>
            <w:r>
              <w:rPr>
                <w:rFonts w:hint="eastAsia"/>
                <w:sz w:val="18"/>
                <w:szCs w:val="18"/>
              </w:rPr>
              <w:t>1.15</w:t>
            </w:r>
          </w:p>
        </w:tc>
      </w:tr>
      <w:tr w14:paraId="0D921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0F3CC58F">
            <w:pPr>
              <w:pStyle w:val="9"/>
              <w:rPr>
                <w:rFonts w:cs="Times New Roman"/>
                <w:sz w:val="18"/>
                <w:szCs w:val="18"/>
              </w:rPr>
            </w:pPr>
          </w:p>
        </w:tc>
        <w:tc>
          <w:tcPr>
            <w:tcW w:w="2750" w:type="dxa"/>
            <w:tcBorders>
              <w:tl2br w:val="nil"/>
              <w:tr2bl w:val="nil"/>
            </w:tcBorders>
            <w:vAlign w:val="center"/>
          </w:tcPr>
          <w:p w14:paraId="385D50E0">
            <w:pPr>
              <w:pStyle w:val="9"/>
              <w:rPr>
                <w:rFonts w:cs="Times New Roman"/>
                <w:sz w:val="18"/>
                <w:szCs w:val="18"/>
              </w:rPr>
            </w:pPr>
            <w:r>
              <w:rPr>
                <w:rFonts w:cs="Times New Roman"/>
                <w:sz w:val="18"/>
                <w:szCs w:val="18"/>
              </w:rPr>
              <w:t>科研</w:t>
            </w:r>
          </w:p>
        </w:tc>
        <w:tc>
          <w:tcPr>
            <w:tcW w:w="2116" w:type="dxa"/>
            <w:tcBorders>
              <w:tl2br w:val="nil"/>
              <w:tr2bl w:val="nil"/>
            </w:tcBorders>
            <w:vAlign w:val="bottom"/>
          </w:tcPr>
          <w:p w14:paraId="5A68B49E">
            <w:pPr>
              <w:pStyle w:val="9"/>
              <w:rPr>
                <w:rFonts w:cs="Times New Roman"/>
                <w:sz w:val="18"/>
                <w:szCs w:val="18"/>
              </w:rPr>
            </w:pPr>
            <w:r>
              <w:rPr>
                <w:rFonts w:hint="eastAsia"/>
                <w:sz w:val="18"/>
                <w:szCs w:val="18"/>
              </w:rPr>
              <w:t>1.15</w:t>
            </w:r>
          </w:p>
        </w:tc>
      </w:tr>
      <w:tr w14:paraId="0984E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27D59F90">
            <w:pPr>
              <w:pStyle w:val="9"/>
              <w:rPr>
                <w:rFonts w:cs="Times New Roman"/>
                <w:sz w:val="18"/>
                <w:szCs w:val="18"/>
              </w:rPr>
            </w:pPr>
          </w:p>
        </w:tc>
        <w:tc>
          <w:tcPr>
            <w:tcW w:w="2750" w:type="dxa"/>
            <w:tcBorders>
              <w:tl2br w:val="nil"/>
              <w:tr2bl w:val="nil"/>
            </w:tcBorders>
            <w:vAlign w:val="center"/>
          </w:tcPr>
          <w:p w14:paraId="022C0F4F">
            <w:pPr>
              <w:pStyle w:val="9"/>
              <w:rPr>
                <w:rFonts w:cs="Times New Roman"/>
                <w:sz w:val="18"/>
                <w:szCs w:val="18"/>
              </w:rPr>
            </w:pPr>
            <w:r>
              <w:rPr>
                <w:rFonts w:cs="Times New Roman"/>
                <w:sz w:val="18"/>
                <w:szCs w:val="18"/>
              </w:rPr>
              <w:t>教育</w:t>
            </w:r>
          </w:p>
        </w:tc>
        <w:tc>
          <w:tcPr>
            <w:tcW w:w="2116" w:type="dxa"/>
            <w:tcBorders>
              <w:tl2br w:val="nil"/>
              <w:tr2bl w:val="nil"/>
            </w:tcBorders>
            <w:vAlign w:val="bottom"/>
          </w:tcPr>
          <w:p w14:paraId="74F5C322">
            <w:pPr>
              <w:pStyle w:val="9"/>
              <w:rPr>
                <w:rFonts w:cs="Times New Roman"/>
                <w:sz w:val="18"/>
                <w:szCs w:val="18"/>
              </w:rPr>
            </w:pPr>
            <w:r>
              <w:rPr>
                <w:rFonts w:hint="eastAsia"/>
                <w:sz w:val="18"/>
                <w:szCs w:val="18"/>
              </w:rPr>
              <w:t>1</w:t>
            </w:r>
          </w:p>
        </w:tc>
      </w:tr>
      <w:tr w14:paraId="3614E2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0DD5925F">
            <w:pPr>
              <w:pStyle w:val="9"/>
              <w:rPr>
                <w:rFonts w:cs="Times New Roman"/>
                <w:sz w:val="18"/>
                <w:szCs w:val="18"/>
              </w:rPr>
            </w:pPr>
          </w:p>
        </w:tc>
        <w:tc>
          <w:tcPr>
            <w:tcW w:w="2750" w:type="dxa"/>
            <w:tcBorders>
              <w:tl2br w:val="nil"/>
              <w:tr2bl w:val="nil"/>
            </w:tcBorders>
            <w:vAlign w:val="center"/>
          </w:tcPr>
          <w:p w14:paraId="4D39E916">
            <w:pPr>
              <w:pStyle w:val="9"/>
              <w:rPr>
                <w:rFonts w:cs="Times New Roman"/>
                <w:sz w:val="18"/>
                <w:szCs w:val="18"/>
              </w:rPr>
            </w:pPr>
            <w:r>
              <w:rPr>
                <w:rFonts w:cs="Times New Roman"/>
                <w:sz w:val="18"/>
                <w:szCs w:val="18"/>
              </w:rPr>
              <w:t>机关团体</w:t>
            </w:r>
          </w:p>
        </w:tc>
        <w:tc>
          <w:tcPr>
            <w:tcW w:w="2116" w:type="dxa"/>
            <w:tcBorders>
              <w:tl2br w:val="nil"/>
              <w:tr2bl w:val="nil"/>
            </w:tcBorders>
            <w:vAlign w:val="bottom"/>
          </w:tcPr>
          <w:p w14:paraId="0C16A901">
            <w:pPr>
              <w:pStyle w:val="9"/>
              <w:rPr>
                <w:rFonts w:cs="Times New Roman"/>
                <w:sz w:val="18"/>
                <w:szCs w:val="18"/>
              </w:rPr>
            </w:pPr>
            <w:r>
              <w:rPr>
                <w:rFonts w:hint="eastAsia"/>
                <w:sz w:val="18"/>
                <w:szCs w:val="18"/>
              </w:rPr>
              <w:t>1</w:t>
            </w:r>
          </w:p>
        </w:tc>
      </w:tr>
      <w:tr w14:paraId="1644DB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6F333140">
            <w:pPr>
              <w:pStyle w:val="9"/>
              <w:rPr>
                <w:rFonts w:cs="Times New Roman"/>
                <w:sz w:val="18"/>
                <w:szCs w:val="18"/>
              </w:rPr>
            </w:pPr>
          </w:p>
        </w:tc>
        <w:tc>
          <w:tcPr>
            <w:tcW w:w="2750" w:type="dxa"/>
            <w:tcBorders>
              <w:tl2br w:val="nil"/>
              <w:tr2bl w:val="nil"/>
            </w:tcBorders>
            <w:vAlign w:val="center"/>
          </w:tcPr>
          <w:p w14:paraId="658D4977">
            <w:pPr>
              <w:pStyle w:val="9"/>
              <w:rPr>
                <w:rFonts w:cs="Times New Roman"/>
                <w:sz w:val="18"/>
                <w:szCs w:val="18"/>
              </w:rPr>
            </w:pPr>
            <w:r>
              <w:rPr>
                <w:rFonts w:cs="Times New Roman"/>
                <w:sz w:val="18"/>
                <w:szCs w:val="18"/>
              </w:rPr>
              <w:t>文化设施</w:t>
            </w:r>
          </w:p>
        </w:tc>
        <w:tc>
          <w:tcPr>
            <w:tcW w:w="2116" w:type="dxa"/>
            <w:tcBorders>
              <w:tl2br w:val="nil"/>
              <w:tr2bl w:val="nil"/>
            </w:tcBorders>
            <w:vAlign w:val="bottom"/>
          </w:tcPr>
          <w:p w14:paraId="78469698">
            <w:pPr>
              <w:pStyle w:val="9"/>
              <w:rPr>
                <w:rFonts w:cs="Times New Roman"/>
                <w:sz w:val="18"/>
                <w:szCs w:val="18"/>
              </w:rPr>
            </w:pPr>
            <w:r>
              <w:rPr>
                <w:rFonts w:hint="eastAsia"/>
                <w:sz w:val="18"/>
                <w:szCs w:val="18"/>
              </w:rPr>
              <w:t>0.9</w:t>
            </w:r>
          </w:p>
        </w:tc>
      </w:tr>
      <w:tr w14:paraId="4440E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11891FF9">
            <w:pPr>
              <w:pStyle w:val="9"/>
              <w:rPr>
                <w:rFonts w:cs="Times New Roman"/>
                <w:sz w:val="18"/>
                <w:szCs w:val="18"/>
              </w:rPr>
            </w:pPr>
          </w:p>
        </w:tc>
        <w:tc>
          <w:tcPr>
            <w:tcW w:w="2750" w:type="dxa"/>
            <w:tcBorders>
              <w:tl2br w:val="nil"/>
              <w:tr2bl w:val="nil"/>
            </w:tcBorders>
            <w:vAlign w:val="center"/>
          </w:tcPr>
          <w:p w14:paraId="293FD23B">
            <w:pPr>
              <w:pStyle w:val="9"/>
              <w:rPr>
                <w:rFonts w:cs="Times New Roman"/>
                <w:sz w:val="18"/>
                <w:szCs w:val="18"/>
              </w:rPr>
            </w:pPr>
            <w:r>
              <w:rPr>
                <w:rFonts w:cs="Times New Roman"/>
                <w:sz w:val="18"/>
                <w:szCs w:val="18"/>
              </w:rPr>
              <w:t>体育</w:t>
            </w:r>
          </w:p>
        </w:tc>
        <w:tc>
          <w:tcPr>
            <w:tcW w:w="2116" w:type="dxa"/>
            <w:tcBorders>
              <w:tl2br w:val="nil"/>
              <w:tr2bl w:val="nil"/>
            </w:tcBorders>
            <w:vAlign w:val="bottom"/>
          </w:tcPr>
          <w:p w14:paraId="1895F028">
            <w:pPr>
              <w:pStyle w:val="9"/>
              <w:rPr>
                <w:rFonts w:cs="Times New Roman"/>
                <w:sz w:val="18"/>
                <w:szCs w:val="18"/>
              </w:rPr>
            </w:pPr>
            <w:r>
              <w:rPr>
                <w:rFonts w:hint="eastAsia"/>
                <w:sz w:val="18"/>
                <w:szCs w:val="18"/>
              </w:rPr>
              <w:t>0.9</w:t>
            </w:r>
          </w:p>
        </w:tc>
      </w:tr>
      <w:tr w14:paraId="320F0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01EBC0CF">
            <w:pPr>
              <w:pStyle w:val="9"/>
              <w:rPr>
                <w:rFonts w:cs="Times New Roman"/>
                <w:sz w:val="18"/>
                <w:szCs w:val="18"/>
              </w:rPr>
            </w:pPr>
          </w:p>
        </w:tc>
        <w:tc>
          <w:tcPr>
            <w:tcW w:w="2750" w:type="dxa"/>
            <w:tcBorders>
              <w:tl2br w:val="nil"/>
              <w:tr2bl w:val="nil"/>
            </w:tcBorders>
            <w:vAlign w:val="center"/>
          </w:tcPr>
          <w:p w14:paraId="61C009A9">
            <w:pPr>
              <w:pStyle w:val="9"/>
              <w:rPr>
                <w:rFonts w:cs="Times New Roman"/>
                <w:sz w:val="18"/>
                <w:szCs w:val="18"/>
              </w:rPr>
            </w:pPr>
            <w:r>
              <w:rPr>
                <w:rFonts w:cs="Times New Roman"/>
                <w:sz w:val="18"/>
                <w:szCs w:val="18"/>
              </w:rPr>
              <w:t>新闻出版</w:t>
            </w:r>
          </w:p>
        </w:tc>
        <w:tc>
          <w:tcPr>
            <w:tcW w:w="2116" w:type="dxa"/>
            <w:tcBorders>
              <w:tl2br w:val="nil"/>
              <w:tr2bl w:val="nil"/>
            </w:tcBorders>
            <w:vAlign w:val="bottom"/>
          </w:tcPr>
          <w:p w14:paraId="31BFBE9B">
            <w:pPr>
              <w:pStyle w:val="9"/>
              <w:rPr>
                <w:rFonts w:cs="Times New Roman"/>
                <w:sz w:val="18"/>
                <w:szCs w:val="18"/>
              </w:rPr>
            </w:pPr>
            <w:r>
              <w:rPr>
                <w:rFonts w:hint="eastAsia"/>
                <w:sz w:val="18"/>
                <w:szCs w:val="18"/>
              </w:rPr>
              <w:t>0.9</w:t>
            </w:r>
          </w:p>
        </w:tc>
      </w:tr>
      <w:tr w14:paraId="263EA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22FCFE23">
            <w:pPr>
              <w:pStyle w:val="9"/>
              <w:rPr>
                <w:rFonts w:cs="Times New Roman"/>
                <w:sz w:val="18"/>
                <w:szCs w:val="18"/>
              </w:rPr>
            </w:pPr>
          </w:p>
        </w:tc>
        <w:tc>
          <w:tcPr>
            <w:tcW w:w="2750" w:type="dxa"/>
            <w:tcBorders>
              <w:tl2br w:val="nil"/>
              <w:tr2bl w:val="nil"/>
            </w:tcBorders>
            <w:vAlign w:val="center"/>
          </w:tcPr>
          <w:p w14:paraId="763F6D6C">
            <w:pPr>
              <w:pStyle w:val="9"/>
              <w:rPr>
                <w:rFonts w:cs="Times New Roman"/>
                <w:sz w:val="18"/>
                <w:szCs w:val="18"/>
              </w:rPr>
            </w:pPr>
            <w:r>
              <w:rPr>
                <w:rFonts w:cs="Times New Roman"/>
                <w:sz w:val="18"/>
                <w:szCs w:val="18"/>
              </w:rPr>
              <w:t>社会福利</w:t>
            </w:r>
          </w:p>
        </w:tc>
        <w:tc>
          <w:tcPr>
            <w:tcW w:w="2116" w:type="dxa"/>
            <w:tcBorders>
              <w:tl2br w:val="nil"/>
              <w:tr2bl w:val="nil"/>
            </w:tcBorders>
            <w:vAlign w:val="bottom"/>
          </w:tcPr>
          <w:p w14:paraId="02E59A93">
            <w:pPr>
              <w:pStyle w:val="9"/>
              <w:rPr>
                <w:rFonts w:cs="Times New Roman"/>
                <w:sz w:val="18"/>
                <w:szCs w:val="18"/>
              </w:rPr>
            </w:pPr>
            <w:r>
              <w:rPr>
                <w:rFonts w:hint="eastAsia"/>
                <w:sz w:val="18"/>
                <w:szCs w:val="18"/>
              </w:rPr>
              <w:t>0.9</w:t>
            </w:r>
          </w:p>
        </w:tc>
      </w:tr>
      <w:tr w14:paraId="6608D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50" w:type="dxa"/>
            <w:vMerge w:val="continue"/>
            <w:tcBorders>
              <w:tl2br w:val="nil"/>
              <w:tr2bl w:val="nil"/>
            </w:tcBorders>
            <w:vAlign w:val="center"/>
          </w:tcPr>
          <w:p w14:paraId="09A0DD2A">
            <w:pPr>
              <w:pStyle w:val="9"/>
              <w:rPr>
                <w:rFonts w:cs="Times New Roman"/>
                <w:sz w:val="18"/>
                <w:szCs w:val="18"/>
              </w:rPr>
            </w:pPr>
          </w:p>
        </w:tc>
        <w:tc>
          <w:tcPr>
            <w:tcW w:w="2750" w:type="dxa"/>
            <w:tcBorders>
              <w:tl2br w:val="nil"/>
              <w:tr2bl w:val="nil"/>
            </w:tcBorders>
            <w:vAlign w:val="center"/>
          </w:tcPr>
          <w:p w14:paraId="14A34CF3">
            <w:pPr>
              <w:pStyle w:val="9"/>
              <w:rPr>
                <w:rFonts w:cs="Times New Roman"/>
                <w:sz w:val="18"/>
                <w:szCs w:val="18"/>
              </w:rPr>
            </w:pPr>
            <w:r>
              <w:rPr>
                <w:rFonts w:cs="Times New Roman"/>
                <w:sz w:val="18"/>
                <w:szCs w:val="18"/>
              </w:rPr>
              <w:t>公用设施</w:t>
            </w:r>
          </w:p>
        </w:tc>
        <w:tc>
          <w:tcPr>
            <w:tcW w:w="2116" w:type="dxa"/>
            <w:tcBorders>
              <w:tl2br w:val="nil"/>
              <w:tr2bl w:val="nil"/>
            </w:tcBorders>
            <w:vAlign w:val="bottom"/>
          </w:tcPr>
          <w:p w14:paraId="33E35CC2">
            <w:pPr>
              <w:pStyle w:val="9"/>
              <w:rPr>
                <w:rFonts w:cs="Times New Roman"/>
                <w:sz w:val="18"/>
                <w:szCs w:val="18"/>
              </w:rPr>
            </w:pPr>
            <w:r>
              <w:rPr>
                <w:rFonts w:hint="eastAsia"/>
                <w:sz w:val="18"/>
                <w:szCs w:val="18"/>
              </w:rPr>
              <w:t>0.8</w:t>
            </w:r>
          </w:p>
        </w:tc>
      </w:tr>
    </w:tbl>
    <w:p w14:paraId="27D9655D">
      <w:pPr>
        <w:ind w:firstLine="0" w:firstLineChars="0"/>
        <w:jc w:val="center"/>
        <w:rPr>
          <w:b/>
          <w:szCs w:val="28"/>
        </w:rPr>
      </w:pPr>
    </w:p>
    <w:p w14:paraId="747E1270">
      <w:pPr>
        <w:ind w:firstLine="0" w:firstLineChars="0"/>
        <w:rPr>
          <w:b/>
          <w:szCs w:val="28"/>
        </w:rPr>
      </w:pPr>
    </w:p>
    <w:p w14:paraId="4D839642">
      <w:pPr>
        <w:ind w:firstLine="0" w:firstLineChars="0"/>
        <w:rPr>
          <w:b/>
          <w:szCs w:val="28"/>
        </w:rPr>
      </w:pPr>
    </w:p>
    <w:p w14:paraId="1470A44C">
      <w:pPr>
        <w:ind w:firstLine="0" w:firstLineChars="0"/>
        <w:rPr>
          <w:b/>
          <w:szCs w:val="28"/>
        </w:rPr>
      </w:pPr>
    </w:p>
    <w:p w14:paraId="4DED10B7">
      <w:pPr>
        <w:ind w:firstLine="0" w:firstLineChars="0"/>
        <w:rPr>
          <w:b/>
          <w:szCs w:val="28"/>
        </w:rPr>
      </w:pPr>
    </w:p>
    <w:p w14:paraId="439B5A14">
      <w:pPr>
        <w:ind w:firstLine="0" w:firstLineChars="0"/>
        <w:rPr>
          <w:b/>
          <w:szCs w:val="28"/>
        </w:rPr>
      </w:pPr>
    </w:p>
    <w:p w14:paraId="5BB89169">
      <w:pPr>
        <w:ind w:firstLine="0" w:firstLineChars="0"/>
        <w:rPr>
          <w:rFonts w:cs="Times New Roman"/>
          <w:b/>
        </w:rPr>
      </w:pPr>
      <w:r>
        <w:rPr>
          <w:rFonts w:cs="Times New Roman"/>
          <w:b/>
        </w:rPr>
        <w:t>附表</w:t>
      </w:r>
      <w:r>
        <w:rPr>
          <w:rFonts w:cs="Times New Roman"/>
        </w:rPr>
        <w:t>2</w:t>
      </w:r>
    </w:p>
    <w:p w14:paraId="0660C5B2">
      <w:pPr>
        <w:ind w:firstLine="560"/>
        <w:rPr>
          <w:rFonts w:cs="Times New Roman"/>
        </w:rPr>
      </w:pPr>
    </w:p>
    <w:p w14:paraId="3BBDA63D">
      <w:pPr>
        <w:pStyle w:val="8"/>
        <w:rPr>
          <w:rFonts w:cs="Times New Roman"/>
        </w:rPr>
      </w:pPr>
      <w:r>
        <w:rPr>
          <w:rFonts w:cs="Times New Roman"/>
        </w:rPr>
        <w:t>容积率修正系数表</w:t>
      </w:r>
    </w:p>
    <w:tbl>
      <w:tblPr>
        <w:tblStyle w:val="5"/>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2449"/>
        <w:gridCol w:w="2449"/>
        <w:gridCol w:w="2448"/>
      </w:tblGrid>
      <w:tr w14:paraId="4B4D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023" w:type="pct"/>
            <w:tcBorders>
              <w:tl2br w:val="single" w:color="auto" w:sz="4" w:space="0"/>
            </w:tcBorders>
            <w:vAlign w:val="center"/>
          </w:tcPr>
          <w:p w14:paraId="0381C3DA">
            <w:pPr>
              <w:pStyle w:val="9"/>
              <w:jc w:val="right"/>
              <w:rPr>
                <w:rFonts w:cs="Times New Roman"/>
              </w:rPr>
            </w:pPr>
            <w:r>
              <w:rPr>
                <w:rFonts w:cs="Times New Roman"/>
              </w:rPr>
              <w:t>用途</w:t>
            </w:r>
          </w:p>
          <w:p w14:paraId="6266D7DA">
            <w:pPr>
              <w:pStyle w:val="9"/>
              <w:jc w:val="both"/>
              <w:rPr>
                <w:rFonts w:cs="Times New Roman"/>
              </w:rPr>
            </w:pPr>
            <w:r>
              <w:rPr>
                <w:rFonts w:cs="Times New Roman"/>
              </w:rPr>
              <w:t>容积率</w:t>
            </w:r>
          </w:p>
        </w:tc>
        <w:tc>
          <w:tcPr>
            <w:tcW w:w="1326" w:type="pct"/>
            <w:vAlign w:val="center"/>
          </w:tcPr>
          <w:p w14:paraId="10C76E3B">
            <w:pPr>
              <w:pStyle w:val="9"/>
              <w:rPr>
                <w:rFonts w:cs="Times New Roman"/>
              </w:rPr>
            </w:pPr>
            <w:r>
              <w:rPr>
                <w:rFonts w:cs="Times New Roman"/>
              </w:rPr>
              <w:t>商服</w:t>
            </w:r>
          </w:p>
        </w:tc>
        <w:tc>
          <w:tcPr>
            <w:tcW w:w="1326" w:type="pct"/>
            <w:vAlign w:val="center"/>
          </w:tcPr>
          <w:p w14:paraId="1EE54091">
            <w:pPr>
              <w:pStyle w:val="9"/>
              <w:rPr>
                <w:rFonts w:cs="Times New Roman"/>
              </w:rPr>
            </w:pPr>
            <w:r>
              <w:rPr>
                <w:rFonts w:cs="Times New Roman"/>
              </w:rPr>
              <w:t>住宅</w:t>
            </w:r>
          </w:p>
        </w:tc>
        <w:tc>
          <w:tcPr>
            <w:tcW w:w="1325" w:type="pct"/>
            <w:vAlign w:val="center"/>
          </w:tcPr>
          <w:p w14:paraId="551872B7">
            <w:pPr>
              <w:pStyle w:val="9"/>
              <w:rPr>
                <w:rFonts w:cs="Times New Roman"/>
              </w:rPr>
            </w:pPr>
            <w:r>
              <w:rPr>
                <w:rFonts w:cs="Times New Roman"/>
              </w:rPr>
              <w:t>公共管理与公共服务</w:t>
            </w:r>
          </w:p>
        </w:tc>
      </w:tr>
      <w:tr w14:paraId="5CD3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3" w:type="pct"/>
            <w:vAlign w:val="center"/>
          </w:tcPr>
          <w:p w14:paraId="7361C27F">
            <w:pPr>
              <w:pStyle w:val="9"/>
              <w:rPr>
                <w:rFonts w:cs="Times New Roman"/>
              </w:rPr>
            </w:pPr>
            <w:r>
              <w:rPr>
                <w:rFonts w:cs="Times New Roman"/>
              </w:rPr>
              <w:t>≤1.0</w:t>
            </w:r>
          </w:p>
        </w:tc>
        <w:tc>
          <w:tcPr>
            <w:tcW w:w="1326" w:type="pct"/>
            <w:vAlign w:val="center"/>
          </w:tcPr>
          <w:p w14:paraId="4ED73618">
            <w:pPr>
              <w:pStyle w:val="9"/>
              <w:rPr>
                <w:rFonts w:cs="Times New Roman"/>
              </w:rPr>
            </w:pPr>
            <w:r>
              <w:rPr>
                <w:rFonts w:cs="Times New Roman"/>
              </w:rPr>
              <w:t>2.3</w:t>
            </w:r>
            <w:r>
              <w:rPr>
                <w:rFonts w:hint="eastAsia" w:cs="Times New Roman"/>
              </w:rPr>
              <w:t>5</w:t>
            </w:r>
          </w:p>
        </w:tc>
        <w:tc>
          <w:tcPr>
            <w:tcW w:w="1326" w:type="pct"/>
            <w:vAlign w:val="center"/>
          </w:tcPr>
          <w:p w14:paraId="066ACA52">
            <w:pPr>
              <w:pStyle w:val="9"/>
              <w:rPr>
                <w:rFonts w:cs="Times New Roman"/>
              </w:rPr>
            </w:pPr>
            <w:r>
              <w:rPr>
                <w:rFonts w:cs="Times New Roman"/>
              </w:rPr>
              <w:t>1.8</w:t>
            </w:r>
            <w:r>
              <w:rPr>
                <w:rFonts w:hint="eastAsia" w:cs="Times New Roman"/>
              </w:rPr>
              <w:t>3</w:t>
            </w:r>
          </w:p>
        </w:tc>
        <w:tc>
          <w:tcPr>
            <w:tcW w:w="1325" w:type="pct"/>
            <w:vAlign w:val="center"/>
          </w:tcPr>
          <w:p w14:paraId="18CF58ED">
            <w:pPr>
              <w:pStyle w:val="9"/>
              <w:rPr>
                <w:rFonts w:cs="Times New Roman"/>
              </w:rPr>
            </w:pPr>
            <w:r>
              <w:rPr>
                <w:rFonts w:cs="Times New Roman"/>
              </w:rPr>
              <w:t>1.3</w:t>
            </w:r>
            <w:r>
              <w:rPr>
                <w:rFonts w:hint="eastAsia" w:cs="Times New Roman"/>
              </w:rPr>
              <w:t>5</w:t>
            </w:r>
          </w:p>
        </w:tc>
      </w:tr>
      <w:tr w14:paraId="26D7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3" w:type="pct"/>
            <w:vAlign w:val="center"/>
          </w:tcPr>
          <w:p w14:paraId="1EF08DDF">
            <w:pPr>
              <w:pStyle w:val="9"/>
              <w:rPr>
                <w:rFonts w:cs="Times New Roman"/>
              </w:rPr>
            </w:pPr>
            <w:r>
              <w:rPr>
                <w:rFonts w:cs="Times New Roman"/>
              </w:rPr>
              <w:t>1.5</w:t>
            </w:r>
          </w:p>
        </w:tc>
        <w:tc>
          <w:tcPr>
            <w:tcW w:w="1326" w:type="pct"/>
            <w:vAlign w:val="center"/>
          </w:tcPr>
          <w:p w14:paraId="7207E1FB">
            <w:pPr>
              <w:pStyle w:val="9"/>
              <w:rPr>
                <w:rFonts w:cs="Times New Roman"/>
              </w:rPr>
            </w:pPr>
            <w:r>
              <w:rPr>
                <w:rFonts w:cs="Times New Roman"/>
              </w:rPr>
              <w:t>1.7</w:t>
            </w:r>
            <w:r>
              <w:rPr>
                <w:rFonts w:hint="eastAsia" w:cs="Times New Roman"/>
              </w:rPr>
              <w:t>5</w:t>
            </w:r>
          </w:p>
        </w:tc>
        <w:tc>
          <w:tcPr>
            <w:tcW w:w="1326" w:type="pct"/>
            <w:vAlign w:val="center"/>
          </w:tcPr>
          <w:p w14:paraId="5E5569A5">
            <w:pPr>
              <w:pStyle w:val="9"/>
              <w:rPr>
                <w:rFonts w:cs="Times New Roman"/>
              </w:rPr>
            </w:pPr>
            <w:r>
              <w:rPr>
                <w:rFonts w:cs="Times New Roman"/>
              </w:rPr>
              <w:t>1.33</w:t>
            </w:r>
          </w:p>
        </w:tc>
        <w:tc>
          <w:tcPr>
            <w:tcW w:w="1325" w:type="pct"/>
            <w:vAlign w:val="center"/>
          </w:tcPr>
          <w:p w14:paraId="71B5DFA7">
            <w:pPr>
              <w:pStyle w:val="9"/>
              <w:rPr>
                <w:rFonts w:cs="Times New Roman"/>
              </w:rPr>
            </w:pPr>
            <w:r>
              <w:rPr>
                <w:rFonts w:cs="Times New Roman"/>
              </w:rPr>
              <w:t>1.00</w:t>
            </w:r>
          </w:p>
        </w:tc>
      </w:tr>
      <w:tr w14:paraId="06BD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3" w:type="pct"/>
            <w:vAlign w:val="center"/>
          </w:tcPr>
          <w:p w14:paraId="2B9A0645">
            <w:pPr>
              <w:pStyle w:val="9"/>
              <w:rPr>
                <w:rFonts w:cs="Times New Roman"/>
              </w:rPr>
            </w:pPr>
            <w:r>
              <w:rPr>
                <w:rFonts w:cs="Times New Roman"/>
              </w:rPr>
              <w:t>2</w:t>
            </w:r>
          </w:p>
        </w:tc>
        <w:tc>
          <w:tcPr>
            <w:tcW w:w="1326" w:type="pct"/>
            <w:vAlign w:val="center"/>
          </w:tcPr>
          <w:p w14:paraId="39E971B2">
            <w:pPr>
              <w:pStyle w:val="9"/>
              <w:rPr>
                <w:rFonts w:cs="Times New Roman"/>
              </w:rPr>
            </w:pPr>
            <w:r>
              <w:rPr>
                <w:rFonts w:cs="Times New Roman"/>
              </w:rPr>
              <w:t>1.29</w:t>
            </w:r>
          </w:p>
        </w:tc>
        <w:tc>
          <w:tcPr>
            <w:tcW w:w="1326" w:type="pct"/>
            <w:vAlign w:val="center"/>
          </w:tcPr>
          <w:p w14:paraId="6BFF0C1E">
            <w:pPr>
              <w:pStyle w:val="9"/>
              <w:rPr>
                <w:rFonts w:cs="Times New Roman"/>
              </w:rPr>
            </w:pPr>
            <w:r>
              <w:rPr>
                <w:rFonts w:cs="Times New Roman"/>
              </w:rPr>
              <w:t>1.00</w:t>
            </w:r>
          </w:p>
        </w:tc>
        <w:tc>
          <w:tcPr>
            <w:tcW w:w="1325" w:type="pct"/>
            <w:vAlign w:val="center"/>
          </w:tcPr>
          <w:p w14:paraId="0294D3F3">
            <w:pPr>
              <w:pStyle w:val="9"/>
              <w:rPr>
                <w:rFonts w:cs="Times New Roman"/>
              </w:rPr>
            </w:pPr>
            <w:r>
              <w:rPr>
                <w:rFonts w:cs="Times New Roman"/>
              </w:rPr>
              <w:t>0.</w:t>
            </w:r>
            <w:r>
              <w:rPr>
                <w:rFonts w:hint="eastAsia" w:cs="Times New Roman"/>
              </w:rPr>
              <w:t>8</w:t>
            </w:r>
          </w:p>
        </w:tc>
      </w:tr>
      <w:tr w14:paraId="4E13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3" w:type="pct"/>
            <w:vAlign w:val="center"/>
          </w:tcPr>
          <w:p w14:paraId="4D1E3E2F">
            <w:pPr>
              <w:pStyle w:val="9"/>
              <w:rPr>
                <w:rFonts w:cs="Times New Roman"/>
              </w:rPr>
            </w:pPr>
            <w:r>
              <w:rPr>
                <w:rFonts w:cs="Times New Roman"/>
              </w:rPr>
              <w:t>2.5</w:t>
            </w:r>
          </w:p>
        </w:tc>
        <w:tc>
          <w:tcPr>
            <w:tcW w:w="1326" w:type="pct"/>
            <w:vAlign w:val="center"/>
          </w:tcPr>
          <w:p w14:paraId="39037B3F">
            <w:pPr>
              <w:pStyle w:val="9"/>
              <w:rPr>
                <w:rFonts w:cs="Times New Roman"/>
              </w:rPr>
            </w:pPr>
            <w:r>
              <w:rPr>
                <w:rFonts w:cs="Times New Roman"/>
              </w:rPr>
              <w:t>1.00</w:t>
            </w:r>
          </w:p>
        </w:tc>
        <w:tc>
          <w:tcPr>
            <w:tcW w:w="1326" w:type="pct"/>
            <w:vAlign w:val="center"/>
          </w:tcPr>
          <w:p w14:paraId="198FBBD5">
            <w:pPr>
              <w:pStyle w:val="9"/>
              <w:rPr>
                <w:rFonts w:cs="Times New Roman"/>
              </w:rPr>
            </w:pPr>
            <w:r>
              <w:rPr>
                <w:rFonts w:cs="Times New Roman"/>
              </w:rPr>
              <w:t>0.83</w:t>
            </w:r>
          </w:p>
        </w:tc>
        <w:tc>
          <w:tcPr>
            <w:tcW w:w="1325" w:type="pct"/>
            <w:vAlign w:val="center"/>
          </w:tcPr>
          <w:p w14:paraId="2516B33B">
            <w:pPr>
              <w:pStyle w:val="9"/>
              <w:rPr>
                <w:rFonts w:cs="Times New Roman"/>
              </w:rPr>
            </w:pPr>
            <w:r>
              <w:rPr>
                <w:rFonts w:cs="Times New Roman"/>
              </w:rPr>
              <w:t>0.66</w:t>
            </w:r>
          </w:p>
        </w:tc>
      </w:tr>
      <w:tr w14:paraId="658A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3" w:type="pct"/>
            <w:vAlign w:val="center"/>
          </w:tcPr>
          <w:p w14:paraId="3CD6E054">
            <w:pPr>
              <w:pStyle w:val="9"/>
              <w:rPr>
                <w:rFonts w:cs="Times New Roman"/>
              </w:rPr>
            </w:pPr>
            <w:r>
              <w:rPr>
                <w:rFonts w:cs="Times New Roman"/>
              </w:rPr>
              <w:t>3</w:t>
            </w:r>
          </w:p>
        </w:tc>
        <w:tc>
          <w:tcPr>
            <w:tcW w:w="1326" w:type="pct"/>
            <w:vAlign w:val="center"/>
          </w:tcPr>
          <w:p w14:paraId="5E332166">
            <w:pPr>
              <w:pStyle w:val="9"/>
              <w:rPr>
                <w:rFonts w:cs="Times New Roman"/>
              </w:rPr>
            </w:pPr>
            <w:r>
              <w:rPr>
                <w:rFonts w:cs="Times New Roman"/>
              </w:rPr>
              <w:t>0.84</w:t>
            </w:r>
          </w:p>
        </w:tc>
        <w:tc>
          <w:tcPr>
            <w:tcW w:w="1326" w:type="pct"/>
            <w:vAlign w:val="center"/>
          </w:tcPr>
          <w:p w14:paraId="2D0B5463">
            <w:pPr>
              <w:pStyle w:val="9"/>
              <w:rPr>
                <w:rFonts w:cs="Times New Roman"/>
              </w:rPr>
            </w:pPr>
            <w:r>
              <w:rPr>
                <w:rFonts w:cs="Times New Roman"/>
              </w:rPr>
              <w:t>0.77</w:t>
            </w:r>
          </w:p>
        </w:tc>
        <w:tc>
          <w:tcPr>
            <w:tcW w:w="1325" w:type="pct"/>
            <w:vAlign w:val="center"/>
          </w:tcPr>
          <w:p w14:paraId="14AE8B07">
            <w:pPr>
              <w:pStyle w:val="9"/>
              <w:rPr>
                <w:rFonts w:cs="Times New Roman"/>
              </w:rPr>
            </w:pPr>
            <w:r>
              <w:rPr>
                <w:rFonts w:cs="Times New Roman"/>
              </w:rPr>
              <w:t>0.63</w:t>
            </w:r>
          </w:p>
        </w:tc>
      </w:tr>
      <w:tr w14:paraId="1449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3" w:type="pct"/>
            <w:vAlign w:val="center"/>
          </w:tcPr>
          <w:p w14:paraId="77C23A47">
            <w:pPr>
              <w:pStyle w:val="9"/>
              <w:rPr>
                <w:rFonts w:cs="Times New Roman"/>
              </w:rPr>
            </w:pPr>
            <w:r>
              <w:rPr>
                <w:rFonts w:cs="Times New Roman"/>
              </w:rPr>
              <w:t>3.5</w:t>
            </w:r>
          </w:p>
        </w:tc>
        <w:tc>
          <w:tcPr>
            <w:tcW w:w="1326" w:type="pct"/>
            <w:vAlign w:val="center"/>
          </w:tcPr>
          <w:p w14:paraId="752C4880">
            <w:pPr>
              <w:pStyle w:val="9"/>
              <w:rPr>
                <w:rFonts w:cs="Times New Roman"/>
              </w:rPr>
            </w:pPr>
            <w:r>
              <w:rPr>
                <w:rFonts w:cs="Times New Roman"/>
              </w:rPr>
              <w:t>0.76</w:t>
            </w:r>
          </w:p>
        </w:tc>
        <w:tc>
          <w:tcPr>
            <w:tcW w:w="1326" w:type="pct"/>
            <w:vAlign w:val="center"/>
          </w:tcPr>
          <w:p w14:paraId="38F8C3FF">
            <w:pPr>
              <w:pStyle w:val="9"/>
              <w:rPr>
                <w:rFonts w:cs="Times New Roman"/>
              </w:rPr>
            </w:pPr>
            <w:r>
              <w:rPr>
                <w:rFonts w:cs="Times New Roman"/>
              </w:rPr>
              <w:t>0.77</w:t>
            </w:r>
          </w:p>
        </w:tc>
        <w:tc>
          <w:tcPr>
            <w:tcW w:w="1325" w:type="pct"/>
            <w:vAlign w:val="center"/>
          </w:tcPr>
          <w:p w14:paraId="069F5C99">
            <w:pPr>
              <w:pStyle w:val="9"/>
              <w:rPr>
                <w:rFonts w:cs="Times New Roman"/>
              </w:rPr>
            </w:pPr>
            <w:r>
              <w:rPr>
                <w:rFonts w:cs="Times New Roman"/>
              </w:rPr>
              <w:t>0.63</w:t>
            </w:r>
          </w:p>
        </w:tc>
      </w:tr>
      <w:tr w14:paraId="47D2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3" w:type="pct"/>
            <w:vAlign w:val="center"/>
          </w:tcPr>
          <w:p w14:paraId="25B4D526">
            <w:pPr>
              <w:pStyle w:val="9"/>
              <w:rPr>
                <w:rFonts w:cs="Times New Roman"/>
              </w:rPr>
            </w:pPr>
            <w:r>
              <w:rPr>
                <w:rFonts w:cs="Times New Roman"/>
              </w:rPr>
              <w:t>4</w:t>
            </w:r>
          </w:p>
        </w:tc>
        <w:tc>
          <w:tcPr>
            <w:tcW w:w="1326" w:type="pct"/>
            <w:vAlign w:val="center"/>
          </w:tcPr>
          <w:p w14:paraId="5487B266">
            <w:pPr>
              <w:pStyle w:val="9"/>
              <w:rPr>
                <w:rFonts w:cs="Times New Roman"/>
              </w:rPr>
            </w:pPr>
            <w:r>
              <w:rPr>
                <w:rFonts w:cs="Times New Roman"/>
              </w:rPr>
              <w:t>0.73</w:t>
            </w:r>
          </w:p>
        </w:tc>
        <w:tc>
          <w:tcPr>
            <w:tcW w:w="1326" w:type="pct"/>
            <w:vAlign w:val="center"/>
          </w:tcPr>
          <w:p w14:paraId="585C1CD3">
            <w:pPr>
              <w:pStyle w:val="9"/>
              <w:rPr>
                <w:rFonts w:cs="Times New Roman"/>
              </w:rPr>
            </w:pPr>
            <w:r>
              <w:rPr>
                <w:rFonts w:cs="Times New Roman"/>
              </w:rPr>
              <w:t>0.79</w:t>
            </w:r>
          </w:p>
        </w:tc>
        <w:tc>
          <w:tcPr>
            <w:tcW w:w="1325" w:type="pct"/>
            <w:vAlign w:val="center"/>
          </w:tcPr>
          <w:p w14:paraId="5103E0C9">
            <w:pPr>
              <w:pStyle w:val="9"/>
              <w:rPr>
                <w:rFonts w:cs="Times New Roman"/>
              </w:rPr>
            </w:pPr>
            <w:r>
              <w:rPr>
                <w:rFonts w:cs="Times New Roman"/>
              </w:rPr>
              <w:t>0.63</w:t>
            </w:r>
          </w:p>
        </w:tc>
      </w:tr>
      <w:tr w14:paraId="71F9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3" w:type="pct"/>
            <w:vAlign w:val="center"/>
          </w:tcPr>
          <w:p w14:paraId="28B8C3CD">
            <w:pPr>
              <w:pStyle w:val="9"/>
              <w:rPr>
                <w:rFonts w:cs="Times New Roman"/>
              </w:rPr>
            </w:pPr>
            <w:r>
              <w:rPr>
                <w:rFonts w:cs="Times New Roman"/>
              </w:rPr>
              <w:t>4.5</w:t>
            </w:r>
          </w:p>
        </w:tc>
        <w:tc>
          <w:tcPr>
            <w:tcW w:w="1326" w:type="pct"/>
            <w:vAlign w:val="center"/>
          </w:tcPr>
          <w:p w14:paraId="374AF1BA">
            <w:pPr>
              <w:pStyle w:val="9"/>
              <w:rPr>
                <w:rFonts w:cs="Times New Roman"/>
              </w:rPr>
            </w:pPr>
            <w:r>
              <w:rPr>
                <w:rFonts w:cs="Times New Roman"/>
              </w:rPr>
              <w:t>0.71</w:t>
            </w:r>
          </w:p>
        </w:tc>
        <w:tc>
          <w:tcPr>
            <w:tcW w:w="1326" w:type="pct"/>
            <w:vAlign w:val="center"/>
          </w:tcPr>
          <w:p w14:paraId="08F3645C">
            <w:pPr>
              <w:pStyle w:val="9"/>
              <w:rPr>
                <w:rFonts w:cs="Times New Roman"/>
              </w:rPr>
            </w:pPr>
            <w:r>
              <w:rPr>
                <w:rFonts w:cs="Times New Roman"/>
              </w:rPr>
              <w:t>0.78</w:t>
            </w:r>
          </w:p>
        </w:tc>
        <w:tc>
          <w:tcPr>
            <w:tcW w:w="1325" w:type="pct"/>
            <w:vAlign w:val="center"/>
          </w:tcPr>
          <w:p w14:paraId="7E688F57">
            <w:pPr>
              <w:pStyle w:val="9"/>
              <w:rPr>
                <w:rFonts w:cs="Times New Roman"/>
              </w:rPr>
            </w:pPr>
            <w:r>
              <w:rPr>
                <w:rFonts w:cs="Times New Roman"/>
              </w:rPr>
              <w:t>0.63</w:t>
            </w:r>
          </w:p>
        </w:tc>
      </w:tr>
      <w:tr w14:paraId="67E5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3" w:type="pct"/>
            <w:vAlign w:val="center"/>
          </w:tcPr>
          <w:p w14:paraId="7FECC48C">
            <w:pPr>
              <w:pStyle w:val="9"/>
              <w:rPr>
                <w:rFonts w:cs="Times New Roman"/>
              </w:rPr>
            </w:pPr>
            <w:r>
              <w:rPr>
                <w:rFonts w:cs="Times New Roman"/>
              </w:rPr>
              <w:t>≥5.0</w:t>
            </w:r>
          </w:p>
        </w:tc>
        <w:tc>
          <w:tcPr>
            <w:tcW w:w="1326" w:type="pct"/>
            <w:vAlign w:val="center"/>
          </w:tcPr>
          <w:p w14:paraId="2AD0E546">
            <w:pPr>
              <w:pStyle w:val="9"/>
              <w:rPr>
                <w:rFonts w:cs="Times New Roman"/>
              </w:rPr>
            </w:pPr>
            <w:r>
              <w:rPr>
                <w:rFonts w:cs="Times New Roman"/>
              </w:rPr>
              <w:t>0.67</w:t>
            </w:r>
          </w:p>
        </w:tc>
        <w:tc>
          <w:tcPr>
            <w:tcW w:w="1326" w:type="pct"/>
            <w:vAlign w:val="center"/>
          </w:tcPr>
          <w:p w14:paraId="1A8FEC41">
            <w:pPr>
              <w:pStyle w:val="9"/>
              <w:rPr>
                <w:rFonts w:cs="Times New Roman"/>
              </w:rPr>
            </w:pPr>
            <w:r>
              <w:rPr>
                <w:rFonts w:cs="Times New Roman"/>
              </w:rPr>
              <w:t>0.69</w:t>
            </w:r>
          </w:p>
        </w:tc>
        <w:tc>
          <w:tcPr>
            <w:tcW w:w="1325" w:type="pct"/>
            <w:vAlign w:val="center"/>
          </w:tcPr>
          <w:p w14:paraId="26E3F20A">
            <w:pPr>
              <w:pStyle w:val="9"/>
              <w:rPr>
                <w:rFonts w:cs="Times New Roman"/>
              </w:rPr>
            </w:pPr>
            <w:r>
              <w:rPr>
                <w:rFonts w:cs="Times New Roman"/>
              </w:rPr>
              <w:t>0.63</w:t>
            </w:r>
          </w:p>
        </w:tc>
      </w:tr>
    </w:tbl>
    <w:p w14:paraId="3943D10E">
      <w:pPr>
        <w:pStyle w:val="8"/>
        <w:rPr>
          <w:rFonts w:cs="Times New Roman"/>
        </w:rPr>
        <w:sectPr>
          <w:pgSz w:w="11906" w:h="16838"/>
          <w:pgMar w:top="1418" w:right="1418" w:bottom="1418" w:left="1418" w:header="1021" w:footer="992" w:gutter="0"/>
          <w:pgNumType w:fmt="decimal"/>
          <w:cols w:space="425" w:num="1"/>
          <w:docGrid w:type="lines" w:linePitch="560" w:charSpace="0"/>
        </w:sectPr>
      </w:pPr>
    </w:p>
    <w:p w14:paraId="5D8988BF">
      <w:pPr>
        <w:ind w:firstLine="0" w:firstLineChars="0"/>
        <w:rPr>
          <w:rFonts w:cs="Times New Roman"/>
          <w:b/>
        </w:rPr>
      </w:pPr>
      <w:r>
        <w:rPr>
          <w:rFonts w:cs="Times New Roman"/>
          <w:b/>
        </w:rPr>
        <w:t>附表</w:t>
      </w:r>
      <w:r>
        <w:rPr>
          <w:rFonts w:cs="Times New Roman"/>
        </w:rPr>
        <w:t>3</w:t>
      </w:r>
    </w:p>
    <w:p w14:paraId="10C051FC">
      <w:pPr>
        <w:ind w:firstLine="560"/>
        <w:rPr>
          <w:rFonts w:cs="Times New Roman"/>
        </w:rPr>
      </w:pPr>
    </w:p>
    <w:p w14:paraId="13363CB9">
      <w:pPr>
        <w:pStyle w:val="8"/>
        <w:rPr>
          <w:rFonts w:cs="Times New Roman"/>
        </w:rPr>
      </w:pPr>
      <w:r>
        <w:rPr>
          <w:rFonts w:cs="Times New Roman"/>
        </w:rPr>
        <w:t>地下空间修正系数表</w:t>
      </w:r>
    </w:p>
    <w:tbl>
      <w:tblPr>
        <w:tblStyle w:val="5"/>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4154"/>
        <w:gridCol w:w="2389"/>
      </w:tblGrid>
      <w:tr w14:paraId="4FE1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pct"/>
            <w:vAlign w:val="center"/>
          </w:tcPr>
          <w:p w14:paraId="7725B6C1">
            <w:pPr>
              <w:pStyle w:val="9"/>
              <w:rPr>
                <w:rFonts w:cs="Times New Roman"/>
                <w:b/>
                <w:szCs w:val="24"/>
              </w:rPr>
            </w:pPr>
            <w:r>
              <w:rPr>
                <w:rFonts w:cs="Times New Roman"/>
                <w:b/>
                <w:szCs w:val="24"/>
              </w:rPr>
              <w:t>地下空间用途</w:t>
            </w:r>
          </w:p>
        </w:tc>
        <w:tc>
          <w:tcPr>
            <w:tcW w:w="2269" w:type="pct"/>
            <w:vAlign w:val="center"/>
          </w:tcPr>
          <w:p w14:paraId="282380B2">
            <w:pPr>
              <w:pStyle w:val="9"/>
              <w:rPr>
                <w:rFonts w:cs="Times New Roman"/>
                <w:b/>
              </w:rPr>
            </w:pPr>
            <w:r>
              <w:rPr>
                <w:rFonts w:cs="Times New Roman"/>
                <w:b/>
              </w:rPr>
              <w:t>适用基准地价</w:t>
            </w:r>
          </w:p>
        </w:tc>
        <w:tc>
          <w:tcPr>
            <w:tcW w:w="1305" w:type="pct"/>
            <w:shd w:val="clear" w:color="auto" w:fill="auto"/>
            <w:vAlign w:val="center"/>
          </w:tcPr>
          <w:p w14:paraId="6FA5D5CC">
            <w:pPr>
              <w:pStyle w:val="9"/>
              <w:rPr>
                <w:rFonts w:cs="Times New Roman"/>
                <w:b/>
              </w:rPr>
            </w:pPr>
            <w:r>
              <w:rPr>
                <w:rFonts w:cs="Times New Roman"/>
                <w:b/>
              </w:rPr>
              <w:t>地下空间修正系数</w:t>
            </w:r>
          </w:p>
        </w:tc>
      </w:tr>
      <w:tr w14:paraId="23FD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pct"/>
            <w:vAlign w:val="center"/>
          </w:tcPr>
          <w:p w14:paraId="3B31C05F">
            <w:pPr>
              <w:pStyle w:val="9"/>
              <w:rPr>
                <w:rFonts w:cs="Times New Roman"/>
              </w:rPr>
            </w:pPr>
            <w:r>
              <w:rPr>
                <w:rFonts w:cs="Times New Roman"/>
                <w:szCs w:val="24"/>
              </w:rPr>
              <w:t>商服</w:t>
            </w:r>
          </w:p>
        </w:tc>
        <w:tc>
          <w:tcPr>
            <w:tcW w:w="2269" w:type="pct"/>
            <w:vAlign w:val="center"/>
          </w:tcPr>
          <w:p w14:paraId="33D03ED7">
            <w:pPr>
              <w:pStyle w:val="9"/>
              <w:rPr>
                <w:rFonts w:cs="Times New Roman"/>
              </w:rPr>
            </w:pPr>
            <w:r>
              <w:rPr>
                <w:rFonts w:cs="Times New Roman"/>
              </w:rPr>
              <w:t>商服用途基准类别</w:t>
            </w:r>
          </w:p>
        </w:tc>
        <w:tc>
          <w:tcPr>
            <w:tcW w:w="1305" w:type="pct"/>
            <w:shd w:val="clear" w:color="auto" w:fill="auto"/>
            <w:vAlign w:val="center"/>
          </w:tcPr>
          <w:p w14:paraId="434C5283">
            <w:pPr>
              <w:pStyle w:val="9"/>
              <w:rPr>
                <w:rFonts w:cs="Times New Roman"/>
              </w:rPr>
            </w:pPr>
            <w:r>
              <w:rPr>
                <w:rFonts w:cs="Times New Roman"/>
              </w:rPr>
              <w:t>负1层：0.5</w:t>
            </w:r>
          </w:p>
          <w:p w14:paraId="387BF09C">
            <w:pPr>
              <w:pStyle w:val="9"/>
              <w:rPr>
                <w:rFonts w:cs="Times New Roman"/>
              </w:rPr>
            </w:pPr>
            <w:r>
              <w:rPr>
                <w:rFonts w:cs="Times New Roman"/>
              </w:rPr>
              <w:t>负2层及以下：0.25</w:t>
            </w:r>
          </w:p>
        </w:tc>
      </w:tr>
      <w:tr w14:paraId="139A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pct"/>
            <w:shd w:val="clear" w:color="auto" w:fill="auto"/>
            <w:vAlign w:val="center"/>
          </w:tcPr>
          <w:p w14:paraId="2147AC4E">
            <w:pPr>
              <w:pStyle w:val="9"/>
              <w:rPr>
                <w:rFonts w:cs="Times New Roman"/>
              </w:rPr>
            </w:pPr>
            <w:r>
              <w:rPr>
                <w:rFonts w:cs="Times New Roman"/>
              </w:rPr>
              <w:t>公共管理与公共服务</w:t>
            </w:r>
          </w:p>
        </w:tc>
        <w:tc>
          <w:tcPr>
            <w:tcW w:w="2269" w:type="pct"/>
            <w:vAlign w:val="center"/>
          </w:tcPr>
          <w:p w14:paraId="7762E354">
            <w:pPr>
              <w:pStyle w:val="9"/>
              <w:rPr>
                <w:rFonts w:cs="Times New Roman"/>
              </w:rPr>
            </w:pPr>
            <w:r>
              <w:rPr>
                <w:rFonts w:cs="Times New Roman"/>
              </w:rPr>
              <w:t>公共管理与公共服务用途基准类别</w:t>
            </w:r>
          </w:p>
        </w:tc>
        <w:tc>
          <w:tcPr>
            <w:tcW w:w="1305" w:type="pct"/>
            <w:shd w:val="clear" w:color="auto" w:fill="auto"/>
            <w:vAlign w:val="center"/>
          </w:tcPr>
          <w:p w14:paraId="195F008F">
            <w:pPr>
              <w:pStyle w:val="9"/>
              <w:rPr>
                <w:rFonts w:cs="Times New Roman"/>
              </w:rPr>
            </w:pPr>
            <w:r>
              <w:rPr>
                <w:rFonts w:cs="Times New Roman"/>
              </w:rPr>
              <w:t>0.4</w:t>
            </w:r>
          </w:p>
        </w:tc>
      </w:tr>
      <w:tr w14:paraId="2EB2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pct"/>
            <w:shd w:val="clear" w:color="auto" w:fill="auto"/>
            <w:vAlign w:val="center"/>
          </w:tcPr>
          <w:p w14:paraId="5D0E736C">
            <w:pPr>
              <w:pStyle w:val="9"/>
              <w:rPr>
                <w:rFonts w:cs="Times New Roman"/>
              </w:rPr>
            </w:pPr>
            <w:r>
              <w:rPr>
                <w:rFonts w:cs="Times New Roman"/>
              </w:rPr>
              <w:t>住宅</w:t>
            </w:r>
          </w:p>
        </w:tc>
        <w:tc>
          <w:tcPr>
            <w:tcW w:w="2269" w:type="pct"/>
            <w:vAlign w:val="center"/>
          </w:tcPr>
          <w:p w14:paraId="06753345">
            <w:pPr>
              <w:pStyle w:val="9"/>
              <w:rPr>
                <w:rFonts w:cs="Times New Roman"/>
              </w:rPr>
            </w:pPr>
            <w:r>
              <w:rPr>
                <w:rFonts w:cs="Times New Roman"/>
              </w:rPr>
              <w:t>住宅用途基准类别</w:t>
            </w:r>
          </w:p>
        </w:tc>
        <w:tc>
          <w:tcPr>
            <w:tcW w:w="1305" w:type="pct"/>
            <w:shd w:val="clear" w:color="auto" w:fill="auto"/>
            <w:vAlign w:val="center"/>
          </w:tcPr>
          <w:p w14:paraId="6C648F76">
            <w:pPr>
              <w:pStyle w:val="9"/>
              <w:rPr>
                <w:rFonts w:cs="Times New Roman"/>
              </w:rPr>
            </w:pPr>
            <w:r>
              <w:rPr>
                <w:rFonts w:cs="Times New Roman"/>
              </w:rPr>
              <w:t>0.3</w:t>
            </w:r>
          </w:p>
        </w:tc>
      </w:tr>
      <w:tr w14:paraId="2753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pct"/>
            <w:shd w:val="clear" w:color="auto" w:fill="auto"/>
            <w:vAlign w:val="center"/>
          </w:tcPr>
          <w:p w14:paraId="59251E40">
            <w:pPr>
              <w:pStyle w:val="9"/>
              <w:rPr>
                <w:rFonts w:cs="Times New Roman"/>
              </w:rPr>
            </w:pPr>
            <w:r>
              <w:rPr>
                <w:rFonts w:hint="eastAsia" w:cs="Times New Roman"/>
              </w:rPr>
              <w:t>工业仓储</w:t>
            </w:r>
          </w:p>
        </w:tc>
        <w:tc>
          <w:tcPr>
            <w:tcW w:w="2269" w:type="pct"/>
            <w:vAlign w:val="center"/>
          </w:tcPr>
          <w:p w14:paraId="5E414DC1">
            <w:pPr>
              <w:pStyle w:val="9"/>
              <w:rPr>
                <w:rFonts w:cs="Times New Roman"/>
              </w:rPr>
            </w:pPr>
            <w:r>
              <w:rPr>
                <w:rFonts w:hint="eastAsia" w:cs="Times New Roman"/>
              </w:rPr>
              <w:t>工业仓储</w:t>
            </w:r>
            <w:r>
              <w:rPr>
                <w:rFonts w:cs="Times New Roman"/>
              </w:rPr>
              <w:t>用途基准类别</w:t>
            </w:r>
          </w:p>
        </w:tc>
        <w:tc>
          <w:tcPr>
            <w:tcW w:w="1305" w:type="pct"/>
            <w:shd w:val="clear" w:color="auto" w:fill="auto"/>
            <w:vAlign w:val="center"/>
          </w:tcPr>
          <w:p w14:paraId="61B879B0">
            <w:pPr>
              <w:pStyle w:val="9"/>
              <w:rPr>
                <w:rFonts w:cs="Times New Roman"/>
              </w:rPr>
            </w:pPr>
            <w:r>
              <w:rPr>
                <w:rFonts w:cs="Times New Roman"/>
              </w:rPr>
              <w:t>0.3</w:t>
            </w:r>
          </w:p>
        </w:tc>
      </w:tr>
      <w:tr w14:paraId="737B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pct"/>
            <w:shd w:val="clear" w:color="auto" w:fill="auto"/>
            <w:vAlign w:val="center"/>
          </w:tcPr>
          <w:p w14:paraId="2723E273">
            <w:pPr>
              <w:pStyle w:val="9"/>
              <w:rPr>
                <w:rFonts w:cs="Times New Roman"/>
              </w:rPr>
            </w:pPr>
            <w:r>
              <w:rPr>
                <w:rFonts w:cs="Times New Roman"/>
              </w:rPr>
              <w:t>车库</w:t>
            </w:r>
          </w:p>
        </w:tc>
        <w:tc>
          <w:tcPr>
            <w:tcW w:w="2269" w:type="pct"/>
            <w:vAlign w:val="center"/>
          </w:tcPr>
          <w:p w14:paraId="6C517B3B">
            <w:pPr>
              <w:pStyle w:val="9"/>
              <w:rPr>
                <w:rFonts w:cs="Times New Roman"/>
              </w:rPr>
            </w:pPr>
            <w:r>
              <w:rPr>
                <w:rFonts w:cs="Times New Roman"/>
              </w:rPr>
              <w:t>所属用途基准类别</w:t>
            </w:r>
          </w:p>
        </w:tc>
        <w:tc>
          <w:tcPr>
            <w:tcW w:w="1305" w:type="pct"/>
            <w:shd w:val="clear" w:color="auto" w:fill="auto"/>
            <w:vAlign w:val="center"/>
          </w:tcPr>
          <w:p w14:paraId="00BA7D81">
            <w:pPr>
              <w:pStyle w:val="9"/>
              <w:rPr>
                <w:rFonts w:cs="Times New Roman"/>
              </w:rPr>
            </w:pPr>
            <w:r>
              <w:rPr>
                <w:rFonts w:cs="Times New Roman"/>
              </w:rPr>
              <w:t>0.25</w:t>
            </w:r>
          </w:p>
        </w:tc>
      </w:tr>
    </w:tbl>
    <w:p w14:paraId="7744E9B1">
      <w:pPr>
        <w:ind w:firstLine="560"/>
        <w:rPr>
          <w:rFonts w:cs="Times New Roman"/>
        </w:rPr>
      </w:pPr>
      <w:r>
        <w:rPr>
          <w:rFonts w:cs="Times New Roman"/>
        </w:rPr>
        <w:t>备注：地下空间指地下不计容建筑部分。</w:t>
      </w:r>
    </w:p>
    <w:p w14:paraId="2D9AB2E4">
      <w:pPr>
        <w:ind w:firstLine="562"/>
        <w:rPr>
          <w:rFonts w:cs="Times New Roman"/>
          <w:b/>
        </w:rPr>
        <w:sectPr>
          <w:pgSz w:w="11906" w:h="16838"/>
          <w:pgMar w:top="1418" w:right="1418" w:bottom="1418" w:left="1418" w:header="1021" w:footer="992" w:gutter="0"/>
          <w:pgNumType w:fmt="decimal"/>
          <w:cols w:space="425" w:num="1"/>
          <w:docGrid w:type="lines" w:linePitch="560" w:charSpace="0"/>
        </w:sectPr>
      </w:pPr>
    </w:p>
    <w:p w14:paraId="0E21E70F">
      <w:pPr>
        <w:ind w:firstLine="0" w:firstLineChars="0"/>
        <w:rPr>
          <w:rFonts w:cs="Times New Roman"/>
          <w:b/>
        </w:rPr>
      </w:pPr>
      <w:r>
        <w:rPr>
          <w:rFonts w:cs="Times New Roman"/>
          <w:b/>
        </w:rPr>
        <w:t>附表</w:t>
      </w:r>
      <w:r>
        <w:rPr>
          <w:rFonts w:cs="Times New Roman"/>
        </w:rPr>
        <w:t>4</w:t>
      </w:r>
    </w:p>
    <w:p w14:paraId="18DA054B">
      <w:pPr>
        <w:ind w:firstLine="560"/>
        <w:rPr>
          <w:rFonts w:cs="Times New Roman"/>
        </w:rPr>
      </w:pPr>
    </w:p>
    <w:p w14:paraId="34414A4C">
      <w:pPr>
        <w:pStyle w:val="8"/>
        <w:rPr>
          <w:rFonts w:cs="Times New Roman"/>
        </w:rPr>
      </w:pPr>
      <w:r>
        <w:rPr>
          <w:rFonts w:cs="Times New Roman"/>
        </w:rPr>
        <w:t>土地开发程度修正值表</w:t>
      </w:r>
    </w:p>
    <w:tbl>
      <w:tblPr>
        <w:tblStyle w:val="5"/>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988"/>
        <w:gridCol w:w="988"/>
        <w:gridCol w:w="990"/>
        <w:gridCol w:w="988"/>
        <w:gridCol w:w="786"/>
        <w:gridCol w:w="991"/>
        <w:gridCol w:w="1278"/>
        <w:gridCol w:w="903"/>
      </w:tblGrid>
      <w:tr w14:paraId="06F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00" w:type="pct"/>
            <w:gridSpan w:val="9"/>
            <w:tcBorders>
              <w:top w:val="nil"/>
              <w:left w:val="nil"/>
              <w:bottom w:val="single" w:color="auto" w:sz="4" w:space="0"/>
              <w:right w:val="nil"/>
            </w:tcBorders>
            <w:shd w:val="clear" w:color="auto" w:fill="auto"/>
            <w:vAlign w:val="center"/>
          </w:tcPr>
          <w:p w14:paraId="22EDFD62">
            <w:pPr>
              <w:pStyle w:val="9"/>
              <w:jc w:val="right"/>
              <w:rPr>
                <w:rFonts w:cs="Times New Roman"/>
                <w:u w:color="000000"/>
              </w:rPr>
            </w:pPr>
            <w:r>
              <w:rPr>
                <w:rFonts w:cs="Times New Roman"/>
                <w:u w:color="000000"/>
              </w:rPr>
              <w:t>单位：元/平方米（按土地面积计）</w:t>
            </w:r>
          </w:p>
        </w:tc>
      </w:tr>
      <w:tr w14:paraId="677B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pct"/>
            <w:tcBorders>
              <w:top w:val="single" w:color="auto" w:sz="4" w:space="0"/>
            </w:tcBorders>
            <w:shd w:val="clear" w:color="auto" w:fill="auto"/>
            <w:vAlign w:val="center"/>
          </w:tcPr>
          <w:p w14:paraId="099E460D">
            <w:pPr>
              <w:pStyle w:val="9"/>
              <w:rPr>
                <w:rFonts w:cs="Times New Roman"/>
                <w:b/>
                <w:u w:color="000000"/>
              </w:rPr>
            </w:pPr>
            <w:r>
              <w:rPr>
                <w:rFonts w:cs="Times New Roman"/>
                <w:b/>
                <w:u w:color="000000"/>
              </w:rPr>
              <w:t>开发程度</w:t>
            </w:r>
          </w:p>
        </w:tc>
        <w:tc>
          <w:tcPr>
            <w:tcW w:w="538" w:type="pct"/>
            <w:tcBorders>
              <w:top w:val="single" w:color="auto" w:sz="4" w:space="0"/>
            </w:tcBorders>
            <w:shd w:val="clear" w:color="auto" w:fill="auto"/>
            <w:vAlign w:val="center"/>
          </w:tcPr>
          <w:p w14:paraId="3299B114">
            <w:pPr>
              <w:pStyle w:val="9"/>
              <w:rPr>
                <w:rFonts w:cs="Times New Roman"/>
                <w:b/>
                <w:u w:color="000000"/>
              </w:rPr>
            </w:pPr>
            <w:r>
              <w:rPr>
                <w:rFonts w:cs="Times New Roman"/>
                <w:b/>
                <w:u w:color="000000"/>
              </w:rPr>
              <w:t>通路</w:t>
            </w:r>
          </w:p>
        </w:tc>
        <w:tc>
          <w:tcPr>
            <w:tcW w:w="538" w:type="pct"/>
            <w:tcBorders>
              <w:top w:val="single" w:color="auto" w:sz="4" w:space="0"/>
            </w:tcBorders>
            <w:shd w:val="clear" w:color="auto" w:fill="auto"/>
            <w:vAlign w:val="center"/>
          </w:tcPr>
          <w:p w14:paraId="0DB0731E">
            <w:pPr>
              <w:pStyle w:val="9"/>
              <w:rPr>
                <w:rFonts w:cs="Times New Roman"/>
                <w:b/>
                <w:u w:color="000000"/>
              </w:rPr>
            </w:pPr>
            <w:r>
              <w:rPr>
                <w:rFonts w:cs="Times New Roman"/>
                <w:b/>
                <w:u w:color="000000"/>
              </w:rPr>
              <w:t>通上水</w:t>
            </w:r>
          </w:p>
        </w:tc>
        <w:tc>
          <w:tcPr>
            <w:tcW w:w="539" w:type="pct"/>
            <w:tcBorders>
              <w:top w:val="single" w:color="auto" w:sz="4" w:space="0"/>
            </w:tcBorders>
            <w:shd w:val="clear" w:color="auto" w:fill="auto"/>
            <w:vAlign w:val="center"/>
          </w:tcPr>
          <w:p w14:paraId="65063322">
            <w:pPr>
              <w:pStyle w:val="9"/>
              <w:rPr>
                <w:rFonts w:cs="Times New Roman"/>
                <w:b/>
                <w:u w:color="000000"/>
              </w:rPr>
            </w:pPr>
            <w:r>
              <w:rPr>
                <w:rFonts w:cs="Times New Roman"/>
                <w:b/>
                <w:u w:color="000000"/>
              </w:rPr>
              <w:t>通下水</w:t>
            </w:r>
          </w:p>
        </w:tc>
        <w:tc>
          <w:tcPr>
            <w:tcW w:w="538" w:type="pct"/>
            <w:tcBorders>
              <w:top w:val="single" w:color="auto" w:sz="4" w:space="0"/>
            </w:tcBorders>
            <w:shd w:val="clear" w:color="auto" w:fill="auto"/>
            <w:vAlign w:val="center"/>
          </w:tcPr>
          <w:p w14:paraId="4991C968">
            <w:pPr>
              <w:pStyle w:val="9"/>
              <w:rPr>
                <w:rFonts w:cs="Times New Roman"/>
                <w:b/>
                <w:u w:color="000000"/>
              </w:rPr>
            </w:pPr>
            <w:r>
              <w:rPr>
                <w:rFonts w:cs="Times New Roman"/>
                <w:b/>
                <w:u w:color="000000"/>
              </w:rPr>
              <w:t>通电</w:t>
            </w:r>
          </w:p>
        </w:tc>
        <w:tc>
          <w:tcPr>
            <w:tcW w:w="428" w:type="pct"/>
            <w:tcBorders>
              <w:top w:val="single" w:color="auto" w:sz="4" w:space="0"/>
            </w:tcBorders>
            <w:shd w:val="clear" w:color="auto" w:fill="auto"/>
            <w:vAlign w:val="center"/>
          </w:tcPr>
          <w:p w14:paraId="71220284">
            <w:pPr>
              <w:pStyle w:val="9"/>
              <w:rPr>
                <w:rFonts w:hint="eastAsia" w:eastAsia="仿宋" w:cs="Times New Roman"/>
                <w:b/>
                <w:u w:color="000000"/>
                <w:lang w:eastAsia="zh-CN"/>
              </w:rPr>
            </w:pPr>
            <w:r>
              <w:rPr>
                <w:rFonts w:hint="eastAsia" w:cs="Times New Roman"/>
                <w:b/>
                <w:u w:color="000000"/>
                <w:lang w:eastAsia="zh-CN"/>
              </w:rPr>
              <w:t>通讯</w:t>
            </w:r>
          </w:p>
        </w:tc>
        <w:tc>
          <w:tcPr>
            <w:tcW w:w="540" w:type="pct"/>
            <w:tcBorders>
              <w:top w:val="single" w:color="auto" w:sz="4" w:space="0"/>
            </w:tcBorders>
            <w:shd w:val="clear" w:color="auto" w:fill="auto"/>
            <w:vAlign w:val="center"/>
          </w:tcPr>
          <w:p w14:paraId="62726529">
            <w:pPr>
              <w:pStyle w:val="9"/>
              <w:rPr>
                <w:rFonts w:cs="Times New Roman"/>
                <w:b/>
                <w:u w:color="000000"/>
              </w:rPr>
            </w:pPr>
            <w:r>
              <w:rPr>
                <w:rFonts w:cs="Times New Roman"/>
                <w:b/>
                <w:u w:color="000000"/>
              </w:rPr>
              <w:t>通燃气</w:t>
            </w:r>
          </w:p>
        </w:tc>
        <w:tc>
          <w:tcPr>
            <w:tcW w:w="696" w:type="pct"/>
            <w:tcBorders>
              <w:top w:val="single" w:color="auto" w:sz="4" w:space="0"/>
            </w:tcBorders>
            <w:shd w:val="clear" w:color="auto" w:fill="auto"/>
            <w:vAlign w:val="center"/>
          </w:tcPr>
          <w:p w14:paraId="15CFCB85">
            <w:pPr>
              <w:pStyle w:val="9"/>
              <w:rPr>
                <w:rFonts w:cs="Times New Roman"/>
                <w:b/>
                <w:u w:color="000000"/>
              </w:rPr>
            </w:pPr>
            <w:r>
              <w:rPr>
                <w:rFonts w:cs="Times New Roman"/>
                <w:b/>
                <w:u w:color="000000"/>
              </w:rPr>
              <w:t>场地平整</w:t>
            </w:r>
          </w:p>
        </w:tc>
        <w:tc>
          <w:tcPr>
            <w:tcW w:w="491" w:type="pct"/>
            <w:tcBorders>
              <w:top w:val="single" w:color="auto" w:sz="4" w:space="0"/>
            </w:tcBorders>
            <w:shd w:val="clear" w:color="auto" w:fill="auto"/>
            <w:vAlign w:val="center"/>
          </w:tcPr>
          <w:p w14:paraId="7E544478">
            <w:pPr>
              <w:pStyle w:val="9"/>
              <w:rPr>
                <w:rFonts w:cs="Times New Roman"/>
                <w:b/>
                <w:u w:color="000000"/>
              </w:rPr>
            </w:pPr>
            <w:r>
              <w:rPr>
                <w:rFonts w:cs="Times New Roman"/>
                <w:b/>
                <w:u w:color="000000"/>
              </w:rPr>
              <w:t>合计</w:t>
            </w:r>
          </w:p>
        </w:tc>
      </w:tr>
      <w:tr w14:paraId="2472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pct"/>
            <w:shd w:val="clear" w:color="auto" w:fill="auto"/>
            <w:vAlign w:val="center"/>
          </w:tcPr>
          <w:p w14:paraId="243B1BA2">
            <w:pPr>
              <w:pStyle w:val="9"/>
              <w:rPr>
                <w:rFonts w:cs="Times New Roman"/>
                <w:u w:color="000000"/>
              </w:rPr>
            </w:pPr>
            <w:r>
              <w:rPr>
                <w:rFonts w:cs="Times New Roman"/>
                <w:u w:color="000000"/>
              </w:rPr>
              <w:t>开发费用</w:t>
            </w:r>
          </w:p>
        </w:tc>
        <w:tc>
          <w:tcPr>
            <w:tcW w:w="538" w:type="pct"/>
            <w:shd w:val="clear" w:color="auto" w:fill="auto"/>
            <w:vAlign w:val="center"/>
          </w:tcPr>
          <w:p w14:paraId="4F65D846">
            <w:pPr>
              <w:pStyle w:val="9"/>
              <w:rPr>
                <w:rFonts w:cs="Times New Roman"/>
                <w:u w:color="000000"/>
              </w:rPr>
            </w:pPr>
            <w:r>
              <w:rPr>
                <w:rFonts w:cs="Times New Roman"/>
                <w:u w:color="000000"/>
              </w:rPr>
              <w:t>30</w:t>
            </w:r>
          </w:p>
        </w:tc>
        <w:tc>
          <w:tcPr>
            <w:tcW w:w="538" w:type="pct"/>
            <w:shd w:val="clear" w:color="auto" w:fill="auto"/>
            <w:vAlign w:val="center"/>
          </w:tcPr>
          <w:p w14:paraId="68481645">
            <w:pPr>
              <w:pStyle w:val="9"/>
              <w:rPr>
                <w:rFonts w:cs="Times New Roman"/>
                <w:u w:color="000000"/>
              </w:rPr>
            </w:pPr>
            <w:r>
              <w:rPr>
                <w:rFonts w:cs="Times New Roman"/>
                <w:u w:color="000000"/>
              </w:rPr>
              <w:t>10</w:t>
            </w:r>
          </w:p>
        </w:tc>
        <w:tc>
          <w:tcPr>
            <w:tcW w:w="539" w:type="pct"/>
            <w:shd w:val="clear" w:color="auto" w:fill="auto"/>
            <w:vAlign w:val="center"/>
          </w:tcPr>
          <w:p w14:paraId="598D762D">
            <w:pPr>
              <w:pStyle w:val="9"/>
              <w:rPr>
                <w:rFonts w:cs="Times New Roman"/>
                <w:u w:color="000000"/>
              </w:rPr>
            </w:pPr>
            <w:r>
              <w:rPr>
                <w:rFonts w:cs="Times New Roman"/>
                <w:u w:color="000000"/>
              </w:rPr>
              <w:t>15</w:t>
            </w:r>
          </w:p>
        </w:tc>
        <w:tc>
          <w:tcPr>
            <w:tcW w:w="538" w:type="pct"/>
            <w:shd w:val="clear" w:color="auto" w:fill="auto"/>
            <w:vAlign w:val="center"/>
          </w:tcPr>
          <w:p w14:paraId="06A4B0B5">
            <w:pPr>
              <w:pStyle w:val="9"/>
              <w:rPr>
                <w:rFonts w:cs="Times New Roman"/>
                <w:u w:color="000000"/>
              </w:rPr>
            </w:pPr>
            <w:r>
              <w:rPr>
                <w:rFonts w:cs="Times New Roman"/>
                <w:u w:color="000000"/>
              </w:rPr>
              <w:t>20</w:t>
            </w:r>
          </w:p>
        </w:tc>
        <w:tc>
          <w:tcPr>
            <w:tcW w:w="428" w:type="pct"/>
            <w:shd w:val="clear" w:color="auto" w:fill="auto"/>
            <w:vAlign w:val="center"/>
          </w:tcPr>
          <w:p w14:paraId="39031229">
            <w:pPr>
              <w:pStyle w:val="9"/>
              <w:rPr>
                <w:rFonts w:cs="Times New Roman"/>
                <w:u w:color="000000"/>
              </w:rPr>
            </w:pPr>
            <w:r>
              <w:rPr>
                <w:rFonts w:cs="Times New Roman"/>
                <w:u w:color="000000"/>
              </w:rPr>
              <w:t>10</w:t>
            </w:r>
          </w:p>
        </w:tc>
        <w:tc>
          <w:tcPr>
            <w:tcW w:w="540" w:type="pct"/>
            <w:shd w:val="clear" w:color="auto" w:fill="auto"/>
            <w:vAlign w:val="center"/>
          </w:tcPr>
          <w:p w14:paraId="6315EA7B">
            <w:pPr>
              <w:pStyle w:val="9"/>
              <w:rPr>
                <w:rFonts w:cs="Times New Roman"/>
                <w:u w:color="000000"/>
              </w:rPr>
            </w:pPr>
            <w:r>
              <w:rPr>
                <w:rFonts w:cs="Times New Roman"/>
                <w:u w:color="000000"/>
              </w:rPr>
              <w:t>15</w:t>
            </w:r>
          </w:p>
        </w:tc>
        <w:tc>
          <w:tcPr>
            <w:tcW w:w="696" w:type="pct"/>
            <w:shd w:val="clear" w:color="auto" w:fill="auto"/>
            <w:vAlign w:val="center"/>
          </w:tcPr>
          <w:p w14:paraId="3D8A011A">
            <w:pPr>
              <w:pStyle w:val="9"/>
              <w:rPr>
                <w:rFonts w:cs="Times New Roman"/>
                <w:u w:color="000000"/>
              </w:rPr>
            </w:pPr>
            <w:r>
              <w:rPr>
                <w:rFonts w:cs="Times New Roman"/>
                <w:u w:color="000000"/>
              </w:rPr>
              <w:t>20</w:t>
            </w:r>
          </w:p>
        </w:tc>
        <w:tc>
          <w:tcPr>
            <w:tcW w:w="491" w:type="pct"/>
            <w:shd w:val="clear" w:color="auto" w:fill="auto"/>
            <w:vAlign w:val="center"/>
          </w:tcPr>
          <w:p w14:paraId="3E95202B">
            <w:pPr>
              <w:pStyle w:val="9"/>
              <w:rPr>
                <w:rFonts w:cs="Times New Roman"/>
                <w:u w:color="000000"/>
              </w:rPr>
            </w:pPr>
            <w:r>
              <w:rPr>
                <w:rFonts w:cs="Times New Roman"/>
                <w:u w:color="000000"/>
              </w:rPr>
              <w:t>120</w:t>
            </w:r>
          </w:p>
        </w:tc>
      </w:tr>
    </w:tbl>
    <w:p w14:paraId="68C7742C">
      <w:pPr>
        <w:ind w:firstLine="0" w:firstLineChars="0"/>
        <w:rPr>
          <w:rFonts w:cs="Times New Roman"/>
          <w:b/>
        </w:rPr>
      </w:pPr>
    </w:p>
    <w:p w14:paraId="00D11096">
      <w:pPr>
        <w:ind w:firstLine="0" w:firstLineChars="0"/>
        <w:rPr>
          <w:rFonts w:cs="Times New Roman"/>
          <w:b/>
        </w:rPr>
        <w:sectPr>
          <w:pgSz w:w="11906" w:h="16838"/>
          <w:pgMar w:top="1418" w:right="1418" w:bottom="1418" w:left="1418" w:header="1021" w:footer="992" w:gutter="0"/>
          <w:pgNumType w:fmt="decimal"/>
          <w:cols w:space="425" w:num="1"/>
          <w:docGrid w:type="lines" w:linePitch="560" w:charSpace="0"/>
        </w:sectPr>
      </w:pPr>
    </w:p>
    <w:p w14:paraId="0C1BA064">
      <w:pPr>
        <w:ind w:firstLine="0" w:firstLineChars="0"/>
        <w:rPr>
          <w:rFonts w:cs="Times New Roman"/>
          <w:b/>
        </w:rPr>
      </w:pPr>
      <w:r>
        <w:rPr>
          <w:rFonts w:cs="Times New Roman"/>
          <w:b/>
        </w:rPr>
        <w:t>附表5</w:t>
      </w:r>
    </w:p>
    <w:p w14:paraId="7EA9324C">
      <w:pPr>
        <w:pStyle w:val="8"/>
        <w:rPr>
          <w:rFonts w:cs="Times New Roman"/>
        </w:rPr>
      </w:pPr>
      <w:r>
        <w:rPr>
          <w:rFonts w:cs="Times New Roman"/>
        </w:rPr>
        <w:t>区域和个别因素修正系数表</w:t>
      </w:r>
    </w:p>
    <w:p w14:paraId="26BC4515">
      <w:pPr>
        <w:pStyle w:val="8"/>
        <w:rPr>
          <w:rFonts w:cs="Times New Roman"/>
          <w:highlight w:val="yellow"/>
        </w:rPr>
      </w:pPr>
    </w:p>
    <w:p w14:paraId="2AD0B369">
      <w:pPr>
        <w:pStyle w:val="8"/>
        <w:rPr>
          <w:rFonts w:cs="Times New Roman"/>
        </w:rPr>
      </w:pPr>
      <w:r>
        <w:rPr>
          <w:rFonts w:cs="Times New Roman"/>
        </w:rPr>
        <w:t>商服用地基准地价修正因素指标说明表</w:t>
      </w:r>
    </w:p>
    <w:tbl>
      <w:tblPr>
        <w:tblStyle w:val="5"/>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5"/>
        <w:gridCol w:w="636"/>
        <w:gridCol w:w="2269"/>
        <w:gridCol w:w="1185"/>
        <w:gridCol w:w="1185"/>
        <w:gridCol w:w="1185"/>
        <w:gridCol w:w="1185"/>
        <w:gridCol w:w="1176"/>
      </w:tblGrid>
      <w:tr w14:paraId="5233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811" w:type="pct"/>
            <w:gridSpan w:val="3"/>
            <w:tcBorders>
              <w:top w:val="single" w:color="auto" w:sz="4" w:space="0"/>
              <w:left w:val="single" w:color="auto" w:sz="4" w:space="0"/>
              <w:bottom w:val="single" w:color="auto" w:sz="4" w:space="0"/>
              <w:right w:val="single" w:color="auto" w:sz="4" w:space="0"/>
            </w:tcBorders>
            <w:vAlign w:val="center"/>
          </w:tcPr>
          <w:p w14:paraId="7BC1113A">
            <w:pPr>
              <w:pStyle w:val="9"/>
              <w:rPr>
                <w:rFonts w:cs="Times New Roman"/>
                <w:b/>
              </w:rPr>
            </w:pPr>
            <w:r>
              <w:rPr>
                <w:rFonts w:cs="Times New Roman"/>
                <w:b/>
              </w:rPr>
              <w:t>宗地修正因素</w:t>
            </w:r>
          </w:p>
        </w:tc>
        <w:tc>
          <w:tcPr>
            <w:tcW w:w="638" w:type="pct"/>
            <w:tcBorders>
              <w:top w:val="single" w:color="auto" w:sz="4" w:space="0"/>
              <w:left w:val="single" w:color="auto" w:sz="4" w:space="0"/>
              <w:bottom w:val="single" w:color="auto" w:sz="4" w:space="0"/>
              <w:right w:val="single" w:color="auto" w:sz="4" w:space="0"/>
            </w:tcBorders>
            <w:vAlign w:val="center"/>
          </w:tcPr>
          <w:p w14:paraId="04797BB7">
            <w:pPr>
              <w:pStyle w:val="9"/>
              <w:rPr>
                <w:rFonts w:cs="Times New Roman"/>
                <w:b/>
              </w:rPr>
            </w:pPr>
            <w:r>
              <w:rPr>
                <w:rFonts w:cs="Times New Roman"/>
                <w:b/>
              </w:rPr>
              <w:t>优</w:t>
            </w:r>
          </w:p>
        </w:tc>
        <w:tc>
          <w:tcPr>
            <w:tcW w:w="638" w:type="pct"/>
            <w:tcBorders>
              <w:top w:val="single" w:color="auto" w:sz="4" w:space="0"/>
              <w:left w:val="single" w:color="auto" w:sz="4" w:space="0"/>
              <w:bottom w:val="single" w:color="auto" w:sz="4" w:space="0"/>
              <w:right w:val="single" w:color="auto" w:sz="4" w:space="0"/>
            </w:tcBorders>
            <w:vAlign w:val="center"/>
          </w:tcPr>
          <w:p w14:paraId="46588D43">
            <w:pPr>
              <w:pStyle w:val="9"/>
              <w:rPr>
                <w:rFonts w:cs="Times New Roman"/>
                <w:b/>
              </w:rPr>
            </w:pPr>
            <w:r>
              <w:rPr>
                <w:rFonts w:cs="Times New Roman"/>
                <w:b/>
              </w:rPr>
              <w:t>较优</w:t>
            </w:r>
          </w:p>
        </w:tc>
        <w:tc>
          <w:tcPr>
            <w:tcW w:w="638" w:type="pct"/>
            <w:tcBorders>
              <w:top w:val="single" w:color="auto" w:sz="4" w:space="0"/>
              <w:left w:val="single" w:color="auto" w:sz="4" w:space="0"/>
              <w:bottom w:val="single" w:color="auto" w:sz="4" w:space="0"/>
              <w:right w:val="single" w:color="auto" w:sz="4" w:space="0"/>
            </w:tcBorders>
            <w:vAlign w:val="center"/>
          </w:tcPr>
          <w:p w14:paraId="5ADF91C5">
            <w:pPr>
              <w:pStyle w:val="9"/>
              <w:rPr>
                <w:rFonts w:cs="Times New Roman"/>
                <w:b/>
              </w:rPr>
            </w:pPr>
            <w:r>
              <w:rPr>
                <w:rFonts w:cs="Times New Roman"/>
                <w:b/>
              </w:rPr>
              <w:t>一般</w:t>
            </w:r>
          </w:p>
        </w:tc>
        <w:tc>
          <w:tcPr>
            <w:tcW w:w="638" w:type="pct"/>
            <w:tcBorders>
              <w:top w:val="single" w:color="auto" w:sz="4" w:space="0"/>
              <w:left w:val="single" w:color="auto" w:sz="4" w:space="0"/>
              <w:bottom w:val="single" w:color="auto" w:sz="4" w:space="0"/>
              <w:right w:val="single" w:color="auto" w:sz="4" w:space="0"/>
            </w:tcBorders>
            <w:vAlign w:val="center"/>
          </w:tcPr>
          <w:p w14:paraId="0BEAADB0">
            <w:pPr>
              <w:pStyle w:val="9"/>
              <w:rPr>
                <w:rFonts w:cs="Times New Roman"/>
                <w:b/>
              </w:rPr>
            </w:pPr>
            <w:r>
              <w:rPr>
                <w:rFonts w:cs="Times New Roman"/>
                <w:b/>
              </w:rPr>
              <w:t>较差</w:t>
            </w:r>
          </w:p>
        </w:tc>
        <w:tc>
          <w:tcPr>
            <w:tcW w:w="633" w:type="pct"/>
            <w:tcBorders>
              <w:top w:val="single" w:color="auto" w:sz="4" w:space="0"/>
              <w:left w:val="single" w:color="auto" w:sz="4" w:space="0"/>
              <w:bottom w:val="single" w:color="auto" w:sz="4" w:space="0"/>
              <w:right w:val="single" w:color="auto" w:sz="4" w:space="0"/>
            </w:tcBorders>
            <w:vAlign w:val="center"/>
          </w:tcPr>
          <w:p w14:paraId="4ED99445">
            <w:pPr>
              <w:pStyle w:val="9"/>
              <w:rPr>
                <w:rFonts w:cs="Times New Roman"/>
                <w:b/>
              </w:rPr>
            </w:pPr>
            <w:r>
              <w:rPr>
                <w:rFonts w:cs="Times New Roman"/>
                <w:b/>
              </w:rPr>
              <w:t>差</w:t>
            </w:r>
          </w:p>
        </w:tc>
      </w:tr>
      <w:tr w14:paraId="74F8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restart"/>
            <w:tcBorders>
              <w:top w:val="single" w:color="auto" w:sz="4" w:space="0"/>
              <w:left w:val="single" w:color="auto" w:sz="4" w:space="0"/>
              <w:bottom w:val="single" w:color="auto" w:sz="4" w:space="0"/>
              <w:right w:val="single" w:color="auto" w:sz="4" w:space="0"/>
            </w:tcBorders>
            <w:vAlign w:val="center"/>
          </w:tcPr>
          <w:p w14:paraId="3E042591">
            <w:pPr>
              <w:pStyle w:val="9"/>
              <w:rPr>
                <w:rFonts w:cs="Times New Roman"/>
              </w:rPr>
            </w:pPr>
            <w:r>
              <w:rPr>
                <w:rFonts w:cs="Times New Roman"/>
              </w:rPr>
              <w:t>区域因素</w:t>
            </w:r>
          </w:p>
        </w:tc>
        <w:tc>
          <w:tcPr>
            <w:tcW w:w="342" w:type="pct"/>
            <w:vMerge w:val="restart"/>
            <w:tcBorders>
              <w:top w:val="single" w:color="auto" w:sz="4" w:space="0"/>
              <w:left w:val="single" w:color="auto" w:sz="4" w:space="0"/>
              <w:bottom w:val="single" w:color="auto" w:sz="4" w:space="0"/>
              <w:right w:val="single" w:color="auto" w:sz="4" w:space="0"/>
            </w:tcBorders>
            <w:vAlign w:val="center"/>
          </w:tcPr>
          <w:p w14:paraId="535492C8">
            <w:pPr>
              <w:pStyle w:val="9"/>
              <w:rPr>
                <w:rFonts w:cs="Times New Roman"/>
              </w:rPr>
            </w:pPr>
            <w:r>
              <w:rPr>
                <w:rFonts w:cs="Times New Roman"/>
              </w:rPr>
              <w:t>商服繁华度</w:t>
            </w:r>
          </w:p>
        </w:tc>
        <w:tc>
          <w:tcPr>
            <w:tcW w:w="1223" w:type="pct"/>
            <w:tcBorders>
              <w:top w:val="single" w:color="auto" w:sz="4" w:space="0"/>
              <w:left w:val="single" w:color="auto" w:sz="4" w:space="0"/>
              <w:bottom w:val="single" w:color="auto" w:sz="4" w:space="0"/>
              <w:right w:val="single" w:color="auto" w:sz="4" w:space="0"/>
            </w:tcBorders>
            <w:vAlign w:val="center"/>
          </w:tcPr>
          <w:p w14:paraId="150A2A0D">
            <w:pPr>
              <w:pStyle w:val="9"/>
              <w:rPr>
                <w:rFonts w:cs="Times New Roman"/>
              </w:rPr>
            </w:pPr>
            <w:r>
              <w:rPr>
                <w:rFonts w:cs="Times New Roman"/>
              </w:rPr>
              <w:t>距离商服中心距离（m）</w:t>
            </w:r>
          </w:p>
        </w:tc>
        <w:tc>
          <w:tcPr>
            <w:tcW w:w="638" w:type="pct"/>
            <w:tcBorders>
              <w:top w:val="single" w:color="auto" w:sz="4" w:space="0"/>
              <w:left w:val="single" w:color="auto" w:sz="4" w:space="0"/>
              <w:bottom w:val="single" w:color="auto" w:sz="4" w:space="0"/>
              <w:right w:val="single" w:color="auto" w:sz="4" w:space="0"/>
            </w:tcBorders>
            <w:vAlign w:val="center"/>
          </w:tcPr>
          <w:p w14:paraId="584CBFC1">
            <w:pPr>
              <w:pStyle w:val="9"/>
              <w:rPr>
                <w:rFonts w:cs="Times New Roman"/>
              </w:rPr>
            </w:pPr>
            <w:r>
              <w:rPr>
                <w:rFonts w:cs="Times New Roman"/>
              </w:rPr>
              <w:t>＜150</w:t>
            </w:r>
          </w:p>
        </w:tc>
        <w:tc>
          <w:tcPr>
            <w:tcW w:w="638" w:type="pct"/>
            <w:tcBorders>
              <w:top w:val="single" w:color="auto" w:sz="4" w:space="0"/>
              <w:left w:val="single" w:color="auto" w:sz="4" w:space="0"/>
              <w:bottom w:val="single" w:color="auto" w:sz="4" w:space="0"/>
              <w:right w:val="single" w:color="auto" w:sz="4" w:space="0"/>
            </w:tcBorders>
            <w:vAlign w:val="center"/>
          </w:tcPr>
          <w:p w14:paraId="459DB4CE">
            <w:pPr>
              <w:pStyle w:val="9"/>
              <w:rPr>
                <w:rFonts w:cs="Times New Roman"/>
              </w:rPr>
            </w:pPr>
            <w:r>
              <w:rPr>
                <w:rFonts w:cs="Times New Roman"/>
              </w:rPr>
              <w:t>150-1000</w:t>
            </w:r>
          </w:p>
        </w:tc>
        <w:tc>
          <w:tcPr>
            <w:tcW w:w="638" w:type="pct"/>
            <w:tcBorders>
              <w:top w:val="single" w:color="auto" w:sz="4" w:space="0"/>
              <w:left w:val="single" w:color="auto" w:sz="4" w:space="0"/>
              <w:bottom w:val="single" w:color="auto" w:sz="4" w:space="0"/>
              <w:right w:val="single" w:color="auto" w:sz="4" w:space="0"/>
            </w:tcBorders>
            <w:vAlign w:val="center"/>
          </w:tcPr>
          <w:p w14:paraId="2F898928">
            <w:pPr>
              <w:pStyle w:val="9"/>
              <w:rPr>
                <w:rFonts w:cs="Times New Roman"/>
              </w:rPr>
            </w:pPr>
            <w:r>
              <w:rPr>
                <w:rFonts w:cs="Times New Roman"/>
              </w:rPr>
              <w:t>1000-1500</w:t>
            </w:r>
          </w:p>
        </w:tc>
        <w:tc>
          <w:tcPr>
            <w:tcW w:w="638" w:type="pct"/>
            <w:tcBorders>
              <w:top w:val="single" w:color="auto" w:sz="4" w:space="0"/>
              <w:left w:val="single" w:color="auto" w:sz="4" w:space="0"/>
              <w:bottom w:val="single" w:color="auto" w:sz="4" w:space="0"/>
              <w:right w:val="single" w:color="auto" w:sz="4" w:space="0"/>
            </w:tcBorders>
            <w:vAlign w:val="center"/>
          </w:tcPr>
          <w:p w14:paraId="43515835">
            <w:pPr>
              <w:pStyle w:val="9"/>
              <w:rPr>
                <w:rFonts w:cs="Times New Roman"/>
              </w:rPr>
            </w:pPr>
            <w:r>
              <w:rPr>
                <w:rFonts w:cs="Times New Roman"/>
              </w:rPr>
              <w:t>1500-2000</w:t>
            </w:r>
          </w:p>
        </w:tc>
        <w:tc>
          <w:tcPr>
            <w:tcW w:w="633" w:type="pct"/>
            <w:tcBorders>
              <w:top w:val="single" w:color="auto" w:sz="4" w:space="0"/>
              <w:left w:val="single" w:color="auto" w:sz="4" w:space="0"/>
              <w:bottom w:val="single" w:color="auto" w:sz="4" w:space="0"/>
              <w:right w:val="single" w:color="auto" w:sz="4" w:space="0"/>
            </w:tcBorders>
            <w:vAlign w:val="center"/>
          </w:tcPr>
          <w:p w14:paraId="5C3E75EB">
            <w:pPr>
              <w:pStyle w:val="9"/>
              <w:rPr>
                <w:rFonts w:cs="Times New Roman"/>
              </w:rPr>
            </w:pPr>
            <w:r>
              <w:rPr>
                <w:rFonts w:cs="Times New Roman"/>
              </w:rPr>
              <w:t>＞2000</w:t>
            </w:r>
          </w:p>
        </w:tc>
      </w:tr>
      <w:tr w14:paraId="4517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53386D53">
            <w:pPr>
              <w:pStyle w:val="9"/>
              <w:rPr>
                <w:rFonts w:cs="Times New Roman"/>
              </w:rPr>
            </w:pPr>
          </w:p>
        </w:tc>
        <w:tc>
          <w:tcPr>
            <w:tcW w:w="342" w:type="pct"/>
            <w:vMerge w:val="continue"/>
            <w:tcBorders>
              <w:top w:val="single" w:color="auto" w:sz="4" w:space="0"/>
              <w:left w:val="single" w:color="auto" w:sz="4" w:space="0"/>
              <w:bottom w:val="single" w:color="auto" w:sz="4" w:space="0"/>
              <w:right w:val="single" w:color="auto" w:sz="4" w:space="0"/>
            </w:tcBorders>
            <w:vAlign w:val="center"/>
          </w:tcPr>
          <w:p w14:paraId="5F0CCBE9">
            <w:pPr>
              <w:pStyle w:val="9"/>
              <w:rPr>
                <w:rFonts w:cs="Times New Roman"/>
              </w:rPr>
            </w:pPr>
          </w:p>
        </w:tc>
        <w:tc>
          <w:tcPr>
            <w:tcW w:w="1223" w:type="pct"/>
            <w:tcBorders>
              <w:top w:val="single" w:color="auto" w:sz="4" w:space="0"/>
              <w:left w:val="single" w:color="auto" w:sz="4" w:space="0"/>
              <w:bottom w:val="single" w:color="auto" w:sz="4" w:space="0"/>
              <w:right w:val="single" w:color="auto" w:sz="4" w:space="0"/>
            </w:tcBorders>
            <w:vAlign w:val="center"/>
          </w:tcPr>
          <w:p w14:paraId="5910C394">
            <w:pPr>
              <w:pStyle w:val="9"/>
              <w:rPr>
                <w:rFonts w:cs="Times New Roman"/>
              </w:rPr>
            </w:pPr>
            <w:r>
              <w:rPr>
                <w:rFonts w:cs="Times New Roman"/>
              </w:rPr>
              <w:t>商服网点密度</w:t>
            </w:r>
          </w:p>
        </w:tc>
        <w:tc>
          <w:tcPr>
            <w:tcW w:w="638" w:type="pct"/>
            <w:tcBorders>
              <w:top w:val="single" w:color="auto" w:sz="4" w:space="0"/>
              <w:left w:val="single" w:color="auto" w:sz="4" w:space="0"/>
              <w:bottom w:val="single" w:color="auto" w:sz="4" w:space="0"/>
              <w:right w:val="single" w:color="auto" w:sz="4" w:space="0"/>
            </w:tcBorders>
            <w:vAlign w:val="center"/>
          </w:tcPr>
          <w:p w14:paraId="5B42C1E4">
            <w:pPr>
              <w:pStyle w:val="9"/>
              <w:rPr>
                <w:rFonts w:cs="Times New Roman"/>
              </w:rPr>
            </w:pPr>
            <w:r>
              <w:rPr>
                <w:rFonts w:cs="Times New Roman"/>
              </w:rPr>
              <w:t>密集</w:t>
            </w:r>
          </w:p>
        </w:tc>
        <w:tc>
          <w:tcPr>
            <w:tcW w:w="638" w:type="pct"/>
            <w:tcBorders>
              <w:top w:val="single" w:color="auto" w:sz="4" w:space="0"/>
              <w:left w:val="single" w:color="auto" w:sz="4" w:space="0"/>
              <w:bottom w:val="single" w:color="auto" w:sz="4" w:space="0"/>
              <w:right w:val="single" w:color="auto" w:sz="4" w:space="0"/>
            </w:tcBorders>
            <w:vAlign w:val="center"/>
          </w:tcPr>
          <w:p w14:paraId="0CCBF89F">
            <w:pPr>
              <w:pStyle w:val="9"/>
              <w:rPr>
                <w:rFonts w:cs="Times New Roman"/>
              </w:rPr>
            </w:pPr>
            <w:r>
              <w:rPr>
                <w:rFonts w:cs="Times New Roman"/>
              </w:rPr>
              <w:t>较密集</w:t>
            </w:r>
          </w:p>
        </w:tc>
        <w:tc>
          <w:tcPr>
            <w:tcW w:w="638" w:type="pct"/>
            <w:tcBorders>
              <w:top w:val="single" w:color="auto" w:sz="4" w:space="0"/>
              <w:left w:val="single" w:color="auto" w:sz="4" w:space="0"/>
              <w:bottom w:val="single" w:color="auto" w:sz="4" w:space="0"/>
              <w:right w:val="single" w:color="auto" w:sz="4" w:space="0"/>
            </w:tcBorders>
            <w:vAlign w:val="center"/>
          </w:tcPr>
          <w:p w14:paraId="693BF056">
            <w:pPr>
              <w:pStyle w:val="9"/>
              <w:rPr>
                <w:rFonts w:cs="Times New Roman"/>
              </w:rPr>
            </w:pPr>
            <w:r>
              <w:rPr>
                <w:rFonts w:cs="Times New Roman"/>
              </w:rPr>
              <w:t>一般</w:t>
            </w:r>
          </w:p>
        </w:tc>
        <w:tc>
          <w:tcPr>
            <w:tcW w:w="638" w:type="pct"/>
            <w:tcBorders>
              <w:top w:val="single" w:color="auto" w:sz="4" w:space="0"/>
              <w:left w:val="single" w:color="auto" w:sz="4" w:space="0"/>
              <w:bottom w:val="single" w:color="auto" w:sz="4" w:space="0"/>
              <w:right w:val="single" w:color="auto" w:sz="4" w:space="0"/>
            </w:tcBorders>
            <w:vAlign w:val="center"/>
          </w:tcPr>
          <w:p w14:paraId="326D94DA">
            <w:pPr>
              <w:pStyle w:val="9"/>
              <w:rPr>
                <w:rFonts w:cs="Times New Roman"/>
              </w:rPr>
            </w:pPr>
            <w:r>
              <w:rPr>
                <w:rFonts w:cs="Times New Roman"/>
              </w:rPr>
              <w:t>较不密集</w:t>
            </w:r>
          </w:p>
        </w:tc>
        <w:tc>
          <w:tcPr>
            <w:tcW w:w="633" w:type="pct"/>
            <w:tcBorders>
              <w:top w:val="single" w:color="auto" w:sz="4" w:space="0"/>
              <w:left w:val="single" w:color="auto" w:sz="4" w:space="0"/>
              <w:bottom w:val="single" w:color="auto" w:sz="4" w:space="0"/>
              <w:right w:val="single" w:color="auto" w:sz="4" w:space="0"/>
            </w:tcBorders>
            <w:vAlign w:val="center"/>
          </w:tcPr>
          <w:p w14:paraId="27D0FC85">
            <w:pPr>
              <w:pStyle w:val="9"/>
              <w:rPr>
                <w:rFonts w:cs="Times New Roman"/>
              </w:rPr>
            </w:pPr>
            <w:r>
              <w:rPr>
                <w:rFonts w:cs="Times New Roman"/>
              </w:rPr>
              <w:t>不密集</w:t>
            </w:r>
          </w:p>
        </w:tc>
      </w:tr>
      <w:tr w14:paraId="40CB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3F9F16B1">
            <w:pPr>
              <w:pStyle w:val="9"/>
              <w:rPr>
                <w:rFonts w:cs="Times New Roman"/>
              </w:rPr>
            </w:pPr>
          </w:p>
        </w:tc>
        <w:tc>
          <w:tcPr>
            <w:tcW w:w="342" w:type="pct"/>
            <w:vMerge w:val="restart"/>
            <w:tcBorders>
              <w:top w:val="single" w:color="auto" w:sz="4" w:space="0"/>
              <w:left w:val="single" w:color="auto" w:sz="4" w:space="0"/>
              <w:bottom w:val="single" w:color="auto" w:sz="4" w:space="0"/>
              <w:right w:val="single" w:color="auto" w:sz="4" w:space="0"/>
            </w:tcBorders>
            <w:vAlign w:val="center"/>
          </w:tcPr>
          <w:p w14:paraId="47603CF8">
            <w:pPr>
              <w:pStyle w:val="9"/>
              <w:rPr>
                <w:rFonts w:cs="Times New Roman"/>
              </w:rPr>
            </w:pPr>
            <w:r>
              <w:rPr>
                <w:rFonts w:cs="Times New Roman"/>
              </w:rPr>
              <w:t>交通</w:t>
            </w:r>
          </w:p>
          <w:p w14:paraId="7A4D7BD9">
            <w:pPr>
              <w:pStyle w:val="9"/>
              <w:rPr>
                <w:rFonts w:cs="Times New Roman"/>
              </w:rPr>
            </w:pPr>
            <w:r>
              <w:rPr>
                <w:rFonts w:cs="Times New Roman"/>
              </w:rPr>
              <w:t>条件</w:t>
            </w:r>
          </w:p>
        </w:tc>
        <w:tc>
          <w:tcPr>
            <w:tcW w:w="1223" w:type="pct"/>
            <w:tcBorders>
              <w:top w:val="single" w:color="auto" w:sz="4" w:space="0"/>
              <w:left w:val="single" w:color="auto" w:sz="4" w:space="0"/>
              <w:bottom w:val="single" w:color="auto" w:sz="4" w:space="0"/>
              <w:right w:val="single" w:color="auto" w:sz="4" w:space="0"/>
            </w:tcBorders>
            <w:vAlign w:val="center"/>
          </w:tcPr>
          <w:p w14:paraId="29E01D12">
            <w:pPr>
              <w:pStyle w:val="9"/>
              <w:rPr>
                <w:rFonts w:cs="Times New Roman"/>
              </w:rPr>
            </w:pPr>
            <w:r>
              <w:rPr>
                <w:rFonts w:cs="Times New Roman"/>
              </w:rPr>
              <w:t>临街道路类型</w:t>
            </w:r>
          </w:p>
        </w:tc>
        <w:tc>
          <w:tcPr>
            <w:tcW w:w="638" w:type="pct"/>
            <w:tcBorders>
              <w:top w:val="single" w:color="auto" w:sz="4" w:space="0"/>
              <w:left w:val="single" w:color="auto" w:sz="4" w:space="0"/>
              <w:bottom w:val="single" w:color="auto" w:sz="4" w:space="0"/>
              <w:right w:val="single" w:color="auto" w:sz="4" w:space="0"/>
            </w:tcBorders>
            <w:vAlign w:val="center"/>
          </w:tcPr>
          <w:p w14:paraId="1515EE3D">
            <w:pPr>
              <w:pStyle w:val="9"/>
              <w:rPr>
                <w:rFonts w:cs="Times New Roman"/>
              </w:rPr>
            </w:pPr>
            <w:r>
              <w:rPr>
                <w:rFonts w:cs="Times New Roman"/>
              </w:rPr>
              <w:t>50米内有主干道</w:t>
            </w:r>
          </w:p>
        </w:tc>
        <w:tc>
          <w:tcPr>
            <w:tcW w:w="638" w:type="pct"/>
            <w:tcBorders>
              <w:top w:val="single" w:color="auto" w:sz="4" w:space="0"/>
              <w:left w:val="single" w:color="auto" w:sz="4" w:space="0"/>
              <w:bottom w:val="single" w:color="auto" w:sz="4" w:space="0"/>
              <w:right w:val="single" w:color="auto" w:sz="4" w:space="0"/>
            </w:tcBorders>
            <w:vAlign w:val="center"/>
          </w:tcPr>
          <w:p w14:paraId="31F1416A">
            <w:pPr>
              <w:pStyle w:val="9"/>
              <w:rPr>
                <w:rFonts w:cs="Times New Roman"/>
              </w:rPr>
            </w:pPr>
            <w:r>
              <w:rPr>
                <w:rFonts w:cs="Times New Roman"/>
              </w:rPr>
              <w:t>100米内有</w:t>
            </w:r>
          </w:p>
          <w:p w14:paraId="73EBD112">
            <w:pPr>
              <w:pStyle w:val="9"/>
              <w:rPr>
                <w:rFonts w:cs="Times New Roman"/>
              </w:rPr>
            </w:pPr>
            <w:r>
              <w:rPr>
                <w:rFonts w:cs="Times New Roman"/>
              </w:rPr>
              <w:t>主干道</w:t>
            </w:r>
          </w:p>
        </w:tc>
        <w:tc>
          <w:tcPr>
            <w:tcW w:w="638" w:type="pct"/>
            <w:tcBorders>
              <w:top w:val="single" w:color="auto" w:sz="4" w:space="0"/>
              <w:left w:val="single" w:color="auto" w:sz="4" w:space="0"/>
              <w:bottom w:val="single" w:color="auto" w:sz="4" w:space="0"/>
              <w:right w:val="single" w:color="auto" w:sz="4" w:space="0"/>
            </w:tcBorders>
            <w:vAlign w:val="center"/>
          </w:tcPr>
          <w:p w14:paraId="57B379D0">
            <w:pPr>
              <w:pStyle w:val="9"/>
              <w:rPr>
                <w:rFonts w:cs="Times New Roman"/>
              </w:rPr>
            </w:pPr>
            <w:r>
              <w:rPr>
                <w:rFonts w:cs="Times New Roman"/>
              </w:rPr>
              <w:t>200米内有</w:t>
            </w:r>
          </w:p>
          <w:p w14:paraId="7012401C">
            <w:pPr>
              <w:pStyle w:val="9"/>
              <w:rPr>
                <w:rFonts w:cs="Times New Roman"/>
              </w:rPr>
            </w:pPr>
            <w:r>
              <w:rPr>
                <w:rFonts w:cs="Times New Roman"/>
              </w:rPr>
              <w:t>主干道</w:t>
            </w:r>
          </w:p>
        </w:tc>
        <w:tc>
          <w:tcPr>
            <w:tcW w:w="638" w:type="pct"/>
            <w:tcBorders>
              <w:top w:val="single" w:color="auto" w:sz="4" w:space="0"/>
              <w:left w:val="single" w:color="auto" w:sz="4" w:space="0"/>
              <w:bottom w:val="single" w:color="auto" w:sz="4" w:space="0"/>
              <w:right w:val="single" w:color="auto" w:sz="4" w:space="0"/>
            </w:tcBorders>
            <w:vAlign w:val="center"/>
          </w:tcPr>
          <w:p w14:paraId="3C249F4B">
            <w:pPr>
              <w:pStyle w:val="9"/>
              <w:rPr>
                <w:rFonts w:cs="Times New Roman"/>
              </w:rPr>
            </w:pPr>
            <w:r>
              <w:rPr>
                <w:rFonts w:cs="Times New Roman"/>
              </w:rPr>
              <w:t>200米内有</w:t>
            </w:r>
          </w:p>
          <w:p w14:paraId="05B32C10">
            <w:pPr>
              <w:pStyle w:val="9"/>
              <w:rPr>
                <w:rFonts w:cs="Times New Roman"/>
              </w:rPr>
            </w:pPr>
            <w:r>
              <w:rPr>
                <w:rFonts w:cs="Times New Roman"/>
              </w:rPr>
              <w:t>次干道</w:t>
            </w:r>
          </w:p>
        </w:tc>
        <w:tc>
          <w:tcPr>
            <w:tcW w:w="633" w:type="pct"/>
            <w:tcBorders>
              <w:top w:val="single" w:color="auto" w:sz="4" w:space="0"/>
              <w:left w:val="single" w:color="auto" w:sz="4" w:space="0"/>
              <w:bottom w:val="single" w:color="auto" w:sz="4" w:space="0"/>
              <w:right w:val="single" w:color="auto" w:sz="4" w:space="0"/>
            </w:tcBorders>
            <w:vAlign w:val="center"/>
          </w:tcPr>
          <w:p w14:paraId="535946F8">
            <w:pPr>
              <w:pStyle w:val="9"/>
              <w:rPr>
                <w:rFonts w:cs="Times New Roman"/>
              </w:rPr>
            </w:pPr>
            <w:r>
              <w:rPr>
                <w:rFonts w:cs="Times New Roman"/>
              </w:rPr>
              <w:t>200米外有次干道</w:t>
            </w:r>
          </w:p>
        </w:tc>
      </w:tr>
      <w:tr w14:paraId="5300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0BA6B981">
            <w:pPr>
              <w:pStyle w:val="9"/>
              <w:rPr>
                <w:rFonts w:cs="Times New Roman"/>
              </w:rPr>
            </w:pPr>
          </w:p>
        </w:tc>
        <w:tc>
          <w:tcPr>
            <w:tcW w:w="342" w:type="pct"/>
            <w:vMerge w:val="continue"/>
            <w:tcBorders>
              <w:top w:val="single" w:color="auto" w:sz="4" w:space="0"/>
              <w:left w:val="single" w:color="auto" w:sz="4" w:space="0"/>
              <w:bottom w:val="single" w:color="auto" w:sz="4" w:space="0"/>
              <w:right w:val="single" w:color="auto" w:sz="4" w:space="0"/>
            </w:tcBorders>
            <w:vAlign w:val="center"/>
          </w:tcPr>
          <w:p w14:paraId="33F39419">
            <w:pPr>
              <w:pStyle w:val="9"/>
              <w:rPr>
                <w:rFonts w:cs="Times New Roman"/>
              </w:rPr>
            </w:pPr>
          </w:p>
        </w:tc>
        <w:tc>
          <w:tcPr>
            <w:tcW w:w="1223" w:type="pct"/>
            <w:tcBorders>
              <w:top w:val="single" w:color="auto" w:sz="4" w:space="0"/>
              <w:left w:val="single" w:color="auto" w:sz="4" w:space="0"/>
              <w:bottom w:val="single" w:color="auto" w:sz="4" w:space="0"/>
              <w:right w:val="single" w:color="auto" w:sz="4" w:space="0"/>
            </w:tcBorders>
            <w:vAlign w:val="center"/>
          </w:tcPr>
          <w:p w14:paraId="1F9F0197">
            <w:pPr>
              <w:pStyle w:val="9"/>
              <w:rPr>
                <w:rFonts w:cs="Times New Roman"/>
              </w:rPr>
            </w:pPr>
            <w:r>
              <w:rPr>
                <w:rFonts w:cs="Times New Roman"/>
              </w:rPr>
              <w:t>公交线路数（条）</w:t>
            </w:r>
          </w:p>
        </w:tc>
        <w:tc>
          <w:tcPr>
            <w:tcW w:w="638" w:type="pct"/>
            <w:tcBorders>
              <w:top w:val="single" w:color="auto" w:sz="4" w:space="0"/>
              <w:left w:val="single" w:color="auto" w:sz="4" w:space="0"/>
              <w:bottom w:val="single" w:color="auto" w:sz="4" w:space="0"/>
              <w:right w:val="single" w:color="auto" w:sz="4" w:space="0"/>
            </w:tcBorders>
            <w:vAlign w:val="center"/>
          </w:tcPr>
          <w:p w14:paraId="21DB37FB">
            <w:pPr>
              <w:pStyle w:val="9"/>
              <w:rPr>
                <w:rFonts w:cs="Times New Roman"/>
              </w:rPr>
            </w:pPr>
            <w:r>
              <w:rPr>
                <w:rFonts w:cs="Times New Roman"/>
              </w:rPr>
              <w:t>≥6</w:t>
            </w:r>
          </w:p>
        </w:tc>
        <w:tc>
          <w:tcPr>
            <w:tcW w:w="638" w:type="pct"/>
            <w:tcBorders>
              <w:top w:val="single" w:color="auto" w:sz="4" w:space="0"/>
              <w:left w:val="single" w:color="auto" w:sz="4" w:space="0"/>
              <w:bottom w:val="single" w:color="auto" w:sz="4" w:space="0"/>
              <w:right w:val="single" w:color="auto" w:sz="4" w:space="0"/>
            </w:tcBorders>
            <w:vAlign w:val="center"/>
          </w:tcPr>
          <w:p w14:paraId="32FBC292">
            <w:pPr>
              <w:pStyle w:val="9"/>
              <w:rPr>
                <w:rFonts w:cs="Times New Roman"/>
              </w:rPr>
            </w:pPr>
            <w:r>
              <w:rPr>
                <w:rFonts w:cs="Times New Roman"/>
              </w:rPr>
              <w:t>4-5</w:t>
            </w:r>
          </w:p>
        </w:tc>
        <w:tc>
          <w:tcPr>
            <w:tcW w:w="638" w:type="pct"/>
            <w:tcBorders>
              <w:top w:val="single" w:color="auto" w:sz="4" w:space="0"/>
              <w:left w:val="single" w:color="auto" w:sz="4" w:space="0"/>
              <w:bottom w:val="single" w:color="auto" w:sz="4" w:space="0"/>
              <w:right w:val="single" w:color="auto" w:sz="4" w:space="0"/>
            </w:tcBorders>
            <w:vAlign w:val="center"/>
          </w:tcPr>
          <w:p w14:paraId="2057F85C">
            <w:pPr>
              <w:pStyle w:val="9"/>
              <w:rPr>
                <w:rFonts w:cs="Times New Roman"/>
              </w:rPr>
            </w:pPr>
            <w:r>
              <w:rPr>
                <w:rFonts w:cs="Times New Roman"/>
              </w:rPr>
              <w:t>2-3</w:t>
            </w:r>
          </w:p>
        </w:tc>
        <w:tc>
          <w:tcPr>
            <w:tcW w:w="638" w:type="pct"/>
            <w:tcBorders>
              <w:top w:val="single" w:color="auto" w:sz="4" w:space="0"/>
              <w:left w:val="single" w:color="auto" w:sz="4" w:space="0"/>
              <w:bottom w:val="single" w:color="auto" w:sz="4" w:space="0"/>
              <w:right w:val="single" w:color="auto" w:sz="4" w:space="0"/>
            </w:tcBorders>
            <w:vAlign w:val="center"/>
          </w:tcPr>
          <w:p w14:paraId="0AE7175D">
            <w:pPr>
              <w:pStyle w:val="9"/>
              <w:rPr>
                <w:rFonts w:cs="Times New Roman"/>
              </w:rPr>
            </w:pPr>
            <w:r>
              <w:rPr>
                <w:rFonts w:cs="Times New Roman"/>
              </w:rPr>
              <w:t>1</w:t>
            </w:r>
          </w:p>
        </w:tc>
        <w:tc>
          <w:tcPr>
            <w:tcW w:w="633" w:type="pct"/>
            <w:tcBorders>
              <w:top w:val="single" w:color="auto" w:sz="4" w:space="0"/>
              <w:left w:val="single" w:color="auto" w:sz="4" w:space="0"/>
              <w:bottom w:val="single" w:color="auto" w:sz="4" w:space="0"/>
              <w:right w:val="single" w:color="auto" w:sz="4" w:space="0"/>
            </w:tcBorders>
            <w:vAlign w:val="center"/>
          </w:tcPr>
          <w:p w14:paraId="0D07CBD5">
            <w:pPr>
              <w:pStyle w:val="9"/>
              <w:rPr>
                <w:rFonts w:cs="Times New Roman"/>
              </w:rPr>
            </w:pPr>
            <w:r>
              <w:rPr>
                <w:rFonts w:cs="Times New Roman"/>
              </w:rPr>
              <w:t>无</w:t>
            </w:r>
          </w:p>
        </w:tc>
      </w:tr>
      <w:tr w14:paraId="2AC7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88"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3142588A">
            <w:pPr>
              <w:pStyle w:val="9"/>
              <w:rPr>
                <w:rFonts w:cs="Times New Roman"/>
              </w:rPr>
            </w:pPr>
          </w:p>
        </w:tc>
        <w:tc>
          <w:tcPr>
            <w:tcW w:w="342" w:type="pct"/>
            <w:vMerge w:val="continue"/>
            <w:tcBorders>
              <w:top w:val="single" w:color="auto" w:sz="4" w:space="0"/>
              <w:left w:val="single" w:color="auto" w:sz="4" w:space="0"/>
              <w:bottom w:val="single" w:color="auto" w:sz="4" w:space="0"/>
              <w:right w:val="single" w:color="auto" w:sz="4" w:space="0"/>
            </w:tcBorders>
            <w:vAlign w:val="center"/>
          </w:tcPr>
          <w:p w14:paraId="3C946C30">
            <w:pPr>
              <w:pStyle w:val="9"/>
              <w:rPr>
                <w:rFonts w:cs="Times New Roman"/>
              </w:rPr>
            </w:pPr>
          </w:p>
        </w:tc>
        <w:tc>
          <w:tcPr>
            <w:tcW w:w="1223" w:type="pct"/>
            <w:tcBorders>
              <w:top w:val="single" w:color="auto" w:sz="4" w:space="0"/>
              <w:left w:val="single" w:color="auto" w:sz="4" w:space="0"/>
              <w:right w:val="single" w:color="auto" w:sz="4" w:space="0"/>
            </w:tcBorders>
            <w:vAlign w:val="center"/>
          </w:tcPr>
          <w:p w14:paraId="071B3A38">
            <w:pPr>
              <w:pStyle w:val="9"/>
              <w:rPr>
                <w:rFonts w:cs="Times New Roman"/>
              </w:rPr>
            </w:pPr>
            <w:r>
              <w:rPr>
                <w:rFonts w:cs="Times New Roman"/>
              </w:rPr>
              <w:t>距火车站的距离（m）</w:t>
            </w:r>
          </w:p>
        </w:tc>
        <w:tc>
          <w:tcPr>
            <w:tcW w:w="638" w:type="pct"/>
            <w:tcBorders>
              <w:top w:val="single" w:color="auto" w:sz="4" w:space="0"/>
              <w:left w:val="single" w:color="auto" w:sz="4" w:space="0"/>
              <w:right w:val="single" w:color="auto" w:sz="4" w:space="0"/>
            </w:tcBorders>
            <w:vAlign w:val="center"/>
          </w:tcPr>
          <w:p w14:paraId="78D83D16">
            <w:pPr>
              <w:pStyle w:val="9"/>
              <w:rPr>
                <w:rFonts w:cs="Times New Roman"/>
              </w:rPr>
            </w:pPr>
            <w:r>
              <w:rPr>
                <w:rFonts w:cs="Times New Roman"/>
              </w:rPr>
              <w:t>＜1000</w:t>
            </w:r>
          </w:p>
        </w:tc>
        <w:tc>
          <w:tcPr>
            <w:tcW w:w="638" w:type="pct"/>
            <w:tcBorders>
              <w:top w:val="single" w:color="auto" w:sz="4" w:space="0"/>
              <w:left w:val="single" w:color="auto" w:sz="4" w:space="0"/>
              <w:right w:val="single" w:color="auto" w:sz="4" w:space="0"/>
            </w:tcBorders>
            <w:vAlign w:val="center"/>
          </w:tcPr>
          <w:p w14:paraId="6DD5D609">
            <w:pPr>
              <w:pStyle w:val="9"/>
              <w:rPr>
                <w:rFonts w:cs="Times New Roman"/>
              </w:rPr>
            </w:pPr>
            <w:r>
              <w:rPr>
                <w:rFonts w:cs="Times New Roman"/>
              </w:rPr>
              <w:t>1000-1500</w:t>
            </w:r>
          </w:p>
        </w:tc>
        <w:tc>
          <w:tcPr>
            <w:tcW w:w="638" w:type="pct"/>
            <w:tcBorders>
              <w:top w:val="single" w:color="auto" w:sz="4" w:space="0"/>
              <w:left w:val="single" w:color="auto" w:sz="4" w:space="0"/>
              <w:right w:val="single" w:color="auto" w:sz="4" w:space="0"/>
            </w:tcBorders>
            <w:vAlign w:val="center"/>
          </w:tcPr>
          <w:p w14:paraId="72BD16B4">
            <w:pPr>
              <w:pStyle w:val="9"/>
              <w:rPr>
                <w:rFonts w:cs="Times New Roman"/>
              </w:rPr>
            </w:pPr>
            <w:r>
              <w:rPr>
                <w:rFonts w:cs="Times New Roman"/>
              </w:rPr>
              <w:t>1500-2000</w:t>
            </w:r>
          </w:p>
        </w:tc>
        <w:tc>
          <w:tcPr>
            <w:tcW w:w="638" w:type="pct"/>
            <w:tcBorders>
              <w:top w:val="single" w:color="auto" w:sz="4" w:space="0"/>
              <w:left w:val="single" w:color="auto" w:sz="4" w:space="0"/>
              <w:right w:val="single" w:color="auto" w:sz="4" w:space="0"/>
            </w:tcBorders>
            <w:vAlign w:val="center"/>
          </w:tcPr>
          <w:p w14:paraId="04AB68BE">
            <w:pPr>
              <w:pStyle w:val="9"/>
              <w:rPr>
                <w:rFonts w:cs="Times New Roman"/>
              </w:rPr>
            </w:pPr>
            <w:r>
              <w:rPr>
                <w:rFonts w:cs="Times New Roman"/>
              </w:rPr>
              <w:t>2000-3000</w:t>
            </w:r>
          </w:p>
        </w:tc>
        <w:tc>
          <w:tcPr>
            <w:tcW w:w="633" w:type="pct"/>
            <w:tcBorders>
              <w:top w:val="single" w:color="auto" w:sz="4" w:space="0"/>
              <w:left w:val="single" w:color="auto" w:sz="4" w:space="0"/>
              <w:bottom w:val="single" w:color="auto" w:sz="4" w:space="0"/>
              <w:right w:val="single" w:color="auto" w:sz="4" w:space="0"/>
            </w:tcBorders>
            <w:vAlign w:val="center"/>
          </w:tcPr>
          <w:p w14:paraId="6E4457C1">
            <w:pPr>
              <w:pStyle w:val="9"/>
              <w:rPr>
                <w:rFonts w:cs="Times New Roman"/>
              </w:rPr>
            </w:pPr>
            <w:r>
              <w:rPr>
                <w:rFonts w:cs="Times New Roman"/>
              </w:rPr>
              <w:t>＞3000</w:t>
            </w:r>
          </w:p>
        </w:tc>
      </w:tr>
      <w:tr w14:paraId="60BE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4"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3F0EDD55">
            <w:pPr>
              <w:pStyle w:val="9"/>
              <w:rPr>
                <w:rFonts w:cs="Times New Roman"/>
              </w:rPr>
            </w:pPr>
          </w:p>
        </w:tc>
        <w:tc>
          <w:tcPr>
            <w:tcW w:w="342" w:type="pct"/>
            <w:vMerge w:val="continue"/>
            <w:tcBorders>
              <w:top w:val="single" w:color="auto" w:sz="4" w:space="0"/>
              <w:left w:val="single" w:color="auto" w:sz="4" w:space="0"/>
              <w:bottom w:val="single" w:color="auto" w:sz="4" w:space="0"/>
              <w:right w:val="single" w:color="auto" w:sz="4" w:space="0"/>
            </w:tcBorders>
            <w:vAlign w:val="center"/>
          </w:tcPr>
          <w:p w14:paraId="38D6B10E">
            <w:pPr>
              <w:pStyle w:val="9"/>
              <w:rPr>
                <w:rFonts w:cs="Times New Roman"/>
              </w:rPr>
            </w:pPr>
          </w:p>
        </w:tc>
        <w:tc>
          <w:tcPr>
            <w:tcW w:w="1223" w:type="pct"/>
            <w:tcBorders>
              <w:top w:val="single" w:color="auto" w:sz="4" w:space="0"/>
              <w:left w:val="single" w:color="auto" w:sz="4" w:space="0"/>
              <w:bottom w:val="single" w:color="auto" w:sz="4" w:space="0"/>
              <w:right w:val="single" w:color="auto" w:sz="4" w:space="0"/>
            </w:tcBorders>
            <w:vAlign w:val="center"/>
          </w:tcPr>
          <w:p w14:paraId="6CD8F342">
            <w:pPr>
              <w:pStyle w:val="9"/>
              <w:rPr>
                <w:rFonts w:cs="Times New Roman"/>
              </w:rPr>
            </w:pPr>
            <w:r>
              <w:rPr>
                <w:rFonts w:cs="Times New Roman"/>
              </w:rPr>
              <w:t>距长途汽车站的距离（m）</w:t>
            </w:r>
          </w:p>
        </w:tc>
        <w:tc>
          <w:tcPr>
            <w:tcW w:w="638" w:type="pct"/>
            <w:tcBorders>
              <w:top w:val="single" w:color="auto" w:sz="4" w:space="0"/>
              <w:left w:val="single" w:color="auto" w:sz="4" w:space="0"/>
              <w:bottom w:val="single" w:color="auto" w:sz="4" w:space="0"/>
              <w:right w:val="single" w:color="auto" w:sz="4" w:space="0"/>
            </w:tcBorders>
            <w:vAlign w:val="center"/>
          </w:tcPr>
          <w:p w14:paraId="4FC83C7B">
            <w:pPr>
              <w:pStyle w:val="9"/>
              <w:rPr>
                <w:rFonts w:cs="Times New Roman"/>
              </w:rPr>
            </w:pPr>
            <w:r>
              <w:rPr>
                <w:rFonts w:cs="Times New Roman"/>
              </w:rPr>
              <w:t>＜1000</w:t>
            </w:r>
          </w:p>
        </w:tc>
        <w:tc>
          <w:tcPr>
            <w:tcW w:w="638" w:type="pct"/>
            <w:tcBorders>
              <w:top w:val="single" w:color="auto" w:sz="4" w:space="0"/>
              <w:left w:val="single" w:color="auto" w:sz="4" w:space="0"/>
              <w:bottom w:val="single" w:color="auto" w:sz="4" w:space="0"/>
              <w:right w:val="single" w:color="auto" w:sz="4" w:space="0"/>
            </w:tcBorders>
            <w:vAlign w:val="center"/>
          </w:tcPr>
          <w:p w14:paraId="31636307">
            <w:pPr>
              <w:pStyle w:val="9"/>
              <w:rPr>
                <w:rFonts w:cs="Times New Roman"/>
              </w:rPr>
            </w:pPr>
            <w:r>
              <w:rPr>
                <w:rFonts w:cs="Times New Roman"/>
              </w:rPr>
              <w:t>1000-1500</w:t>
            </w:r>
          </w:p>
        </w:tc>
        <w:tc>
          <w:tcPr>
            <w:tcW w:w="638" w:type="pct"/>
            <w:tcBorders>
              <w:top w:val="single" w:color="auto" w:sz="4" w:space="0"/>
              <w:left w:val="single" w:color="auto" w:sz="4" w:space="0"/>
              <w:bottom w:val="single" w:color="auto" w:sz="4" w:space="0"/>
              <w:right w:val="single" w:color="auto" w:sz="4" w:space="0"/>
            </w:tcBorders>
            <w:vAlign w:val="center"/>
          </w:tcPr>
          <w:p w14:paraId="7AC58DE7">
            <w:pPr>
              <w:pStyle w:val="9"/>
              <w:rPr>
                <w:rFonts w:cs="Times New Roman"/>
              </w:rPr>
            </w:pPr>
            <w:r>
              <w:rPr>
                <w:rFonts w:cs="Times New Roman"/>
              </w:rPr>
              <w:t>1500-2000</w:t>
            </w:r>
          </w:p>
        </w:tc>
        <w:tc>
          <w:tcPr>
            <w:tcW w:w="638" w:type="pct"/>
            <w:tcBorders>
              <w:top w:val="single" w:color="auto" w:sz="4" w:space="0"/>
              <w:left w:val="single" w:color="auto" w:sz="4" w:space="0"/>
              <w:bottom w:val="single" w:color="auto" w:sz="4" w:space="0"/>
              <w:right w:val="single" w:color="auto" w:sz="4" w:space="0"/>
            </w:tcBorders>
            <w:vAlign w:val="center"/>
          </w:tcPr>
          <w:p w14:paraId="1C05D4DB">
            <w:pPr>
              <w:pStyle w:val="9"/>
              <w:rPr>
                <w:rFonts w:cs="Times New Roman"/>
              </w:rPr>
            </w:pPr>
            <w:r>
              <w:rPr>
                <w:rFonts w:cs="Times New Roman"/>
              </w:rPr>
              <w:t>2000-3000</w:t>
            </w:r>
          </w:p>
        </w:tc>
        <w:tc>
          <w:tcPr>
            <w:tcW w:w="633" w:type="pct"/>
            <w:tcBorders>
              <w:top w:val="single" w:color="auto" w:sz="4" w:space="0"/>
              <w:left w:val="single" w:color="auto" w:sz="4" w:space="0"/>
              <w:bottom w:val="single" w:color="auto" w:sz="4" w:space="0"/>
              <w:right w:val="single" w:color="auto" w:sz="4" w:space="0"/>
            </w:tcBorders>
            <w:vAlign w:val="center"/>
          </w:tcPr>
          <w:p w14:paraId="12311685">
            <w:pPr>
              <w:pStyle w:val="9"/>
              <w:rPr>
                <w:rFonts w:cs="Times New Roman"/>
              </w:rPr>
            </w:pPr>
            <w:r>
              <w:rPr>
                <w:rFonts w:cs="Times New Roman"/>
              </w:rPr>
              <w:t>＞3000</w:t>
            </w:r>
          </w:p>
        </w:tc>
      </w:tr>
      <w:tr w14:paraId="473F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6"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140F734F">
            <w:pPr>
              <w:pStyle w:val="9"/>
              <w:rPr>
                <w:rFonts w:cs="Times New Roman"/>
              </w:rPr>
            </w:pPr>
          </w:p>
        </w:tc>
        <w:tc>
          <w:tcPr>
            <w:tcW w:w="342" w:type="pct"/>
            <w:vMerge w:val="continue"/>
            <w:tcBorders>
              <w:top w:val="single" w:color="auto" w:sz="4" w:space="0"/>
              <w:left w:val="single" w:color="auto" w:sz="4" w:space="0"/>
              <w:bottom w:val="single" w:color="auto" w:sz="4" w:space="0"/>
              <w:right w:val="single" w:color="auto" w:sz="4" w:space="0"/>
            </w:tcBorders>
            <w:vAlign w:val="center"/>
          </w:tcPr>
          <w:p w14:paraId="123583FF">
            <w:pPr>
              <w:pStyle w:val="9"/>
              <w:rPr>
                <w:rFonts w:cs="Times New Roman"/>
              </w:rPr>
            </w:pPr>
          </w:p>
        </w:tc>
        <w:tc>
          <w:tcPr>
            <w:tcW w:w="1223" w:type="pct"/>
            <w:tcBorders>
              <w:top w:val="single" w:color="auto" w:sz="4" w:space="0"/>
              <w:left w:val="single" w:color="auto" w:sz="4" w:space="0"/>
              <w:bottom w:val="single" w:color="auto" w:sz="4" w:space="0"/>
              <w:right w:val="single" w:color="auto" w:sz="4" w:space="0"/>
            </w:tcBorders>
            <w:vAlign w:val="center"/>
          </w:tcPr>
          <w:p w14:paraId="18A8462A">
            <w:pPr>
              <w:pStyle w:val="9"/>
              <w:rPr>
                <w:rFonts w:ascii="Times New Roman" w:hAnsi="Times New Roman" w:eastAsia="仿宋" w:cs="Times New Roman"/>
                <w:kern w:val="2"/>
                <w:sz w:val="24"/>
                <w:szCs w:val="21"/>
                <w:lang w:val="en-US" w:eastAsia="zh-CN" w:bidi="ar-SA"/>
              </w:rPr>
            </w:pPr>
            <w:r>
              <w:rPr>
                <w:rFonts w:cs="Times New Roman"/>
              </w:rPr>
              <w:t>距</w:t>
            </w:r>
            <w:r>
              <w:rPr>
                <w:rFonts w:hint="eastAsia" w:cs="Times New Roman"/>
                <w:lang w:val="en-US" w:eastAsia="zh-CN"/>
              </w:rPr>
              <w:t>港口</w:t>
            </w:r>
            <w:r>
              <w:rPr>
                <w:rFonts w:cs="Times New Roman"/>
              </w:rPr>
              <w:t>的距离（m）</w:t>
            </w:r>
          </w:p>
        </w:tc>
        <w:tc>
          <w:tcPr>
            <w:tcW w:w="638" w:type="pct"/>
            <w:tcBorders>
              <w:top w:val="single" w:color="auto" w:sz="4" w:space="0"/>
              <w:left w:val="single" w:color="auto" w:sz="4" w:space="0"/>
              <w:bottom w:val="single" w:color="auto" w:sz="4" w:space="0"/>
              <w:right w:val="single" w:color="auto" w:sz="4" w:space="0"/>
            </w:tcBorders>
            <w:vAlign w:val="center"/>
          </w:tcPr>
          <w:p w14:paraId="377B0B27">
            <w:pPr>
              <w:pStyle w:val="9"/>
              <w:rPr>
                <w:rFonts w:ascii="Times New Roman" w:hAnsi="Times New Roman" w:eastAsia="仿宋" w:cs="Times New Roman"/>
                <w:kern w:val="2"/>
                <w:sz w:val="24"/>
                <w:szCs w:val="21"/>
                <w:lang w:val="en-US" w:eastAsia="zh-CN" w:bidi="ar-SA"/>
              </w:rPr>
            </w:pPr>
            <w:r>
              <w:rPr>
                <w:rFonts w:cs="Times New Roman"/>
              </w:rPr>
              <w:t>＜1000</w:t>
            </w:r>
          </w:p>
        </w:tc>
        <w:tc>
          <w:tcPr>
            <w:tcW w:w="638" w:type="pct"/>
            <w:tcBorders>
              <w:top w:val="single" w:color="auto" w:sz="4" w:space="0"/>
              <w:left w:val="single" w:color="auto" w:sz="4" w:space="0"/>
              <w:bottom w:val="single" w:color="auto" w:sz="4" w:space="0"/>
              <w:right w:val="single" w:color="auto" w:sz="4" w:space="0"/>
            </w:tcBorders>
            <w:vAlign w:val="center"/>
          </w:tcPr>
          <w:p w14:paraId="65156E6A">
            <w:pPr>
              <w:pStyle w:val="9"/>
              <w:rPr>
                <w:rFonts w:ascii="Times New Roman" w:hAnsi="Times New Roman" w:eastAsia="仿宋" w:cs="Times New Roman"/>
                <w:kern w:val="2"/>
                <w:sz w:val="24"/>
                <w:szCs w:val="21"/>
                <w:lang w:val="en-US" w:eastAsia="zh-CN" w:bidi="ar-SA"/>
              </w:rPr>
            </w:pPr>
            <w:r>
              <w:rPr>
                <w:rFonts w:cs="Times New Roman"/>
              </w:rPr>
              <w:t>1000-1500</w:t>
            </w:r>
          </w:p>
        </w:tc>
        <w:tc>
          <w:tcPr>
            <w:tcW w:w="638" w:type="pct"/>
            <w:tcBorders>
              <w:top w:val="single" w:color="auto" w:sz="4" w:space="0"/>
              <w:left w:val="single" w:color="auto" w:sz="4" w:space="0"/>
              <w:bottom w:val="single" w:color="auto" w:sz="4" w:space="0"/>
              <w:right w:val="single" w:color="auto" w:sz="4" w:space="0"/>
            </w:tcBorders>
            <w:vAlign w:val="center"/>
          </w:tcPr>
          <w:p w14:paraId="38530FE6">
            <w:pPr>
              <w:pStyle w:val="9"/>
              <w:rPr>
                <w:rFonts w:ascii="Times New Roman" w:hAnsi="Times New Roman" w:eastAsia="仿宋" w:cs="Times New Roman"/>
                <w:kern w:val="2"/>
                <w:sz w:val="24"/>
                <w:szCs w:val="21"/>
                <w:lang w:val="en-US" w:eastAsia="zh-CN" w:bidi="ar-SA"/>
              </w:rPr>
            </w:pPr>
            <w:r>
              <w:rPr>
                <w:rFonts w:cs="Times New Roman"/>
              </w:rPr>
              <w:t>1500-2000</w:t>
            </w:r>
          </w:p>
        </w:tc>
        <w:tc>
          <w:tcPr>
            <w:tcW w:w="638" w:type="pct"/>
            <w:tcBorders>
              <w:top w:val="single" w:color="auto" w:sz="4" w:space="0"/>
              <w:left w:val="single" w:color="auto" w:sz="4" w:space="0"/>
              <w:bottom w:val="single" w:color="auto" w:sz="4" w:space="0"/>
              <w:right w:val="single" w:color="auto" w:sz="4" w:space="0"/>
            </w:tcBorders>
            <w:vAlign w:val="center"/>
          </w:tcPr>
          <w:p w14:paraId="169DD367">
            <w:pPr>
              <w:pStyle w:val="9"/>
              <w:rPr>
                <w:rFonts w:ascii="Times New Roman" w:hAnsi="Times New Roman" w:eastAsia="仿宋" w:cs="Times New Roman"/>
                <w:kern w:val="2"/>
                <w:sz w:val="24"/>
                <w:szCs w:val="21"/>
                <w:lang w:val="en-US" w:eastAsia="zh-CN" w:bidi="ar-SA"/>
              </w:rPr>
            </w:pPr>
            <w:r>
              <w:rPr>
                <w:rFonts w:cs="Times New Roman"/>
              </w:rPr>
              <w:t>2000-3000</w:t>
            </w:r>
          </w:p>
        </w:tc>
        <w:tc>
          <w:tcPr>
            <w:tcW w:w="633" w:type="pct"/>
            <w:tcBorders>
              <w:top w:val="single" w:color="auto" w:sz="4" w:space="0"/>
              <w:left w:val="single" w:color="auto" w:sz="4" w:space="0"/>
              <w:bottom w:val="single" w:color="auto" w:sz="4" w:space="0"/>
              <w:right w:val="single" w:color="auto" w:sz="4" w:space="0"/>
            </w:tcBorders>
            <w:vAlign w:val="center"/>
          </w:tcPr>
          <w:p w14:paraId="40699E13">
            <w:pPr>
              <w:pStyle w:val="9"/>
              <w:rPr>
                <w:rFonts w:ascii="Times New Roman" w:hAnsi="Times New Roman" w:eastAsia="仿宋" w:cs="Times New Roman"/>
                <w:kern w:val="2"/>
                <w:sz w:val="24"/>
                <w:szCs w:val="21"/>
                <w:lang w:val="en-US" w:eastAsia="zh-CN" w:bidi="ar-SA"/>
              </w:rPr>
            </w:pPr>
            <w:r>
              <w:rPr>
                <w:rFonts w:cs="Times New Roman"/>
              </w:rPr>
              <w:t>＞3000</w:t>
            </w:r>
          </w:p>
        </w:tc>
      </w:tr>
      <w:tr w14:paraId="7738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3E9AB4AF">
            <w:pPr>
              <w:pStyle w:val="9"/>
              <w:rPr>
                <w:rFonts w:cs="Times New Roman"/>
              </w:rPr>
            </w:pPr>
          </w:p>
        </w:tc>
        <w:tc>
          <w:tcPr>
            <w:tcW w:w="342" w:type="pct"/>
            <w:vMerge w:val="continue"/>
            <w:tcBorders>
              <w:top w:val="single" w:color="auto" w:sz="4" w:space="0"/>
              <w:left w:val="single" w:color="auto" w:sz="4" w:space="0"/>
              <w:bottom w:val="single" w:color="auto" w:sz="4" w:space="0"/>
              <w:right w:val="single" w:color="auto" w:sz="4" w:space="0"/>
            </w:tcBorders>
            <w:vAlign w:val="center"/>
          </w:tcPr>
          <w:p w14:paraId="2B82F4C1">
            <w:pPr>
              <w:pStyle w:val="9"/>
              <w:rPr>
                <w:rFonts w:cs="Times New Roman"/>
              </w:rPr>
            </w:pPr>
          </w:p>
        </w:tc>
        <w:tc>
          <w:tcPr>
            <w:tcW w:w="1223" w:type="pct"/>
            <w:tcBorders>
              <w:top w:val="single" w:color="auto" w:sz="4" w:space="0"/>
              <w:left w:val="single" w:color="auto" w:sz="4" w:space="0"/>
              <w:bottom w:val="single" w:color="auto" w:sz="4" w:space="0"/>
              <w:right w:val="single" w:color="auto" w:sz="4" w:space="0"/>
            </w:tcBorders>
            <w:vAlign w:val="center"/>
          </w:tcPr>
          <w:p w14:paraId="6F34E993">
            <w:pPr>
              <w:pStyle w:val="9"/>
              <w:rPr>
                <w:rFonts w:cs="Times New Roman"/>
              </w:rPr>
            </w:pPr>
            <w:r>
              <w:rPr>
                <w:rFonts w:cs="Times New Roman"/>
              </w:rPr>
              <w:t>距高速公路出口的距离（m）</w:t>
            </w:r>
          </w:p>
        </w:tc>
        <w:tc>
          <w:tcPr>
            <w:tcW w:w="638" w:type="pct"/>
            <w:tcBorders>
              <w:top w:val="single" w:color="auto" w:sz="4" w:space="0"/>
              <w:left w:val="single" w:color="auto" w:sz="4" w:space="0"/>
              <w:bottom w:val="single" w:color="auto" w:sz="4" w:space="0"/>
              <w:right w:val="single" w:color="auto" w:sz="4" w:space="0"/>
            </w:tcBorders>
            <w:vAlign w:val="center"/>
          </w:tcPr>
          <w:p w14:paraId="4B356B41">
            <w:pPr>
              <w:pStyle w:val="9"/>
              <w:rPr>
                <w:rFonts w:cs="Times New Roman"/>
              </w:rPr>
            </w:pPr>
            <w:r>
              <w:rPr>
                <w:rFonts w:cs="Times New Roman"/>
              </w:rPr>
              <w:t>＜1000</w:t>
            </w:r>
          </w:p>
        </w:tc>
        <w:tc>
          <w:tcPr>
            <w:tcW w:w="638" w:type="pct"/>
            <w:tcBorders>
              <w:top w:val="single" w:color="auto" w:sz="4" w:space="0"/>
              <w:left w:val="single" w:color="auto" w:sz="4" w:space="0"/>
              <w:bottom w:val="single" w:color="auto" w:sz="4" w:space="0"/>
              <w:right w:val="single" w:color="auto" w:sz="4" w:space="0"/>
            </w:tcBorders>
            <w:vAlign w:val="center"/>
          </w:tcPr>
          <w:p w14:paraId="2A191DB0">
            <w:pPr>
              <w:pStyle w:val="9"/>
              <w:rPr>
                <w:rFonts w:cs="Times New Roman"/>
              </w:rPr>
            </w:pPr>
            <w:r>
              <w:rPr>
                <w:rFonts w:cs="Times New Roman"/>
              </w:rPr>
              <w:t>1000-1500</w:t>
            </w:r>
          </w:p>
        </w:tc>
        <w:tc>
          <w:tcPr>
            <w:tcW w:w="638" w:type="pct"/>
            <w:tcBorders>
              <w:top w:val="single" w:color="auto" w:sz="4" w:space="0"/>
              <w:left w:val="single" w:color="auto" w:sz="4" w:space="0"/>
              <w:bottom w:val="single" w:color="auto" w:sz="4" w:space="0"/>
              <w:right w:val="single" w:color="auto" w:sz="4" w:space="0"/>
            </w:tcBorders>
            <w:vAlign w:val="center"/>
          </w:tcPr>
          <w:p w14:paraId="776A87D3">
            <w:pPr>
              <w:pStyle w:val="9"/>
              <w:rPr>
                <w:rFonts w:cs="Times New Roman"/>
              </w:rPr>
            </w:pPr>
            <w:r>
              <w:rPr>
                <w:rFonts w:cs="Times New Roman"/>
              </w:rPr>
              <w:t>1500-2000</w:t>
            </w:r>
          </w:p>
        </w:tc>
        <w:tc>
          <w:tcPr>
            <w:tcW w:w="638" w:type="pct"/>
            <w:tcBorders>
              <w:top w:val="single" w:color="auto" w:sz="4" w:space="0"/>
              <w:left w:val="single" w:color="auto" w:sz="4" w:space="0"/>
              <w:bottom w:val="single" w:color="auto" w:sz="4" w:space="0"/>
              <w:right w:val="single" w:color="auto" w:sz="4" w:space="0"/>
            </w:tcBorders>
            <w:vAlign w:val="center"/>
          </w:tcPr>
          <w:p w14:paraId="1A1E73B2">
            <w:pPr>
              <w:pStyle w:val="9"/>
              <w:rPr>
                <w:rFonts w:cs="Times New Roman"/>
              </w:rPr>
            </w:pPr>
            <w:r>
              <w:rPr>
                <w:rFonts w:cs="Times New Roman"/>
              </w:rPr>
              <w:t>2000-3000</w:t>
            </w:r>
          </w:p>
        </w:tc>
        <w:tc>
          <w:tcPr>
            <w:tcW w:w="633" w:type="pct"/>
            <w:tcBorders>
              <w:top w:val="single" w:color="auto" w:sz="4" w:space="0"/>
              <w:left w:val="single" w:color="auto" w:sz="4" w:space="0"/>
              <w:bottom w:val="single" w:color="auto" w:sz="4" w:space="0"/>
              <w:right w:val="single" w:color="auto" w:sz="4" w:space="0"/>
            </w:tcBorders>
            <w:vAlign w:val="center"/>
          </w:tcPr>
          <w:p w14:paraId="61548F22">
            <w:pPr>
              <w:pStyle w:val="9"/>
              <w:rPr>
                <w:rFonts w:cs="Times New Roman"/>
              </w:rPr>
            </w:pPr>
            <w:r>
              <w:rPr>
                <w:rFonts w:cs="Times New Roman"/>
              </w:rPr>
              <w:t>＞3000</w:t>
            </w:r>
          </w:p>
        </w:tc>
      </w:tr>
      <w:tr w14:paraId="0C80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4AF52EAE">
            <w:pPr>
              <w:pStyle w:val="9"/>
              <w:rPr>
                <w:rFonts w:cs="Times New Roman"/>
              </w:rPr>
            </w:pPr>
          </w:p>
        </w:tc>
        <w:tc>
          <w:tcPr>
            <w:tcW w:w="342" w:type="pct"/>
            <w:vMerge w:val="restart"/>
            <w:tcBorders>
              <w:top w:val="single" w:color="auto" w:sz="4" w:space="0"/>
              <w:left w:val="single" w:color="auto" w:sz="4" w:space="0"/>
              <w:bottom w:val="single" w:color="auto" w:sz="4" w:space="0"/>
              <w:right w:val="single" w:color="auto" w:sz="4" w:space="0"/>
            </w:tcBorders>
            <w:vAlign w:val="center"/>
          </w:tcPr>
          <w:p w14:paraId="1F1ED5B5">
            <w:pPr>
              <w:pStyle w:val="9"/>
              <w:rPr>
                <w:rFonts w:cs="Times New Roman"/>
              </w:rPr>
            </w:pPr>
            <w:r>
              <w:rPr>
                <w:rFonts w:cs="Times New Roman"/>
              </w:rPr>
              <w:t>基础</w:t>
            </w:r>
          </w:p>
          <w:p w14:paraId="56B5588C">
            <w:pPr>
              <w:pStyle w:val="9"/>
              <w:rPr>
                <w:rFonts w:cs="Times New Roman"/>
              </w:rPr>
            </w:pPr>
            <w:r>
              <w:rPr>
                <w:rFonts w:cs="Times New Roman"/>
              </w:rPr>
              <w:t>设施</w:t>
            </w:r>
          </w:p>
        </w:tc>
        <w:tc>
          <w:tcPr>
            <w:tcW w:w="1223" w:type="pct"/>
            <w:tcBorders>
              <w:top w:val="single" w:color="auto" w:sz="4" w:space="0"/>
              <w:left w:val="single" w:color="auto" w:sz="4" w:space="0"/>
              <w:bottom w:val="single" w:color="auto" w:sz="4" w:space="0"/>
              <w:right w:val="single" w:color="auto" w:sz="4" w:space="0"/>
            </w:tcBorders>
            <w:vAlign w:val="center"/>
          </w:tcPr>
          <w:p w14:paraId="2121AFF3">
            <w:pPr>
              <w:pStyle w:val="9"/>
              <w:rPr>
                <w:rFonts w:cs="Times New Roman"/>
              </w:rPr>
            </w:pPr>
            <w:r>
              <w:rPr>
                <w:rFonts w:cs="Times New Roman"/>
              </w:rPr>
              <w:t>供水保证度（%）</w:t>
            </w:r>
          </w:p>
        </w:tc>
        <w:tc>
          <w:tcPr>
            <w:tcW w:w="638" w:type="pct"/>
            <w:tcBorders>
              <w:top w:val="single" w:color="auto" w:sz="4" w:space="0"/>
              <w:left w:val="single" w:color="auto" w:sz="4" w:space="0"/>
              <w:bottom w:val="single" w:color="auto" w:sz="4" w:space="0"/>
              <w:right w:val="single" w:color="auto" w:sz="4" w:space="0"/>
            </w:tcBorders>
            <w:vAlign w:val="center"/>
          </w:tcPr>
          <w:p w14:paraId="1CB4F899">
            <w:pPr>
              <w:pStyle w:val="9"/>
              <w:rPr>
                <w:rFonts w:cs="Times New Roman"/>
              </w:rPr>
            </w:pPr>
            <w:r>
              <w:rPr>
                <w:rFonts w:cs="Times New Roman"/>
              </w:rPr>
              <w:t>＞96</w:t>
            </w:r>
          </w:p>
        </w:tc>
        <w:tc>
          <w:tcPr>
            <w:tcW w:w="638" w:type="pct"/>
            <w:tcBorders>
              <w:top w:val="single" w:color="auto" w:sz="4" w:space="0"/>
              <w:left w:val="single" w:color="auto" w:sz="4" w:space="0"/>
              <w:bottom w:val="single" w:color="auto" w:sz="4" w:space="0"/>
              <w:right w:val="single" w:color="auto" w:sz="4" w:space="0"/>
            </w:tcBorders>
            <w:vAlign w:val="center"/>
          </w:tcPr>
          <w:p w14:paraId="75845D46">
            <w:pPr>
              <w:pStyle w:val="9"/>
              <w:rPr>
                <w:rFonts w:cs="Times New Roman"/>
              </w:rPr>
            </w:pPr>
            <w:r>
              <w:rPr>
                <w:rFonts w:cs="Times New Roman"/>
              </w:rPr>
              <w:t>90-96</w:t>
            </w:r>
          </w:p>
        </w:tc>
        <w:tc>
          <w:tcPr>
            <w:tcW w:w="638" w:type="pct"/>
            <w:tcBorders>
              <w:top w:val="single" w:color="auto" w:sz="4" w:space="0"/>
              <w:left w:val="single" w:color="auto" w:sz="4" w:space="0"/>
              <w:bottom w:val="single" w:color="auto" w:sz="4" w:space="0"/>
              <w:right w:val="single" w:color="auto" w:sz="4" w:space="0"/>
            </w:tcBorders>
            <w:vAlign w:val="center"/>
          </w:tcPr>
          <w:p w14:paraId="3E31BA65">
            <w:pPr>
              <w:pStyle w:val="9"/>
              <w:rPr>
                <w:rFonts w:cs="Times New Roman"/>
              </w:rPr>
            </w:pPr>
            <w:r>
              <w:rPr>
                <w:rFonts w:cs="Times New Roman"/>
              </w:rPr>
              <w:t>85-90</w:t>
            </w:r>
          </w:p>
        </w:tc>
        <w:tc>
          <w:tcPr>
            <w:tcW w:w="638" w:type="pct"/>
            <w:tcBorders>
              <w:top w:val="single" w:color="auto" w:sz="4" w:space="0"/>
              <w:left w:val="single" w:color="auto" w:sz="4" w:space="0"/>
              <w:bottom w:val="single" w:color="auto" w:sz="4" w:space="0"/>
              <w:right w:val="single" w:color="auto" w:sz="4" w:space="0"/>
            </w:tcBorders>
            <w:vAlign w:val="center"/>
          </w:tcPr>
          <w:p w14:paraId="1BDA100C">
            <w:pPr>
              <w:pStyle w:val="9"/>
              <w:rPr>
                <w:rFonts w:cs="Times New Roman"/>
              </w:rPr>
            </w:pPr>
            <w:r>
              <w:rPr>
                <w:rFonts w:cs="Times New Roman"/>
              </w:rPr>
              <w:t>70-85</w:t>
            </w:r>
          </w:p>
        </w:tc>
        <w:tc>
          <w:tcPr>
            <w:tcW w:w="633" w:type="pct"/>
            <w:tcBorders>
              <w:top w:val="single" w:color="auto" w:sz="4" w:space="0"/>
              <w:left w:val="single" w:color="auto" w:sz="4" w:space="0"/>
              <w:bottom w:val="single" w:color="auto" w:sz="4" w:space="0"/>
              <w:right w:val="single" w:color="auto" w:sz="4" w:space="0"/>
            </w:tcBorders>
            <w:vAlign w:val="center"/>
          </w:tcPr>
          <w:p w14:paraId="04F79B23">
            <w:pPr>
              <w:pStyle w:val="9"/>
              <w:rPr>
                <w:rFonts w:cs="Times New Roman"/>
              </w:rPr>
            </w:pPr>
            <w:r>
              <w:rPr>
                <w:rFonts w:cs="Times New Roman"/>
              </w:rPr>
              <w:t>＜70</w:t>
            </w:r>
          </w:p>
        </w:tc>
      </w:tr>
      <w:tr w14:paraId="7060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608EF21D">
            <w:pPr>
              <w:pStyle w:val="9"/>
              <w:rPr>
                <w:rFonts w:cs="Times New Roman"/>
              </w:rPr>
            </w:pPr>
          </w:p>
        </w:tc>
        <w:tc>
          <w:tcPr>
            <w:tcW w:w="342" w:type="pct"/>
            <w:vMerge w:val="continue"/>
            <w:tcBorders>
              <w:top w:val="single" w:color="auto" w:sz="4" w:space="0"/>
              <w:left w:val="single" w:color="auto" w:sz="4" w:space="0"/>
              <w:bottom w:val="single" w:color="auto" w:sz="4" w:space="0"/>
              <w:right w:val="single" w:color="auto" w:sz="4" w:space="0"/>
            </w:tcBorders>
            <w:vAlign w:val="center"/>
          </w:tcPr>
          <w:p w14:paraId="440343A5">
            <w:pPr>
              <w:pStyle w:val="9"/>
              <w:rPr>
                <w:rFonts w:cs="Times New Roman"/>
              </w:rPr>
            </w:pPr>
          </w:p>
        </w:tc>
        <w:tc>
          <w:tcPr>
            <w:tcW w:w="1223" w:type="pct"/>
            <w:tcBorders>
              <w:top w:val="single" w:color="auto" w:sz="4" w:space="0"/>
              <w:left w:val="single" w:color="auto" w:sz="4" w:space="0"/>
              <w:bottom w:val="single" w:color="auto" w:sz="4" w:space="0"/>
              <w:right w:val="single" w:color="auto" w:sz="4" w:space="0"/>
            </w:tcBorders>
            <w:vAlign w:val="center"/>
          </w:tcPr>
          <w:p w14:paraId="6B89201F">
            <w:pPr>
              <w:pStyle w:val="9"/>
              <w:rPr>
                <w:rFonts w:cs="Times New Roman"/>
              </w:rPr>
            </w:pPr>
            <w:r>
              <w:rPr>
                <w:rFonts w:cs="Times New Roman"/>
              </w:rPr>
              <w:t>供电保证度（%）</w:t>
            </w:r>
          </w:p>
        </w:tc>
        <w:tc>
          <w:tcPr>
            <w:tcW w:w="638" w:type="pct"/>
            <w:tcBorders>
              <w:top w:val="single" w:color="auto" w:sz="4" w:space="0"/>
              <w:left w:val="single" w:color="auto" w:sz="4" w:space="0"/>
              <w:bottom w:val="single" w:color="auto" w:sz="4" w:space="0"/>
              <w:right w:val="single" w:color="auto" w:sz="4" w:space="0"/>
            </w:tcBorders>
            <w:vAlign w:val="center"/>
          </w:tcPr>
          <w:p w14:paraId="622E491B">
            <w:pPr>
              <w:pStyle w:val="9"/>
              <w:rPr>
                <w:rFonts w:cs="Times New Roman"/>
              </w:rPr>
            </w:pPr>
            <w:r>
              <w:rPr>
                <w:rFonts w:cs="Times New Roman"/>
              </w:rPr>
              <w:t>＞96</w:t>
            </w:r>
          </w:p>
        </w:tc>
        <w:tc>
          <w:tcPr>
            <w:tcW w:w="638" w:type="pct"/>
            <w:tcBorders>
              <w:top w:val="single" w:color="auto" w:sz="4" w:space="0"/>
              <w:left w:val="single" w:color="auto" w:sz="4" w:space="0"/>
              <w:bottom w:val="single" w:color="auto" w:sz="4" w:space="0"/>
              <w:right w:val="single" w:color="auto" w:sz="4" w:space="0"/>
            </w:tcBorders>
            <w:vAlign w:val="center"/>
          </w:tcPr>
          <w:p w14:paraId="79B479EC">
            <w:pPr>
              <w:pStyle w:val="9"/>
              <w:rPr>
                <w:rFonts w:cs="Times New Roman"/>
              </w:rPr>
            </w:pPr>
            <w:r>
              <w:rPr>
                <w:rFonts w:cs="Times New Roman"/>
              </w:rPr>
              <w:t>90-96</w:t>
            </w:r>
          </w:p>
        </w:tc>
        <w:tc>
          <w:tcPr>
            <w:tcW w:w="638" w:type="pct"/>
            <w:tcBorders>
              <w:top w:val="single" w:color="auto" w:sz="4" w:space="0"/>
              <w:left w:val="single" w:color="auto" w:sz="4" w:space="0"/>
              <w:bottom w:val="single" w:color="auto" w:sz="4" w:space="0"/>
              <w:right w:val="single" w:color="auto" w:sz="4" w:space="0"/>
            </w:tcBorders>
            <w:vAlign w:val="center"/>
          </w:tcPr>
          <w:p w14:paraId="548FB936">
            <w:pPr>
              <w:pStyle w:val="9"/>
              <w:rPr>
                <w:rFonts w:cs="Times New Roman"/>
              </w:rPr>
            </w:pPr>
            <w:r>
              <w:rPr>
                <w:rFonts w:cs="Times New Roman"/>
              </w:rPr>
              <w:t>85-90</w:t>
            </w:r>
          </w:p>
        </w:tc>
        <w:tc>
          <w:tcPr>
            <w:tcW w:w="638" w:type="pct"/>
            <w:tcBorders>
              <w:top w:val="single" w:color="auto" w:sz="4" w:space="0"/>
              <w:left w:val="single" w:color="auto" w:sz="4" w:space="0"/>
              <w:bottom w:val="single" w:color="auto" w:sz="4" w:space="0"/>
              <w:right w:val="single" w:color="auto" w:sz="4" w:space="0"/>
            </w:tcBorders>
            <w:vAlign w:val="center"/>
          </w:tcPr>
          <w:p w14:paraId="7812CC7F">
            <w:pPr>
              <w:pStyle w:val="9"/>
              <w:rPr>
                <w:rFonts w:cs="Times New Roman"/>
              </w:rPr>
            </w:pPr>
            <w:r>
              <w:rPr>
                <w:rFonts w:cs="Times New Roman"/>
              </w:rPr>
              <w:t>75-85</w:t>
            </w:r>
          </w:p>
        </w:tc>
        <w:tc>
          <w:tcPr>
            <w:tcW w:w="633" w:type="pct"/>
            <w:tcBorders>
              <w:top w:val="single" w:color="auto" w:sz="4" w:space="0"/>
              <w:left w:val="single" w:color="auto" w:sz="4" w:space="0"/>
              <w:bottom w:val="single" w:color="auto" w:sz="4" w:space="0"/>
              <w:right w:val="single" w:color="auto" w:sz="4" w:space="0"/>
            </w:tcBorders>
            <w:vAlign w:val="center"/>
          </w:tcPr>
          <w:p w14:paraId="6CC961D0">
            <w:pPr>
              <w:pStyle w:val="9"/>
              <w:rPr>
                <w:rFonts w:cs="Times New Roman"/>
              </w:rPr>
            </w:pPr>
            <w:r>
              <w:rPr>
                <w:rFonts w:cs="Times New Roman"/>
              </w:rPr>
              <w:t>＜75</w:t>
            </w:r>
          </w:p>
        </w:tc>
      </w:tr>
      <w:tr w14:paraId="1804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6BE9144A">
            <w:pPr>
              <w:pStyle w:val="9"/>
              <w:rPr>
                <w:rFonts w:cs="Times New Roman"/>
              </w:rPr>
            </w:pPr>
          </w:p>
        </w:tc>
        <w:tc>
          <w:tcPr>
            <w:tcW w:w="342" w:type="pct"/>
            <w:vMerge w:val="continue"/>
            <w:tcBorders>
              <w:top w:val="single" w:color="auto" w:sz="4" w:space="0"/>
              <w:left w:val="single" w:color="auto" w:sz="4" w:space="0"/>
              <w:bottom w:val="single" w:color="auto" w:sz="4" w:space="0"/>
              <w:right w:val="single" w:color="auto" w:sz="4" w:space="0"/>
            </w:tcBorders>
            <w:vAlign w:val="center"/>
          </w:tcPr>
          <w:p w14:paraId="04E0AE9C">
            <w:pPr>
              <w:pStyle w:val="9"/>
              <w:rPr>
                <w:rFonts w:cs="Times New Roman"/>
              </w:rPr>
            </w:pPr>
          </w:p>
        </w:tc>
        <w:tc>
          <w:tcPr>
            <w:tcW w:w="1223" w:type="pct"/>
            <w:tcBorders>
              <w:top w:val="single" w:color="auto" w:sz="4" w:space="0"/>
              <w:left w:val="single" w:color="auto" w:sz="4" w:space="0"/>
              <w:bottom w:val="single" w:color="auto" w:sz="4" w:space="0"/>
              <w:right w:val="single" w:color="auto" w:sz="4" w:space="0"/>
            </w:tcBorders>
            <w:vAlign w:val="center"/>
          </w:tcPr>
          <w:p w14:paraId="430FA1E0">
            <w:pPr>
              <w:pStyle w:val="9"/>
              <w:rPr>
                <w:rFonts w:cs="Times New Roman"/>
              </w:rPr>
            </w:pPr>
            <w:r>
              <w:rPr>
                <w:rFonts w:cs="Times New Roman"/>
              </w:rPr>
              <w:t>通讯保证度（%）</w:t>
            </w:r>
          </w:p>
        </w:tc>
        <w:tc>
          <w:tcPr>
            <w:tcW w:w="638" w:type="pct"/>
            <w:tcBorders>
              <w:top w:val="single" w:color="auto" w:sz="4" w:space="0"/>
              <w:left w:val="single" w:color="auto" w:sz="4" w:space="0"/>
              <w:bottom w:val="single" w:color="auto" w:sz="4" w:space="0"/>
              <w:right w:val="single" w:color="auto" w:sz="4" w:space="0"/>
            </w:tcBorders>
            <w:vAlign w:val="center"/>
          </w:tcPr>
          <w:p w14:paraId="19E1A744">
            <w:pPr>
              <w:pStyle w:val="9"/>
              <w:rPr>
                <w:rFonts w:cs="Times New Roman"/>
              </w:rPr>
            </w:pPr>
            <w:r>
              <w:rPr>
                <w:rFonts w:cs="Times New Roman"/>
              </w:rPr>
              <w:t>＞96</w:t>
            </w:r>
          </w:p>
        </w:tc>
        <w:tc>
          <w:tcPr>
            <w:tcW w:w="638" w:type="pct"/>
            <w:tcBorders>
              <w:top w:val="single" w:color="auto" w:sz="4" w:space="0"/>
              <w:left w:val="single" w:color="auto" w:sz="4" w:space="0"/>
              <w:bottom w:val="single" w:color="auto" w:sz="4" w:space="0"/>
              <w:right w:val="single" w:color="auto" w:sz="4" w:space="0"/>
            </w:tcBorders>
            <w:vAlign w:val="center"/>
          </w:tcPr>
          <w:p w14:paraId="184CF91E">
            <w:pPr>
              <w:pStyle w:val="9"/>
              <w:rPr>
                <w:rFonts w:cs="Times New Roman"/>
              </w:rPr>
            </w:pPr>
            <w:r>
              <w:rPr>
                <w:rFonts w:cs="Times New Roman"/>
              </w:rPr>
              <w:t>90-96</w:t>
            </w:r>
          </w:p>
        </w:tc>
        <w:tc>
          <w:tcPr>
            <w:tcW w:w="638" w:type="pct"/>
            <w:tcBorders>
              <w:top w:val="single" w:color="auto" w:sz="4" w:space="0"/>
              <w:left w:val="single" w:color="auto" w:sz="4" w:space="0"/>
              <w:bottom w:val="single" w:color="auto" w:sz="4" w:space="0"/>
              <w:right w:val="single" w:color="auto" w:sz="4" w:space="0"/>
            </w:tcBorders>
            <w:vAlign w:val="center"/>
          </w:tcPr>
          <w:p w14:paraId="4738BB4C">
            <w:pPr>
              <w:pStyle w:val="9"/>
              <w:rPr>
                <w:rFonts w:cs="Times New Roman"/>
              </w:rPr>
            </w:pPr>
            <w:r>
              <w:rPr>
                <w:rFonts w:cs="Times New Roman"/>
              </w:rPr>
              <w:t>85-90</w:t>
            </w:r>
          </w:p>
        </w:tc>
        <w:tc>
          <w:tcPr>
            <w:tcW w:w="638" w:type="pct"/>
            <w:tcBorders>
              <w:top w:val="single" w:color="auto" w:sz="4" w:space="0"/>
              <w:left w:val="single" w:color="auto" w:sz="4" w:space="0"/>
              <w:bottom w:val="single" w:color="auto" w:sz="4" w:space="0"/>
              <w:right w:val="single" w:color="auto" w:sz="4" w:space="0"/>
            </w:tcBorders>
            <w:vAlign w:val="center"/>
          </w:tcPr>
          <w:p w14:paraId="6B2195E2">
            <w:pPr>
              <w:pStyle w:val="9"/>
              <w:rPr>
                <w:rFonts w:cs="Times New Roman"/>
              </w:rPr>
            </w:pPr>
            <w:r>
              <w:rPr>
                <w:rFonts w:cs="Times New Roman"/>
              </w:rPr>
              <w:t>75-85</w:t>
            </w:r>
          </w:p>
        </w:tc>
        <w:tc>
          <w:tcPr>
            <w:tcW w:w="633" w:type="pct"/>
            <w:tcBorders>
              <w:top w:val="single" w:color="auto" w:sz="4" w:space="0"/>
              <w:left w:val="single" w:color="auto" w:sz="4" w:space="0"/>
              <w:bottom w:val="single" w:color="auto" w:sz="4" w:space="0"/>
              <w:right w:val="single" w:color="auto" w:sz="4" w:space="0"/>
            </w:tcBorders>
            <w:vAlign w:val="center"/>
          </w:tcPr>
          <w:p w14:paraId="4550C6CD">
            <w:pPr>
              <w:pStyle w:val="9"/>
              <w:rPr>
                <w:rFonts w:cs="Times New Roman"/>
              </w:rPr>
            </w:pPr>
            <w:r>
              <w:rPr>
                <w:rFonts w:cs="Times New Roman"/>
              </w:rPr>
              <w:t>＜75</w:t>
            </w:r>
          </w:p>
        </w:tc>
      </w:tr>
      <w:tr w14:paraId="54AA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67DF1B74">
            <w:pPr>
              <w:pStyle w:val="9"/>
              <w:rPr>
                <w:rFonts w:cs="Times New Roman"/>
              </w:rPr>
            </w:pPr>
          </w:p>
        </w:tc>
        <w:tc>
          <w:tcPr>
            <w:tcW w:w="1565" w:type="pct"/>
            <w:gridSpan w:val="2"/>
            <w:tcBorders>
              <w:top w:val="single" w:color="auto" w:sz="4" w:space="0"/>
              <w:left w:val="single" w:color="auto" w:sz="4" w:space="0"/>
              <w:bottom w:val="single" w:color="auto" w:sz="4" w:space="0"/>
              <w:right w:val="single" w:color="auto" w:sz="4" w:space="0"/>
            </w:tcBorders>
            <w:vAlign w:val="center"/>
          </w:tcPr>
          <w:p w14:paraId="162FA73B">
            <w:pPr>
              <w:pStyle w:val="9"/>
              <w:rPr>
                <w:rFonts w:cs="Times New Roman"/>
              </w:rPr>
            </w:pPr>
            <w:r>
              <w:rPr>
                <w:rFonts w:cs="Times New Roman"/>
              </w:rPr>
              <w:t>人口状况（客流万人次/日）</w:t>
            </w:r>
          </w:p>
        </w:tc>
        <w:tc>
          <w:tcPr>
            <w:tcW w:w="638" w:type="pct"/>
            <w:tcBorders>
              <w:top w:val="single" w:color="auto" w:sz="4" w:space="0"/>
              <w:left w:val="single" w:color="auto" w:sz="4" w:space="0"/>
              <w:bottom w:val="single" w:color="auto" w:sz="4" w:space="0"/>
              <w:right w:val="single" w:color="auto" w:sz="4" w:space="0"/>
            </w:tcBorders>
            <w:vAlign w:val="center"/>
          </w:tcPr>
          <w:p w14:paraId="131E3DA5">
            <w:pPr>
              <w:pStyle w:val="9"/>
              <w:rPr>
                <w:rFonts w:cs="Times New Roman"/>
              </w:rPr>
            </w:pPr>
            <w:r>
              <w:rPr>
                <w:rFonts w:cs="Times New Roman"/>
              </w:rPr>
              <w:t>＞10</w:t>
            </w:r>
          </w:p>
        </w:tc>
        <w:tc>
          <w:tcPr>
            <w:tcW w:w="638" w:type="pct"/>
            <w:tcBorders>
              <w:top w:val="single" w:color="auto" w:sz="4" w:space="0"/>
              <w:left w:val="single" w:color="auto" w:sz="4" w:space="0"/>
              <w:bottom w:val="single" w:color="auto" w:sz="4" w:space="0"/>
              <w:right w:val="single" w:color="auto" w:sz="4" w:space="0"/>
            </w:tcBorders>
            <w:vAlign w:val="center"/>
          </w:tcPr>
          <w:p w14:paraId="2574D4AD">
            <w:pPr>
              <w:pStyle w:val="9"/>
              <w:rPr>
                <w:rFonts w:cs="Times New Roman"/>
              </w:rPr>
            </w:pPr>
            <w:r>
              <w:rPr>
                <w:rFonts w:cs="Times New Roman"/>
              </w:rPr>
              <w:t>6-10</w:t>
            </w:r>
          </w:p>
        </w:tc>
        <w:tc>
          <w:tcPr>
            <w:tcW w:w="638" w:type="pct"/>
            <w:tcBorders>
              <w:top w:val="single" w:color="auto" w:sz="4" w:space="0"/>
              <w:left w:val="single" w:color="auto" w:sz="4" w:space="0"/>
              <w:bottom w:val="single" w:color="auto" w:sz="4" w:space="0"/>
              <w:right w:val="single" w:color="auto" w:sz="4" w:space="0"/>
            </w:tcBorders>
            <w:vAlign w:val="center"/>
          </w:tcPr>
          <w:p w14:paraId="1DC22395">
            <w:pPr>
              <w:pStyle w:val="9"/>
              <w:rPr>
                <w:rFonts w:cs="Times New Roman"/>
              </w:rPr>
            </w:pPr>
            <w:r>
              <w:rPr>
                <w:rFonts w:cs="Times New Roman"/>
              </w:rPr>
              <w:t>3-6</w:t>
            </w:r>
          </w:p>
        </w:tc>
        <w:tc>
          <w:tcPr>
            <w:tcW w:w="638" w:type="pct"/>
            <w:tcBorders>
              <w:top w:val="single" w:color="auto" w:sz="4" w:space="0"/>
              <w:left w:val="single" w:color="auto" w:sz="4" w:space="0"/>
              <w:bottom w:val="single" w:color="auto" w:sz="4" w:space="0"/>
              <w:right w:val="single" w:color="auto" w:sz="4" w:space="0"/>
            </w:tcBorders>
            <w:vAlign w:val="center"/>
          </w:tcPr>
          <w:p w14:paraId="4132874E">
            <w:pPr>
              <w:pStyle w:val="9"/>
              <w:rPr>
                <w:rFonts w:cs="Times New Roman"/>
              </w:rPr>
            </w:pPr>
            <w:r>
              <w:rPr>
                <w:rFonts w:cs="Times New Roman"/>
              </w:rPr>
              <w:t>1-3</w:t>
            </w:r>
          </w:p>
        </w:tc>
        <w:tc>
          <w:tcPr>
            <w:tcW w:w="633" w:type="pct"/>
            <w:tcBorders>
              <w:top w:val="single" w:color="auto" w:sz="4" w:space="0"/>
              <w:left w:val="single" w:color="auto" w:sz="4" w:space="0"/>
              <w:bottom w:val="single" w:color="auto" w:sz="4" w:space="0"/>
              <w:right w:val="single" w:color="auto" w:sz="4" w:space="0"/>
            </w:tcBorders>
            <w:vAlign w:val="center"/>
          </w:tcPr>
          <w:p w14:paraId="5793A52E">
            <w:pPr>
              <w:pStyle w:val="9"/>
              <w:rPr>
                <w:rFonts w:cs="Times New Roman"/>
              </w:rPr>
            </w:pPr>
            <w:r>
              <w:rPr>
                <w:rFonts w:cs="Times New Roman"/>
              </w:rPr>
              <w:t>＜1</w:t>
            </w:r>
          </w:p>
        </w:tc>
      </w:tr>
      <w:tr w14:paraId="494C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523A6E19">
            <w:pPr>
              <w:pStyle w:val="9"/>
              <w:rPr>
                <w:rFonts w:cs="Times New Roman"/>
              </w:rPr>
            </w:pPr>
          </w:p>
        </w:tc>
        <w:tc>
          <w:tcPr>
            <w:tcW w:w="1565" w:type="pct"/>
            <w:gridSpan w:val="2"/>
            <w:tcBorders>
              <w:top w:val="single" w:color="auto" w:sz="4" w:space="0"/>
              <w:left w:val="single" w:color="auto" w:sz="4" w:space="0"/>
              <w:bottom w:val="single" w:color="auto" w:sz="4" w:space="0"/>
              <w:right w:val="single" w:color="auto" w:sz="4" w:space="0"/>
            </w:tcBorders>
            <w:vAlign w:val="center"/>
          </w:tcPr>
          <w:p w14:paraId="3DB8192C">
            <w:pPr>
              <w:pStyle w:val="9"/>
              <w:rPr>
                <w:rFonts w:cs="Times New Roman"/>
              </w:rPr>
            </w:pPr>
            <w:r>
              <w:rPr>
                <w:rFonts w:cs="Times New Roman"/>
              </w:rPr>
              <w:t>规划状况</w:t>
            </w:r>
          </w:p>
        </w:tc>
        <w:tc>
          <w:tcPr>
            <w:tcW w:w="638" w:type="pct"/>
            <w:tcBorders>
              <w:top w:val="single" w:color="auto" w:sz="4" w:space="0"/>
              <w:left w:val="single" w:color="auto" w:sz="4" w:space="0"/>
              <w:bottom w:val="single" w:color="auto" w:sz="4" w:space="0"/>
              <w:right w:val="single" w:color="auto" w:sz="4" w:space="0"/>
            </w:tcBorders>
            <w:vAlign w:val="center"/>
          </w:tcPr>
          <w:p w14:paraId="35DCDC36">
            <w:pPr>
              <w:pStyle w:val="9"/>
              <w:rPr>
                <w:rFonts w:cs="Times New Roman"/>
              </w:rPr>
            </w:pPr>
            <w:r>
              <w:rPr>
                <w:rFonts w:cs="Times New Roman"/>
              </w:rPr>
              <w:t>有利</w:t>
            </w:r>
          </w:p>
        </w:tc>
        <w:tc>
          <w:tcPr>
            <w:tcW w:w="638" w:type="pct"/>
            <w:tcBorders>
              <w:top w:val="single" w:color="auto" w:sz="4" w:space="0"/>
              <w:left w:val="single" w:color="auto" w:sz="4" w:space="0"/>
              <w:bottom w:val="single" w:color="auto" w:sz="4" w:space="0"/>
              <w:right w:val="single" w:color="auto" w:sz="4" w:space="0"/>
            </w:tcBorders>
            <w:vAlign w:val="center"/>
          </w:tcPr>
          <w:p w14:paraId="57AECF3D">
            <w:pPr>
              <w:pStyle w:val="9"/>
              <w:rPr>
                <w:rFonts w:cs="Times New Roman"/>
              </w:rPr>
            </w:pPr>
            <w:r>
              <w:rPr>
                <w:rFonts w:cs="Times New Roman"/>
              </w:rPr>
              <w:t>较有利</w:t>
            </w:r>
          </w:p>
        </w:tc>
        <w:tc>
          <w:tcPr>
            <w:tcW w:w="638" w:type="pct"/>
            <w:tcBorders>
              <w:top w:val="single" w:color="auto" w:sz="4" w:space="0"/>
              <w:left w:val="single" w:color="auto" w:sz="4" w:space="0"/>
              <w:bottom w:val="single" w:color="auto" w:sz="4" w:space="0"/>
              <w:right w:val="single" w:color="auto" w:sz="4" w:space="0"/>
            </w:tcBorders>
            <w:vAlign w:val="center"/>
          </w:tcPr>
          <w:p w14:paraId="548AD7A6">
            <w:pPr>
              <w:pStyle w:val="9"/>
              <w:rPr>
                <w:rFonts w:cs="Times New Roman"/>
              </w:rPr>
            </w:pPr>
            <w:r>
              <w:rPr>
                <w:rFonts w:cs="Times New Roman"/>
              </w:rPr>
              <w:t>无影响</w:t>
            </w:r>
          </w:p>
        </w:tc>
        <w:tc>
          <w:tcPr>
            <w:tcW w:w="638" w:type="pct"/>
            <w:tcBorders>
              <w:top w:val="single" w:color="auto" w:sz="4" w:space="0"/>
              <w:left w:val="single" w:color="auto" w:sz="4" w:space="0"/>
              <w:bottom w:val="single" w:color="auto" w:sz="4" w:space="0"/>
              <w:right w:val="single" w:color="auto" w:sz="4" w:space="0"/>
            </w:tcBorders>
            <w:vAlign w:val="center"/>
          </w:tcPr>
          <w:p w14:paraId="12F1B897">
            <w:pPr>
              <w:pStyle w:val="9"/>
              <w:rPr>
                <w:rFonts w:cs="Times New Roman"/>
              </w:rPr>
            </w:pPr>
            <w:r>
              <w:rPr>
                <w:rFonts w:cs="Times New Roman"/>
              </w:rPr>
              <w:t>较不利</w:t>
            </w:r>
          </w:p>
        </w:tc>
        <w:tc>
          <w:tcPr>
            <w:tcW w:w="633" w:type="pct"/>
            <w:tcBorders>
              <w:top w:val="single" w:color="auto" w:sz="4" w:space="0"/>
              <w:left w:val="single" w:color="auto" w:sz="4" w:space="0"/>
              <w:bottom w:val="single" w:color="auto" w:sz="4" w:space="0"/>
              <w:right w:val="single" w:color="auto" w:sz="4" w:space="0"/>
            </w:tcBorders>
            <w:vAlign w:val="center"/>
          </w:tcPr>
          <w:p w14:paraId="2B12A822">
            <w:pPr>
              <w:pStyle w:val="9"/>
              <w:rPr>
                <w:rFonts w:cs="Times New Roman"/>
              </w:rPr>
            </w:pPr>
            <w:r>
              <w:rPr>
                <w:rFonts w:cs="Times New Roman"/>
              </w:rPr>
              <w:t>不利</w:t>
            </w:r>
          </w:p>
        </w:tc>
      </w:tr>
      <w:tr w14:paraId="196D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restart"/>
            <w:tcBorders>
              <w:top w:val="single" w:color="auto" w:sz="4" w:space="0"/>
              <w:left w:val="single" w:color="auto" w:sz="4" w:space="0"/>
              <w:bottom w:val="single" w:color="auto" w:sz="4" w:space="0"/>
              <w:right w:val="single" w:color="auto" w:sz="4" w:space="0"/>
            </w:tcBorders>
            <w:vAlign w:val="center"/>
          </w:tcPr>
          <w:p w14:paraId="70BF6335">
            <w:pPr>
              <w:pStyle w:val="9"/>
              <w:rPr>
                <w:rFonts w:cs="Times New Roman"/>
              </w:rPr>
            </w:pPr>
            <w:r>
              <w:rPr>
                <w:rFonts w:cs="Times New Roman"/>
              </w:rPr>
              <w:t>个别</w:t>
            </w:r>
          </w:p>
          <w:p w14:paraId="772F7AFD">
            <w:pPr>
              <w:pStyle w:val="9"/>
              <w:rPr>
                <w:rFonts w:cs="Times New Roman"/>
              </w:rPr>
            </w:pPr>
            <w:r>
              <w:rPr>
                <w:rFonts w:cs="Times New Roman"/>
              </w:rPr>
              <w:t>因素</w:t>
            </w:r>
          </w:p>
          <w:p w14:paraId="6CFC8A8C">
            <w:pPr>
              <w:pStyle w:val="9"/>
              <w:rPr>
                <w:rFonts w:cs="Times New Roman"/>
              </w:rPr>
            </w:pPr>
          </w:p>
        </w:tc>
        <w:tc>
          <w:tcPr>
            <w:tcW w:w="1565" w:type="pct"/>
            <w:gridSpan w:val="2"/>
            <w:tcBorders>
              <w:top w:val="single" w:color="auto" w:sz="4" w:space="0"/>
              <w:left w:val="single" w:color="auto" w:sz="4" w:space="0"/>
              <w:bottom w:val="single" w:color="auto" w:sz="4" w:space="0"/>
              <w:right w:val="single" w:color="auto" w:sz="4" w:space="0"/>
            </w:tcBorders>
            <w:vAlign w:val="center"/>
          </w:tcPr>
          <w:p w14:paraId="7D6318C1">
            <w:pPr>
              <w:pStyle w:val="9"/>
              <w:rPr>
                <w:rFonts w:cs="Times New Roman"/>
              </w:rPr>
            </w:pPr>
            <w:r>
              <w:rPr>
                <w:rFonts w:cs="Times New Roman"/>
              </w:rPr>
              <w:t>距公交站点的距离（m）</w:t>
            </w:r>
          </w:p>
        </w:tc>
        <w:tc>
          <w:tcPr>
            <w:tcW w:w="638" w:type="pct"/>
            <w:tcBorders>
              <w:top w:val="single" w:color="auto" w:sz="4" w:space="0"/>
              <w:left w:val="single" w:color="auto" w:sz="4" w:space="0"/>
              <w:bottom w:val="single" w:color="auto" w:sz="4" w:space="0"/>
              <w:right w:val="single" w:color="auto" w:sz="4" w:space="0"/>
            </w:tcBorders>
            <w:vAlign w:val="center"/>
          </w:tcPr>
          <w:p w14:paraId="62F397A7">
            <w:pPr>
              <w:pStyle w:val="9"/>
              <w:rPr>
                <w:rFonts w:cs="Times New Roman"/>
              </w:rPr>
            </w:pPr>
            <w:r>
              <w:rPr>
                <w:rFonts w:cs="Times New Roman"/>
              </w:rPr>
              <w:t>＜100</w:t>
            </w:r>
          </w:p>
        </w:tc>
        <w:tc>
          <w:tcPr>
            <w:tcW w:w="638" w:type="pct"/>
            <w:tcBorders>
              <w:top w:val="single" w:color="auto" w:sz="4" w:space="0"/>
              <w:left w:val="single" w:color="auto" w:sz="4" w:space="0"/>
              <w:bottom w:val="single" w:color="auto" w:sz="4" w:space="0"/>
              <w:right w:val="single" w:color="auto" w:sz="4" w:space="0"/>
            </w:tcBorders>
            <w:vAlign w:val="center"/>
          </w:tcPr>
          <w:p w14:paraId="65CF5403">
            <w:pPr>
              <w:pStyle w:val="9"/>
              <w:rPr>
                <w:rFonts w:cs="Times New Roman"/>
              </w:rPr>
            </w:pPr>
            <w:r>
              <w:rPr>
                <w:rFonts w:cs="Times New Roman"/>
              </w:rPr>
              <w:t>100-300</w:t>
            </w:r>
          </w:p>
        </w:tc>
        <w:tc>
          <w:tcPr>
            <w:tcW w:w="638" w:type="pct"/>
            <w:tcBorders>
              <w:top w:val="single" w:color="auto" w:sz="4" w:space="0"/>
              <w:left w:val="single" w:color="auto" w:sz="4" w:space="0"/>
              <w:bottom w:val="single" w:color="auto" w:sz="4" w:space="0"/>
              <w:right w:val="single" w:color="auto" w:sz="4" w:space="0"/>
            </w:tcBorders>
            <w:vAlign w:val="center"/>
          </w:tcPr>
          <w:p w14:paraId="0CC488DE">
            <w:pPr>
              <w:pStyle w:val="9"/>
              <w:rPr>
                <w:rFonts w:cs="Times New Roman"/>
              </w:rPr>
            </w:pPr>
            <w:r>
              <w:rPr>
                <w:rFonts w:cs="Times New Roman"/>
              </w:rPr>
              <w:t>300-800</w:t>
            </w:r>
          </w:p>
        </w:tc>
        <w:tc>
          <w:tcPr>
            <w:tcW w:w="638" w:type="pct"/>
            <w:tcBorders>
              <w:top w:val="single" w:color="auto" w:sz="4" w:space="0"/>
              <w:left w:val="single" w:color="auto" w:sz="4" w:space="0"/>
              <w:bottom w:val="single" w:color="auto" w:sz="4" w:space="0"/>
              <w:right w:val="single" w:color="auto" w:sz="4" w:space="0"/>
            </w:tcBorders>
            <w:vAlign w:val="center"/>
          </w:tcPr>
          <w:p w14:paraId="370CC27D">
            <w:pPr>
              <w:pStyle w:val="9"/>
              <w:rPr>
                <w:rFonts w:cs="Times New Roman"/>
              </w:rPr>
            </w:pPr>
            <w:r>
              <w:rPr>
                <w:rFonts w:cs="Times New Roman"/>
              </w:rPr>
              <w:t>800-1500</w:t>
            </w:r>
          </w:p>
        </w:tc>
        <w:tc>
          <w:tcPr>
            <w:tcW w:w="633" w:type="pct"/>
            <w:tcBorders>
              <w:top w:val="single" w:color="auto" w:sz="4" w:space="0"/>
              <w:left w:val="single" w:color="auto" w:sz="4" w:space="0"/>
              <w:bottom w:val="single" w:color="auto" w:sz="4" w:space="0"/>
              <w:right w:val="single" w:color="auto" w:sz="4" w:space="0"/>
            </w:tcBorders>
            <w:vAlign w:val="center"/>
          </w:tcPr>
          <w:p w14:paraId="0E090F75">
            <w:pPr>
              <w:pStyle w:val="9"/>
              <w:rPr>
                <w:rFonts w:cs="Times New Roman"/>
              </w:rPr>
            </w:pPr>
            <w:r>
              <w:rPr>
                <w:rFonts w:cs="Times New Roman"/>
              </w:rPr>
              <w:t>＞1500</w:t>
            </w:r>
          </w:p>
        </w:tc>
      </w:tr>
      <w:tr w14:paraId="7DA5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2119CE00">
            <w:pPr>
              <w:pStyle w:val="9"/>
              <w:rPr>
                <w:rFonts w:cs="Times New Roman"/>
              </w:rPr>
            </w:pPr>
          </w:p>
        </w:tc>
        <w:tc>
          <w:tcPr>
            <w:tcW w:w="1565" w:type="pct"/>
            <w:gridSpan w:val="2"/>
            <w:tcBorders>
              <w:top w:val="single" w:color="auto" w:sz="4" w:space="0"/>
              <w:left w:val="single" w:color="auto" w:sz="4" w:space="0"/>
              <w:bottom w:val="single" w:color="auto" w:sz="4" w:space="0"/>
              <w:right w:val="single" w:color="auto" w:sz="4" w:space="0"/>
            </w:tcBorders>
            <w:vAlign w:val="center"/>
          </w:tcPr>
          <w:p w14:paraId="231C8EE3">
            <w:pPr>
              <w:pStyle w:val="9"/>
              <w:rPr>
                <w:rFonts w:cs="Times New Roman"/>
              </w:rPr>
            </w:pPr>
            <w:r>
              <w:rPr>
                <w:rFonts w:cs="Times New Roman"/>
              </w:rPr>
              <w:t>宗地临街状况</w:t>
            </w:r>
          </w:p>
        </w:tc>
        <w:tc>
          <w:tcPr>
            <w:tcW w:w="638" w:type="pct"/>
            <w:tcBorders>
              <w:top w:val="single" w:color="auto" w:sz="4" w:space="0"/>
              <w:left w:val="single" w:color="auto" w:sz="4" w:space="0"/>
              <w:bottom w:val="single" w:color="auto" w:sz="4" w:space="0"/>
              <w:right w:val="single" w:color="auto" w:sz="4" w:space="0"/>
            </w:tcBorders>
            <w:vAlign w:val="center"/>
          </w:tcPr>
          <w:p w14:paraId="6BF6F483">
            <w:pPr>
              <w:pStyle w:val="9"/>
              <w:rPr>
                <w:rFonts w:cs="Times New Roman"/>
              </w:rPr>
            </w:pPr>
            <w:r>
              <w:rPr>
                <w:rFonts w:cs="Times New Roman"/>
              </w:rPr>
              <w:t>三面临街</w:t>
            </w:r>
          </w:p>
        </w:tc>
        <w:tc>
          <w:tcPr>
            <w:tcW w:w="638" w:type="pct"/>
            <w:tcBorders>
              <w:top w:val="single" w:color="auto" w:sz="4" w:space="0"/>
              <w:left w:val="single" w:color="auto" w:sz="4" w:space="0"/>
              <w:bottom w:val="single" w:color="auto" w:sz="4" w:space="0"/>
              <w:right w:val="single" w:color="auto" w:sz="4" w:space="0"/>
            </w:tcBorders>
            <w:vAlign w:val="center"/>
          </w:tcPr>
          <w:p w14:paraId="648D0E48">
            <w:pPr>
              <w:pStyle w:val="9"/>
              <w:rPr>
                <w:rFonts w:cs="Times New Roman"/>
              </w:rPr>
            </w:pPr>
            <w:r>
              <w:rPr>
                <w:rFonts w:cs="Times New Roman"/>
              </w:rPr>
              <w:t>两面临街</w:t>
            </w:r>
          </w:p>
        </w:tc>
        <w:tc>
          <w:tcPr>
            <w:tcW w:w="638" w:type="pct"/>
            <w:tcBorders>
              <w:top w:val="single" w:color="auto" w:sz="4" w:space="0"/>
              <w:left w:val="single" w:color="auto" w:sz="4" w:space="0"/>
              <w:bottom w:val="single" w:color="auto" w:sz="4" w:space="0"/>
              <w:right w:val="single" w:color="auto" w:sz="4" w:space="0"/>
            </w:tcBorders>
            <w:vAlign w:val="center"/>
          </w:tcPr>
          <w:p w14:paraId="41DB4AEC">
            <w:pPr>
              <w:pStyle w:val="9"/>
              <w:rPr>
                <w:rFonts w:cs="Times New Roman"/>
              </w:rPr>
            </w:pPr>
            <w:r>
              <w:rPr>
                <w:rFonts w:cs="Times New Roman"/>
              </w:rPr>
              <w:t>一面临街</w:t>
            </w:r>
          </w:p>
        </w:tc>
        <w:tc>
          <w:tcPr>
            <w:tcW w:w="638" w:type="pct"/>
            <w:tcBorders>
              <w:top w:val="single" w:color="auto" w:sz="4" w:space="0"/>
              <w:left w:val="single" w:color="auto" w:sz="4" w:space="0"/>
              <w:bottom w:val="single" w:color="auto" w:sz="4" w:space="0"/>
              <w:right w:val="single" w:color="auto" w:sz="4" w:space="0"/>
            </w:tcBorders>
            <w:vAlign w:val="center"/>
          </w:tcPr>
          <w:p w14:paraId="119435FF">
            <w:pPr>
              <w:pStyle w:val="9"/>
              <w:rPr>
                <w:rFonts w:cs="Times New Roman"/>
              </w:rPr>
            </w:pPr>
            <w:r>
              <w:rPr>
                <w:rFonts w:cs="Times New Roman"/>
              </w:rPr>
              <w:t>袋地</w:t>
            </w:r>
          </w:p>
        </w:tc>
        <w:tc>
          <w:tcPr>
            <w:tcW w:w="633" w:type="pct"/>
            <w:tcBorders>
              <w:top w:val="single" w:color="auto" w:sz="4" w:space="0"/>
              <w:left w:val="single" w:color="auto" w:sz="4" w:space="0"/>
              <w:bottom w:val="single" w:color="auto" w:sz="4" w:space="0"/>
              <w:right w:val="single" w:color="auto" w:sz="4" w:space="0"/>
            </w:tcBorders>
            <w:vAlign w:val="center"/>
          </w:tcPr>
          <w:p w14:paraId="43F4DE4B">
            <w:pPr>
              <w:pStyle w:val="9"/>
              <w:rPr>
                <w:rFonts w:cs="Times New Roman"/>
              </w:rPr>
            </w:pPr>
            <w:r>
              <w:rPr>
                <w:rFonts w:cs="Times New Roman"/>
              </w:rPr>
              <w:t>袋地（严重影响利用）</w:t>
            </w:r>
          </w:p>
        </w:tc>
      </w:tr>
      <w:tr w14:paraId="37E9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28CFC393">
            <w:pPr>
              <w:pStyle w:val="9"/>
              <w:rPr>
                <w:rFonts w:cs="Times New Roman"/>
              </w:rPr>
            </w:pPr>
          </w:p>
        </w:tc>
        <w:tc>
          <w:tcPr>
            <w:tcW w:w="1565" w:type="pct"/>
            <w:gridSpan w:val="2"/>
            <w:tcBorders>
              <w:top w:val="single" w:color="auto" w:sz="4" w:space="0"/>
              <w:left w:val="single" w:color="auto" w:sz="4" w:space="0"/>
              <w:bottom w:val="single" w:color="auto" w:sz="4" w:space="0"/>
              <w:right w:val="single" w:color="auto" w:sz="4" w:space="0"/>
            </w:tcBorders>
            <w:vAlign w:val="center"/>
          </w:tcPr>
          <w:p w14:paraId="0CE5104B">
            <w:pPr>
              <w:pStyle w:val="9"/>
              <w:rPr>
                <w:rFonts w:cs="Times New Roman"/>
              </w:rPr>
            </w:pPr>
            <w:r>
              <w:rPr>
                <w:rFonts w:cs="Times New Roman"/>
              </w:rPr>
              <w:t>宗地宽深比</w:t>
            </w:r>
          </w:p>
        </w:tc>
        <w:tc>
          <w:tcPr>
            <w:tcW w:w="638" w:type="pct"/>
            <w:tcBorders>
              <w:top w:val="single" w:color="auto" w:sz="4" w:space="0"/>
              <w:left w:val="single" w:color="auto" w:sz="4" w:space="0"/>
              <w:bottom w:val="single" w:color="auto" w:sz="4" w:space="0"/>
              <w:right w:val="single" w:color="auto" w:sz="4" w:space="0"/>
            </w:tcBorders>
            <w:vAlign w:val="center"/>
          </w:tcPr>
          <w:p w14:paraId="7697E337">
            <w:pPr>
              <w:pStyle w:val="9"/>
              <w:rPr>
                <w:rFonts w:cs="Times New Roman"/>
              </w:rPr>
            </w:pPr>
            <w:r>
              <w:rPr>
                <w:rFonts w:cs="Times New Roman"/>
              </w:rPr>
              <w:t>＞1.6</w:t>
            </w:r>
          </w:p>
        </w:tc>
        <w:tc>
          <w:tcPr>
            <w:tcW w:w="638" w:type="pct"/>
            <w:tcBorders>
              <w:top w:val="single" w:color="auto" w:sz="4" w:space="0"/>
              <w:left w:val="single" w:color="auto" w:sz="4" w:space="0"/>
              <w:bottom w:val="single" w:color="auto" w:sz="4" w:space="0"/>
              <w:right w:val="single" w:color="auto" w:sz="4" w:space="0"/>
            </w:tcBorders>
            <w:vAlign w:val="center"/>
          </w:tcPr>
          <w:p w14:paraId="629D5E9B">
            <w:pPr>
              <w:pStyle w:val="9"/>
              <w:rPr>
                <w:rFonts w:cs="Times New Roman"/>
              </w:rPr>
            </w:pPr>
            <w:r>
              <w:rPr>
                <w:rFonts w:cs="Times New Roman"/>
              </w:rPr>
              <w:t>1.2-1.6</w:t>
            </w:r>
          </w:p>
        </w:tc>
        <w:tc>
          <w:tcPr>
            <w:tcW w:w="638" w:type="pct"/>
            <w:tcBorders>
              <w:top w:val="single" w:color="auto" w:sz="4" w:space="0"/>
              <w:left w:val="single" w:color="auto" w:sz="4" w:space="0"/>
              <w:bottom w:val="single" w:color="auto" w:sz="4" w:space="0"/>
              <w:right w:val="single" w:color="auto" w:sz="4" w:space="0"/>
            </w:tcBorders>
            <w:vAlign w:val="center"/>
          </w:tcPr>
          <w:p w14:paraId="769054BB">
            <w:pPr>
              <w:pStyle w:val="9"/>
              <w:rPr>
                <w:rFonts w:cs="Times New Roman"/>
              </w:rPr>
            </w:pPr>
            <w:r>
              <w:rPr>
                <w:rFonts w:cs="Times New Roman"/>
              </w:rPr>
              <w:t>0.8-1.2</w:t>
            </w:r>
          </w:p>
        </w:tc>
        <w:tc>
          <w:tcPr>
            <w:tcW w:w="638" w:type="pct"/>
            <w:tcBorders>
              <w:top w:val="single" w:color="auto" w:sz="4" w:space="0"/>
              <w:left w:val="single" w:color="auto" w:sz="4" w:space="0"/>
              <w:bottom w:val="single" w:color="auto" w:sz="4" w:space="0"/>
              <w:right w:val="single" w:color="auto" w:sz="4" w:space="0"/>
            </w:tcBorders>
            <w:vAlign w:val="center"/>
          </w:tcPr>
          <w:p w14:paraId="7E7EAD0B">
            <w:pPr>
              <w:pStyle w:val="9"/>
              <w:rPr>
                <w:rFonts w:cs="Times New Roman"/>
              </w:rPr>
            </w:pPr>
            <w:r>
              <w:rPr>
                <w:rFonts w:cs="Times New Roman"/>
              </w:rPr>
              <w:t>0.5-0.8</w:t>
            </w:r>
          </w:p>
        </w:tc>
        <w:tc>
          <w:tcPr>
            <w:tcW w:w="633" w:type="pct"/>
            <w:tcBorders>
              <w:top w:val="single" w:color="auto" w:sz="4" w:space="0"/>
              <w:left w:val="single" w:color="auto" w:sz="4" w:space="0"/>
              <w:bottom w:val="single" w:color="auto" w:sz="4" w:space="0"/>
              <w:right w:val="single" w:color="auto" w:sz="4" w:space="0"/>
            </w:tcBorders>
            <w:vAlign w:val="center"/>
          </w:tcPr>
          <w:p w14:paraId="70C17D28">
            <w:pPr>
              <w:pStyle w:val="9"/>
              <w:rPr>
                <w:rFonts w:cs="Times New Roman"/>
              </w:rPr>
            </w:pPr>
            <w:r>
              <w:rPr>
                <w:rFonts w:cs="Times New Roman"/>
              </w:rPr>
              <w:t>＜0.5</w:t>
            </w:r>
          </w:p>
        </w:tc>
      </w:tr>
      <w:tr w14:paraId="3717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087957D9">
            <w:pPr>
              <w:pStyle w:val="9"/>
              <w:rPr>
                <w:rFonts w:cs="Times New Roman"/>
              </w:rPr>
            </w:pPr>
          </w:p>
        </w:tc>
        <w:tc>
          <w:tcPr>
            <w:tcW w:w="1565" w:type="pct"/>
            <w:gridSpan w:val="2"/>
            <w:tcBorders>
              <w:top w:val="single" w:color="auto" w:sz="4" w:space="0"/>
              <w:left w:val="single" w:color="auto" w:sz="4" w:space="0"/>
              <w:bottom w:val="single" w:color="auto" w:sz="4" w:space="0"/>
              <w:right w:val="single" w:color="auto" w:sz="4" w:space="0"/>
            </w:tcBorders>
            <w:vAlign w:val="center"/>
          </w:tcPr>
          <w:p w14:paraId="18585F9B">
            <w:pPr>
              <w:pStyle w:val="9"/>
              <w:rPr>
                <w:rFonts w:cs="Times New Roman"/>
              </w:rPr>
            </w:pPr>
            <w:r>
              <w:rPr>
                <w:rFonts w:cs="Times New Roman"/>
              </w:rPr>
              <w:t>宗地的整形度</w:t>
            </w:r>
          </w:p>
        </w:tc>
        <w:tc>
          <w:tcPr>
            <w:tcW w:w="638" w:type="pct"/>
            <w:tcBorders>
              <w:top w:val="single" w:color="auto" w:sz="4" w:space="0"/>
              <w:left w:val="single" w:color="auto" w:sz="4" w:space="0"/>
              <w:bottom w:val="single" w:color="auto" w:sz="4" w:space="0"/>
              <w:right w:val="single" w:color="auto" w:sz="4" w:space="0"/>
            </w:tcBorders>
            <w:vAlign w:val="center"/>
          </w:tcPr>
          <w:p w14:paraId="60F61656">
            <w:pPr>
              <w:pStyle w:val="9"/>
              <w:rPr>
                <w:rFonts w:cs="Times New Roman"/>
              </w:rPr>
            </w:pPr>
            <w:r>
              <w:rPr>
                <w:rFonts w:cs="Times New Roman"/>
              </w:rPr>
              <w:t>规则</w:t>
            </w:r>
          </w:p>
        </w:tc>
        <w:tc>
          <w:tcPr>
            <w:tcW w:w="638" w:type="pct"/>
            <w:tcBorders>
              <w:top w:val="single" w:color="auto" w:sz="4" w:space="0"/>
              <w:left w:val="single" w:color="auto" w:sz="4" w:space="0"/>
              <w:bottom w:val="single" w:color="auto" w:sz="4" w:space="0"/>
              <w:right w:val="single" w:color="auto" w:sz="4" w:space="0"/>
            </w:tcBorders>
            <w:vAlign w:val="center"/>
          </w:tcPr>
          <w:p w14:paraId="4BACF66A">
            <w:pPr>
              <w:pStyle w:val="9"/>
              <w:rPr>
                <w:rFonts w:cs="Times New Roman"/>
              </w:rPr>
            </w:pPr>
            <w:r>
              <w:rPr>
                <w:rFonts w:cs="Times New Roman"/>
              </w:rPr>
              <w:t>较规则</w:t>
            </w:r>
          </w:p>
        </w:tc>
        <w:tc>
          <w:tcPr>
            <w:tcW w:w="638" w:type="pct"/>
            <w:tcBorders>
              <w:top w:val="single" w:color="auto" w:sz="4" w:space="0"/>
              <w:left w:val="single" w:color="auto" w:sz="4" w:space="0"/>
              <w:bottom w:val="single" w:color="auto" w:sz="4" w:space="0"/>
              <w:right w:val="single" w:color="auto" w:sz="4" w:space="0"/>
            </w:tcBorders>
            <w:vAlign w:val="center"/>
          </w:tcPr>
          <w:p w14:paraId="46F48867">
            <w:pPr>
              <w:pStyle w:val="9"/>
              <w:rPr>
                <w:rFonts w:cs="Times New Roman"/>
              </w:rPr>
            </w:pPr>
            <w:r>
              <w:rPr>
                <w:rFonts w:cs="Times New Roman"/>
              </w:rPr>
              <w:t>一般</w:t>
            </w:r>
          </w:p>
        </w:tc>
        <w:tc>
          <w:tcPr>
            <w:tcW w:w="638" w:type="pct"/>
            <w:tcBorders>
              <w:top w:val="single" w:color="auto" w:sz="4" w:space="0"/>
              <w:left w:val="single" w:color="auto" w:sz="4" w:space="0"/>
              <w:bottom w:val="single" w:color="auto" w:sz="4" w:space="0"/>
              <w:right w:val="single" w:color="auto" w:sz="4" w:space="0"/>
            </w:tcBorders>
            <w:vAlign w:val="center"/>
          </w:tcPr>
          <w:p w14:paraId="749FA690">
            <w:pPr>
              <w:pStyle w:val="9"/>
              <w:rPr>
                <w:rFonts w:cs="Times New Roman"/>
              </w:rPr>
            </w:pPr>
            <w:r>
              <w:rPr>
                <w:rFonts w:cs="Times New Roman"/>
              </w:rPr>
              <w:t>较不规则</w:t>
            </w:r>
          </w:p>
        </w:tc>
        <w:tc>
          <w:tcPr>
            <w:tcW w:w="633" w:type="pct"/>
            <w:tcBorders>
              <w:top w:val="single" w:color="auto" w:sz="4" w:space="0"/>
              <w:left w:val="single" w:color="auto" w:sz="4" w:space="0"/>
              <w:bottom w:val="single" w:color="auto" w:sz="4" w:space="0"/>
              <w:right w:val="single" w:color="auto" w:sz="4" w:space="0"/>
            </w:tcBorders>
            <w:vAlign w:val="center"/>
          </w:tcPr>
          <w:p w14:paraId="268D23C1">
            <w:pPr>
              <w:pStyle w:val="9"/>
              <w:rPr>
                <w:rFonts w:cs="Times New Roman"/>
              </w:rPr>
            </w:pPr>
            <w:r>
              <w:rPr>
                <w:rFonts w:cs="Times New Roman"/>
              </w:rPr>
              <w:t>不规则</w:t>
            </w:r>
          </w:p>
        </w:tc>
      </w:tr>
    </w:tbl>
    <w:p w14:paraId="4B9D2CB3">
      <w:pPr>
        <w:pStyle w:val="8"/>
        <w:rPr>
          <w:rFonts w:cs="Times New Roman"/>
          <w:highlight w:val="yellow"/>
        </w:rPr>
        <w:sectPr>
          <w:pgSz w:w="11906" w:h="16838"/>
          <w:pgMar w:top="1418" w:right="1418" w:bottom="1418" w:left="1418" w:header="1021" w:footer="992" w:gutter="0"/>
          <w:pgNumType w:fmt="decimal"/>
          <w:cols w:space="425" w:num="1"/>
          <w:docGrid w:type="lines" w:linePitch="560" w:charSpace="0"/>
        </w:sectPr>
      </w:pPr>
    </w:p>
    <w:p w14:paraId="33CE4F94">
      <w:pPr>
        <w:pStyle w:val="8"/>
        <w:rPr>
          <w:rFonts w:cs="Times New Roman"/>
          <w:highlight w:val="yellow"/>
        </w:rPr>
      </w:pPr>
    </w:p>
    <w:p w14:paraId="6154FCEA">
      <w:pPr>
        <w:pStyle w:val="8"/>
        <w:rPr>
          <w:rFonts w:cs="Times New Roman"/>
        </w:rPr>
      </w:pPr>
      <w:r>
        <w:rPr>
          <w:rFonts w:cs="Times New Roman"/>
        </w:rPr>
        <w:t>商服用地基准地价修正系数表</w:t>
      </w:r>
    </w:p>
    <w:tbl>
      <w:tblPr>
        <w:tblStyle w:val="5"/>
        <w:tblW w:w="5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67"/>
        <w:gridCol w:w="2959"/>
        <w:gridCol w:w="898"/>
        <w:gridCol w:w="899"/>
        <w:gridCol w:w="899"/>
        <w:gridCol w:w="899"/>
        <w:gridCol w:w="899"/>
      </w:tblGrid>
      <w:tr w14:paraId="6946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941" w:type="dxa"/>
            <w:gridSpan w:val="3"/>
            <w:vAlign w:val="center"/>
          </w:tcPr>
          <w:p w14:paraId="275D527C">
            <w:pPr>
              <w:pStyle w:val="9"/>
              <w:rPr>
                <w:rFonts w:cs="Times New Roman"/>
                <w:b/>
                <w:bCs w:val="0"/>
              </w:rPr>
            </w:pPr>
            <w:r>
              <w:rPr>
                <w:rFonts w:cs="Times New Roman"/>
                <w:b/>
                <w:bCs w:val="0"/>
              </w:rPr>
              <w:t>宗地修正因素</w:t>
            </w:r>
          </w:p>
        </w:tc>
        <w:tc>
          <w:tcPr>
            <w:tcW w:w="898" w:type="dxa"/>
            <w:vAlign w:val="center"/>
          </w:tcPr>
          <w:p w14:paraId="7812C506">
            <w:pPr>
              <w:pStyle w:val="9"/>
              <w:rPr>
                <w:rFonts w:cs="Times New Roman"/>
                <w:b/>
                <w:bCs w:val="0"/>
              </w:rPr>
            </w:pPr>
            <w:r>
              <w:rPr>
                <w:rFonts w:cs="Times New Roman"/>
                <w:b/>
                <w:bCs w:val="0"/>
              </w:rPr>
              <w:t>优</w:t>
            </w:r>
          </w:p>
        </w:tc>
        <w:tc>
          <w:tcPr>
            <w:tcW w:w="899" w:type="dxa"/>
            <w:vAlign w:val="center"/>
          </w:tcPr>
          <w:p w14:paraId="506769C8">
            <w:pPr>
              <w:pStyle w:val="9"/>
              <w:rPr>
                <w:rFonts w:cs="Times New Roman"/>
                <w:b/>
                <w:bCs w:val="0"/>
              </w:rPr>
            </w:pPr>
            <w:r>
              <w:rPr>
                <w:rFonts w:cs="Times New Roman"/>
                <w:b/>
                <w:bCs w:val="0"/>
              </w:rPr>
              <w:t>较优</w:t>
            </w:r>
          </w:p>
        </w:tc>
        <w:tc>
          <w:tcPr>
            <w:tcW w:w="899" w:type="dxa"/>
            <w:vAlign w:val="center"/>
          </w:tcPr>
          <w:p w14:paraId="349CAAA8">
            <w:pPr>
              <w:pStyle w:val="9"/>
              <w:rPr>
                <w:rFonts w:cs="Times New Roman"/>
                <w:b/>
                <w:bCs w:val="0"/>
              </w:rPr>
            </w:pPr>
            <w:r>
              <w:rPr>
                <w:rFonts w:cs="Times New Roman"/>
                <w:b/>
                <w:bCs w:val="0"/>
              </w:rPr>
              <w:t>一般</w:t>
            </w:r>
          </w:p>
        </w:tc>
        <w:tc>
          <w:tcPr>
            <w:tcW w:w="899" w:type="dxa"/>
            <w:vAlign w:val="center"/>
          </w:tcPr>
          <w:p w14:paraId="6B6FA6A2">
            <w:pPr>
              <w:pStyle w:val="9"/>
              <w:rPr>
                <w:rFonts w:cs="Times New Roman"/>
                <w:b/>
                <w:bCs w:val="0"/>
              </w:rPr>
            </w:pPr>
            <w:r>
              <w:rPr>
                <w:rFonts w:cs="Times New Roman"/>
                <w:b/>
                <w:bCs w:val="0"/>
              </w:rPr>
              <w:t>较差</w:t>
            </w:r>
          </w:p>
        </w:tc>
        <w:tc>
          <w:tcPr>
            <w:tcW w:w="899" w:type="dxa"/>
            <w:vAlign w:val="center"/>
          </w:tcPr>
          <w:p w14:paraId="63ED0CE5">
            <w:pPr>
              <w:pStyle w:val="9"/>
              <w:rPr>
                <w:rFonts w:cs="Times New Roman"/>
                <w:b/>
                <w:bCs w:val="0"/>
              </w:rPr>
            </w:pPr>
            <w:r>
              <w:rPr>
                <w:rFonts w:cs="Times New Roman"/>
                <w:b/>
                <w:bCs w:val="0"/>
              </w:rPr>
              <w:t>差</w:t>
            </w:r>
          </w:p>
        </w:tc>
      </w:tr>
      <w:tr w14:paraId="4D49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5" w:type="dxa"/>
            <w:vMerge w:val="restart"/>
            <w:vAlign w:val="center"/>
          </w:tcPr>
          <w:p w14:paraId="5C305083">
            <w:pPr>
              <w:pStyle w:val="9"/>
              <w:rPr>
                <w:rFonts w:cs="Times New Roman"/>
                <w:b w:val="0"/>
                <w:bCs/>
              </w:rPr>
            </w:pPr>
            <w:r>
              <w:rPr>
                <w:rFonts w:cs="Times New Roman"/>
                <w:b w:val="0"/>
                <w:bCs/>
              </w:rPr>
              <w:t>区域因素</w:t>
            </w:r>
          </w:p>
        </w:tc>
        <w:tc>
          <w:tcPr>
            <w:tcW w:w="1167" w:type="dxa"/>
            <w:vMerge w:val="restart"/>
            <w:vAlign w:val="center"/>
          </w:tcPr>
          <w:p w14:paraId="44D1F4E4">
            <w:pPr>
              <w:pStyle w:val="9"/>
              <w:rPr>
                <w:rFonts w:cs="Times New Roman"/>
                <w:b w:val="0"/>
                <w:bCs/>
              </w:rPr>
            </w:pPr>
            <w:r>
              <w:rPr>
                <w:rFonts w:cs="Times New Roman"/>
                <w:b w:val="0"/>
                <w:bCs/>
              </w:rPr>
              <w:t>商服</w:t>
            </w:r>
          </w:p>
          <w:p w14:paraId="3E7A70D3">
            <w:pPr>
              <w:pStyle w:val="9"/>
              <w:rPr>
                <w:rFonts w:cs="Times New Roman"/>
                <w:b w:val="0"/>
                <w:bCs/>
              </w:rPr>
            </w:pPr>
            <w:r>
              <w:rPr>
                <w:rFonts w:cs="Times New Roman"/>
                <w:b w:val="0"/>
                <w:bCs/>
              </w:rPr>
              <w:t>繁华度</w:t>
            </w:r>
          </w:p>
        </w:tc>
        <w:tc>
          <w:tcPr>
            <w:tcW w:w="2959" w:type="dxa"/>
            <w:vAlign w:val="center"/>
          </w:tcPr>
          <w:p w14:paraId="6F31B0AB">
            <w:pPr>
              <w:pStyle w:val="9"/>
              <w:rPr>
                <w:rFonts w:cs="Times New Roman"/>
                <w:b w:val="0"/>
                <w:bCs/>
              </w:rPr>
            </w:pPr>
            <w:r>
              <w:rPr>
                <w:rFonts w:cs="Times New Roman"/>
                <w:b w:val="0"/>
                <w:bCs/>
              </w:rPr>
              <w:t>距离商服中心距离</w:t>
            </w:r>
          </w:p>
        </w:tc>
        <w:tc>
          <w:tcPr>
            <w:tcW w:w="898" w:type="dxa"/>
            <w:vAlign w:val="bottom"/>
          </w:tcPr>
          <w:p w14:paraId="26842CAC">
            <w:pPr>
              <w:pStyle w:val="9"/>
              <w:rPr>
                <w:rFonts w:cs="Times New Roman"/>
                <w:b w:val="0"/>
                <w:bCs/>
              </w:rPr>
            </w:pPr>
            <w:r>
              <w:rPr>
                <w:rFonts w:hint="eastAsia" w:cs="Times New Roman"/>
                <w:b w:val="0"/>
                <w:bCs/>
                <w:lang w:val="en-US" w:eastAsia="zh-CN"/>
              </w:rPr>
              <w:t>1.76</w:t>
            </w:r>
          </w:p>
        </w:tc>
        <w:tc>
          <w:tcPr>
            <w:tcW w:w="899" w:type="dxa"/>
            <w:vAlign w:val="bottom"/>
          </w:tcPr>
          <w:p w14:paraId="4CD8E43A">
            <w:pPr>
              <w:pStyle w:val="9"/>
              <w:rPr>
                <w:rFonts w:cs="Times New Roman"/>
                <w:b w:val="0"/>
                <w:bCs/>
              </w:rPr>
            </w:pPr>
            <w:r>
              <w:rPr>
                <w:rFonts w:hint="eastAsia" w:cs="Times New Roman"/>
                <w:b w:val="0"/>
                <w:bCs/>
                <w:lang w:val="en-US" w:eastAsia="zh-CN"/>
              </w:rPr>
              <w:t>0.88</w:t>
            </w:r>
          </w:p>
        </w:tc>
        <w:tc>
          <w:tcPr>
            <w:tcW w:w="899" w:type="dxa"/>
            <w:vAlign w:val="bottom"/>
          </w:tcPr>
          <w:p w14:paraId="4114B9CF">
            <w:pPr>
              <w:pStyle w:val="9"/>
              <w:rPr>
                <w:rFonts w:cs="Times New Roman"/>
                <w:b w:val="0"/>
                <w:bCs/>
              </w:rPr>
            </w:pPr>
            <w:r>
              <w:rPr>
                <w:rFonts w:hint="eastAsia" w:cs="Times New Roman"/>
                <w:b w:val="0"/>
                <w:bCs/>
                <w:lang w:val="en-US" w:eastAsia="zh-CN"/>
              </w:rPr>
              <w:t>0</w:t>
            </w:r>
          </w:p>
        </w:tc>
        <w:tc>
          <w:tcPr>
            <w:tcW w:w="899" w:type="dxa"/>
            <w:vAlign w:val="bottom"/>
          </w:tcPr>
          <w:p w14:paraId="5E403322">
            <w:pPr>
              <w:pStyle w:val="9"/>
              <w:rPr>
                <w:rFonts w:cs="Times New Roman"/>
                <w:b w:val="0"/>
                <w:bCs/>
              </w:rPr>
            </w:pPr>
            <w:r>
              <w:rPr>
                <w:rFonts w:hint="eastAsia" w:cs="Times New Roman"/>
                <w:b w:val="0"/>
                <w:bCs/>
                <w:lang w:val="en-US" w:eastAsia="zh-CN"/>
              </w:rPr>
              <w:t>-0.88</w:t>
            </w:r>
          </w:p>
        </w:tc>
        <w:tc>
          <w:tcPr>
            <w:tcW w:w="899" w:type="dxa"/>
            <w:vAlign w:val="bottom"/>
          </w:tcPr>
          <w:p w14:paraId="430DF00E">
            <w:pPr>
              <w:pStyle w:val="9"/>
              <w:rPr>
                <w:rFonts w:cs="Times New Roman"/>
                <w:b w:val="0"/>
                <w:bCs/>
              </w:rPr>
            </w:pPr>
            <w:r>
              <w:rPr>
                <w:rFonts w:hint="eastAsia" w:cs="Times New Roman"/>
                <w:b w:val="0"/>
                <w:bCs/>
                <w:lang w:val="en-US" w:eastAsia="zh-CN"/>
              </w:rPr>
              <w:t>-1.76</w:t>
            </w:r>
          </w:p>
        </w:tc>
      </w:tr>
      <w:tr w14:paraId="6D23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vAlign w:val="center"/>
          </w:tcPr>
          <w:p w14:paraId="129A593D">
            <w:pPr>
              <w:pStyle w:val="9"/>
              <w:rPr>
                <w:rFonts w:cs="Times New Roman"/>
                <w:b w:val="0"/>
                <w:bCs/>
              </w:rPr>
            </w:pPr>
          </w:p>
        </w:tc>
        <w:tc>
          <w:tcPr>
            <w:tcW w:w="0" w:type="auto"/>
            <w:vMerge w:val="continue"/>
            <w:vAlign w:val="center"/>
          </w:tcPr>
          <w:p w14:paraId="3E53D880">
            <w:pPr>
              <w:pStyle w:val="9"/>
              <w:rPr>
                <w:rFonts w:cs="Times New Roman"/>
                <w:b w:val="0"/>
                <w:bCs/>
              </w:rPr>
            </w:pPr>
          </w:p>
        </w:tc>
        <w:tc>
          <w:tcPr>
            <w:tcW w:w="2959" w:type="dxa"/>
            <w:vAlign w:val="center"/>
          </w:tcPr>
          <w:p w14:paraId="42B39BD3">
            <w:pPr>
              <w:pStyle w:val="9"/>
              <w:rPr>
                <w:rFonts w:cs="Times New Roman"/>
                <w:b w:val="0"/>
                <w:bCs/>
              </w:rPr>
            </w:pPr>
            <w:r>
              <w:rPr>
                <w:rFonts w:cs="Times New Roman"/>
                <w:b w:val="0"/>
                <w:bCs/>
              </w:rPr>
              <w:t>商服网点密度</w:t>
            </w:r>
          </w:p>
        </w:tc>
        <w:tc>
          <w:tcPr>
            <w:tcW w:w="898" w:type="dxa"/>
            <w:vAlign w:val="bottom"/>
          </w:tcPr>
          <w:p w14:paraId="7B3D4077">
            <w:pPr>
              <w:pStyle w:val="9"/>
              <w:rPr>
                <w:rFonts w:cs="Times New Roman"/>
                <w:b w:val="0"/>
                <w:bCs/>
              </w:rPr>
            </w:pPr>
            <w:r>
              <w:rPr>
                <w:rFonts w:hint="eastAsia" w:cs="Times New Roman"/>
                <w:b w:val="0"/>
                <w:bCs/>
                <w:lang w:val="en-US" w:eastAsia="zh-CN"/>
              </w:rPr>
              <w:t>1.13</w:t>
            </w:r>
          </w:p>
        </w:tc>
        <w:tc>
          <w:tcPr>
            <w:tcW w:w="899" w:type="dxa"/>
            <w:vAlign w:val="bottom"/>
          </w:tcPr>
          <w:p w14:paraId="6BE742C6">
            <w:pPr>
              <w:pStyle w:val="9"/>
              <w:rPr>
                <w:rFonts w:cs="Times New Roman"/>
                <w:b w:val="0"/>
                <w:bCs/>
              </w:rPr>
            </w:pPr>
            <w:r>
              <w:rPr>
                <w:rFonts w:hint="eastAsia" w:cs="Times New Roman"/>
                <w:b w:val="0"/>
                <w:bCs/>
                <w:lang w:val="en-US" w:eastAsia="zh-CN"/>
              </w:rPr>
              <w:t>0.57</w:t>
            </w:r>
          </w:p>
        </w:tc>
        <w:tc>
          <w:tcPr>
            <w:tcW w:w="899" w:type="dxa"/>
            <w:vAlign w:val="bottom"/>
          </w:tcPr>
          <w:p w14:paraId="1E20D8C6">
            <w:pPr>
              <w:pStyle w:val="9"/>
              <w:rPr>
                <w:rFonts w:cs="Times New Roman"/>
                <w:b w:val="0"/>
                <w:bCs/>
              </w:rPr>
            </w:pPr>
            <w:r>
              <w:rPr>
                <w:rFonts w:hint="eastAsia" w:cs="Times New Roman"/>
                <w:b w:val="0"/>
                <w:bCs/>
                <w:lang w:val="en-US" w:eastAsia="zh-CN"/>
              </w:rPr>
              <w:t>0</w:t>
            </w:r>
          </w:p>
        </w:tc>
        <w:tc>
          <w:tcPr>
            <w:tcW w:w="899" w:type="dxa"/>
            <w:vAlign w:val="bottom"/>
          </w:tcPr>
          <w:p w14:paraId="74216755">
            <w:pPr>
              <w:pStyle w:val="9"/>
              <w:rPr>
                <w:rFonts w:cs="Times New Roman"/>
                <w:b w:val="0"/>
                <w:bCs/>
              </w:rPr>
            </w:pPr>
            <w:r>
              <w:rPr>
                <w:rFonts w:hint="eastAsia" w:cs="Times New Roman"/>
                <w:b w:val="0"/>
                <w:bCs/>
                <w:lang w:val="en-US" w:eastAsia="zh-CN"/>
              </w:rPr>
              <w:t>-0.57</w:t>
            </w:r>
          </w:p>
        </w:tc>
        <w:tc>
          <w:tcPr>
            <w:tcW w:w="899" w:type="dxa"/>
            <w:vAlign w:val="bottom"/>
          </w:tcPr>
          <w:p w14:paraId="334F4159">
            <w:pPr>
              <w:pStyle w:val="9"/>
              <w:rPr>
                <w:rFonts w:cs="Times New Roman"/>
                <w:b w:val="0"/>
                <w:bCs/>
              </w:rPr>
            </w:pPr>
            <w:r>
              <w:rPr>
                <w:rFonts w:hint="eastAsia" w:cs="Times New Roman"/>
                <w:b w:val="0"/>
                <w:bCs/>
                <w:lang w:val="en-US" w:eastAsia="zh-CN"/>
              </w:rPr>
              <w:t>-1.13</w:t>
            </w:r>
          </w:p>
        </w:tc>
      </w:tr>
      <w:tr w14:paraId="1737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vAlign w:val="center"/>
          </w:tcPr>
          <w:p w14:paraId="3E76DCD1">
            <w:pPr>
              <w:pStyle w:val="9"/>
              <w:rPr>
                <w:rFonts w:cs="Times New Roman"/>
                <w:b w:val="0"/>
                <w:bCs/>
              </w:rPr>
            </w:pPr>
          </w:p>
        </w:tc>
        <w:tc>
          <w:tcPr>
            <w:tcW w:w="1167" w:type="dxa"/>
            <w:vMerge w:val="restart"/>
            <w:vAlign w:val="center"/>
          </w:tcPr>
          <w:p w14:paraId="4D9943B6">
            <w:pPr>
              <w:pStyle w:val="9"/>
              <w:rPr>
                <w:rFonts w:cs="Times New Roman"/>
                <w:b w:val="0"/>
                <w:bCs/>
              </w:rPr>
            </w:pPr>
            <w:r>
              <w:rPr>
                <w:rFonts w:cs="Times New Roman"/>
                <w:b w:val="0"/>
                <w:bCs/>
              </w:rPr>
              <w:t>交通条件</w:t>
            </w:r>
          </w:p>
        </w:tc>
        <w:tc>
          <w:tcPr>
            <w:tcW w:w="2959" w:type="dxa"/>
            <w:vAlign w:val="center"/>
          </w:tcPr>
          <w:p w14:paraId="0822B2A2">
            <w:pPr>
              <w:pStyle w:val="9"/>
              <w:rPr>
                <w:rFonts w:cs="Times New Roman"/>
                <w:b w:val="0"/>
                <w:bCs/>
              </w:rPr>
            </w:pPr>
            <w:r>
              <w:rPr>
                <w:rFonts w:cs="Times New Roman"/>
                <w:b w:val="0"/>
                <w:bCs/>
              </w:rPr>
              <w:t>临街道路类型</w:t>
            </w:r>
          </w:p>
        </w:tc>
        <w:tc>
          <w:tcPr>
            <w:tcW w:w="898" w:type="dxa"/>
            <w:vAlign w:val="bottom"/>
          </w:tcPr>
          <w:p w14:paraId="7708C33E">
            <w:pPr>
              <w:pStyle w:val="9"/>
              <w:rPr>
                <w:rFonts w:cs="Times New Roman"/>
                <w:b w:val="0"/>
                <w:bCs/>
              </w:rPr>
            </w:pPr>
            <w:r>
              <w:rPr>
                <w:rFonts w:hint="eastAsia" w:cs="Times New Roman"/>
                <w:b w:val="0"/>
                <w:bCs/>
                <w:lang w:val="en-US" w:eastAsia="zh-CN"/>
              </w:rPr>
              <w:t>0.28</w:t>
            </w:r>
          </w:p>
        </w:tc>
        <w:tc>
          <w:tcPr>
            <w:tcW w:w="899" w:type="dxa"/>
            <w:vAlign w:val="bottom"/>
          </w:tcPr>
          <w:p w14:paraId="58A431E5">
            <w:pPr>
              <w:pStyle w:val="9"/>
              <w:rPr>
                <w:rFonts w:cs="Times New Roman"/>
                <w:b w:val="0"/>
                <w:bCs/>
              </w:rPr>
            </w:pPr>
            <w:r>
              <w:rPr>
                <w:rFonts w:hint="eastAsia" w:cs="Times New Roman"/>
                <w:b w:val="0"/>
                <w:bCs/>
                <w:lang w:val="en-US" w:eastAsia="zh-CN"/>
              </w:rPr>
              <w:t>0.14</w:t>
            </w:r>
          </w:p>
        </w:tc>
        <w:tc>
          <w:tcPr>
            <w:tcW w:w="899" w:type="dxa"/>
            <w:vAlign w:val="bottom"/>
          </w:tcPr>
          <w:p w14:paraId="094DCF2D">
            <w:pPr>
              <w:pStyle w:val="9"/>
              <w:rPr>
                <w:rFonts w:cs="Times New Roman"/>
                <w:b w:val="0"/>
                <w:bCs/>
              </w:rPr>
            </w:pPr>
            <w:r>
              <w:rPr>
                <w:rFonts w:hint="eastAsia" w:cs="Times New Roman"/>
                <w:b w:val="0"/>
                <w:bCs/>
                <w:lang w:val="en-US" w:eastAsia="zh-CN"/>
              </w:rPr>
              <w:t>0</w:t>
            </w:r>
          </w:p>
        </w:tc>
        <w:tc>
          <w:tcPr>
            <w:tcW w:w="899" w:type="dxa"/>
            <w:vAlign w:val="bottom"/>
          </w:tcPr>
          <w:p w14:paraId="05CB4D0F">
            <w:pPr>
              <w:pStyle w:val="9"/>
              <w:rPr>
                <w:rFonts w:cs="Times New Roman"/>
                <w:b w:val="0"/>
                <w:bCs/>
              </w:rPr>
            </w:pPr>
            <w:r>
              <w:rPr>
                <w:rFonts w:hint="eastAsia" w:cs="Times New Roman"/>
                <w:b w:val="0"/>
                <w:bCs/>
                <w:lang w:val="en-US" w:eastAsia="zh-CN"/>
              </w:rPr>
              <w:t>-0.14</w:t>
            </w:r>
          </w:p>
        </w:tc>
        <w:tc>
          <w:tcPr>
            <w:tcW w:w="899" w:type="dxa"/>
            <w:vAlign w:val="bottom"/>
          </w:tcPr>
          <w:p w14:paraId="575937FA">
            <w:pPr>
              <w:pStyle w:val="9"/>
              <w:rPr>
                <w:rFonts w:cs="Times New Roman"/>
                <w:b w:val="0"/>
                <w:bCs/>
              </w:rPr>
            </w:pPr>
            <w:r>
              <w:rPr>
                <w:rFonts w:hint="eastAsia" w:cs="Times New Roman"/>
                <w:b w:val="0"/>
                <w:bCs/>
                <w:lang w:val="en-US" w:eastAsia="zh-CN"/>
              </w:rPr>
              <w:t>-0.28</w:t>
            </w:r>
          </w:p>
        </w:tc>
      </w:tr>
      <w:tr w14:paraId="29F0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vAlign w:val="center"/>
          </w:tcPr>
          <w:p w14:paraId="0E48BD43">
            <w:pPr>
              <w:pStyle w:val="9"/>
              <w:rPr>
                <w:rFonts w:cs="Times New Roman"/>
                <w:b w:val="0"/>
                <w:bCs/>
              </w:rPr>
            </w:pPr>
          </w:p>
        </w:tc>
        <w:tc>
          <w:tcPr>
            <w:tcW w:w="0" w:type="auto"/>
            <w:vMerge w:val="continue"/>
            <w:vAlign w:val="center"/>
          </w:tcPr>
          <w:p w14:paraId="52EC088C">
            <w:pPr>
              <w:pStyle w:val="9"/>
              <w:rPr>
                <w:rFonts w:cs="Times New Roman"/>
                <w:b w:val="0"/>
                <w:bCs/>
              </w:rPr>
            </w:pPr>
          </w:p>
        </w:tc>
        <w:tc>
          <w:tcPr>
            <w:tcW w:w="2959" w:type="dxa"/>
            <w:vAlign w:val="center"/>
          </w:tcPr>
          <w:p w14:paraId="0B110CDF">
            <w:pPr>
              <w:pStyle w:val="9"/>
              <w:rPr>
                <w:rFonts w:cs="Times New Roman"/>
                <w:b w:val="0"/>
                <w:bCs/>
              </w:rPr>
            </w:pPr>
            <w:r>
              <w:rPr>
                <w:rFonts w:cs="Times New Roman"/>
                <w:b w:val="0"/>
                <w:bCs/>
              </w:rPr>
              <w:t>公交线路数</w:t>
            </w:r>
          </w:p>
        </w:tc>
        <w:tc>
          <w:tcPr>
            <w:tcW w:w="898" w:type="dxa"/>
            <w:vAlign w:val="bottom"/>
          </w:tcPr>
          <w:p w14:paraId="45551D71">
            <w:pPr>
              <w:pStyle w:val="9"/>
              <w:rPr>
                <w:rFonts w:cs="Times New Roman"/>
                <w:b w:val="0"/>
                <w:bCs/>
              </w:rPr>
            </w:pPr>
            <w:r>
              <w:rPr>
                <w:rFonts w:hint="eastAsia" w:cs="Times New Roman"/>
                <w:b w:val="0"/>
                <w:bCs/>
                <w:lang w:val="en-US" w:eastAsia="zh-CN"/>
              </w:rPr>
              <w:t>0.23</w:t>
            </w:r>
          </w:p>
        </w:tc>
        <w:tc>
          <w:tcPr>
            <w:tcW w:w="899" w:type="dxa"/>
            <w:vAlign w:val="bottom"/>
          </w:tcPr>
          <w:p w14:paraId="10E76918">
            <w:pPr>
              <w:pStyle w:val="9"/>
              <w:rPr>
                <w:rFonts w:cs="Times New Roman"/>
                <w:b w:val="0"/>
                <w:bCs/>
              </w:rPr>
            </w:pPr>
            <w:r>
              <w:rPr>
                <w:rFonts w:hint="eastAsia" w:cs="Times New Roman"/>
                <w:b w:val="0"/>
                <w:bCs/>
                <w:lang w:val="en-US" w:eastAsia="zh-CN"/>
              </w:rPr>
              <w:t>0.12</w:t>
            </w:r>
          </w:p>
        </w:tc>
        <w:tc>
          <w:tcPr>
            <w:tcW w:w="899" w:type="dxa"/>
            <w:vAlign w:val="bottom"/>
          </w:tcPr>
          <w:p w14:paraId="167392B7">
            <w:pPr>
              <w:pStyle w:val="9"/>
              <w:rPr>
                <w:rFonts w:cs="Times New Roman"/>
                <w:b w:val="0"/>
                <w:bCs/>
              </w:rPr>
            </w:pPr>
            <w:r>
              <w:rPr>
                <w:rFonts w:hint="eastAsia" w:cs="Times New Roman"/>
                <w:b w:val="0"/>
                <w:bCs/>
                <w:lang w:val="en-US" w:eastAsia="zh-CN"/>
              </w:rPr>
              <w:t>0</w:t>
            </w:r>
          </w:p>
        </w:tc>
        <w:tc>
          <w:tcPr>
            <w:tcW w:w="899" w:type="dxa"/>
            <w:vAlign w:val="bottom"/>
          </w:tcPr>
          <w:p w14:paraId="4CF026B1">
            <w:pPr>
              <w:pStyle w:val="9"/>
              <w:rPr>
                <w:rFonts w:cs="Times New Roman"/>
                <w:b w:val="0"/>
                <w:bCs/>
              </w:rPr>
            </w:pPr>
            <w:r>
              <w:rPr>
                <w:rFonts w:hint="eastAsia" w:cs="Times New Roman"/>
                <w:b w:val="0"/>
                <w:bCs/>
                <w:lang w:val="en-US" w:eastAsia="zh-CN"/>
              </w:rPr>
              <w:t>-0.12</w:t>
            </w:r>
          </w:p>
        </w:tc>
        <w:tc>
          <w:tcPr>
            <w:tcW w:w="899" w:type="dxa"/>
            <w:vAlign w:val="bottom"/>
          </w:tcPr>
          <w:p w14:paraId="076AE89E">
            <w:pPr>
              <w:pStyle w:val="9"/>
              <w:rPr>
                <w:rFonts w:cs="Times New Roman"/>
                <w:b w:val="0"/>
                <w:bCs/>
              </w:rPr>
            </w:pPr>
            <w:r>
              <w:rPr>
                <w:rFonts w:hint="eastAsia" w:cs="Times New Roman"/>
                <w:b w:val="0"/>
                <w:bCs/>
                <w:lang w:val="en-US" w:eastAsia="zh-CN"/>
              </w:rPr>
              <w:t>-0.23</w:t>
            </w:r>
          </w:p>
        </w:tc>
      </w:tr>
      <w:tr w14:paraId="761E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exact"/>
          <w:jc w:val="center"/>
        </w:trPr>
        <w:tc>
          <w:tcPr>
            <w:tcW w:w="0" w:type="auto"/>
            <w:vMerge w:val="continue"/>
            <w:vAlign w:val="center"/>
          </w:tcPr>
          <w:p w14:paraId="454E279B">
            <w:pPr>
              <w:pStyle w:val="9"/>
              <w:rPr>
                <w:rFonts w:cs="Times New Roman"/>
                <w:b w:val="0"/>
                <w:bCs/>
              </w:rPr>
            </w:pPr>
          </w:p>
        </w:tc>
        <w:tc>
          <w:tcPr>
            <w:tcW w:w="0" w:type="auto"/>
            <w:vMerge w:val="continue"/>
            <w:vAlign w:val="center"/>
          </w:tcPr>
          <w:p w14:paraId="2E54A378">
            <w:pPr>
              <w:pStyle w:val="9"/>
              <w:rPr>
                <w:rFonts w:cs="Times New Roman"/>
                <w:b w:val="0"/>
                <w:bCs/>
              </w:rPr>
            </w:pPr>
          </w:p>
        </w:tc>
        <w:tc>
          <w:tcPr>
            <w:tcW w:w="2959" w:type="dxa"/>
            <w:vAlign w:val="center"/>
          </w:tcPr>
          <w:p w14:paraId="2B3AB696">
            <w:pPr>
              <w:pStyle w:val="9"/>
              <w:rPr>
                <w:rFonts w:cs="Times New Roman"/>
                <w:b w:val="0"/>
                <w:bCs/>
              </w:rPr>
            </w:pPr>
            <w:r>
              <w:rPr>
                <w:rFonts w:cs="Times New Roman"/>
                <w:b w:val="0"/>
                <w:bCs/>
              </w:rPr>
              <w:t>距火车站的距离</w:t>
            </w:r>
          </w:p>
        </w:tc>
        <w:tc>
          <w:tcPr>
            <w:tcW w:w="898" w:type="dxa"/>
            <w:vAlign w:val="bottom"/>
          </w:tcPr>
          <w:p w14:paraId="65B11E1F">
            <w:pPr>
              <w:pStyle w:val="9"/>
              <w:rPr>
                <w:rFonts w:cs="Times New Roman"/>
                <w:b w:val="0"/>
                <w:bCs/>
              </w:rPr>
            </w:pPr>
            <w:r>
              <w:rPr>
                <w:rFonts w:hint="eastAsia" w:cs="Times New Roman"/>
                <w:b w:val="0"/>
                <w:bCs/>
                <w:lang w:val="en-US" w:eastAsia="zh-CN"/>
              </w:rPr>
              <w:t>0.28</w:t>
            </w:r>
          </w:p>
        </w:tc>
        <w:tc>
          <w:tcPr>
            <w:tcW w:w="899" w:type="dxa"/>
            <w:vAlign w:val="bottom"/>
          </w:tcPr>
          <w:p w14:paraId="17AC1DC4">
            <w:pPr>
              <w:pStyle w:val="9"/>
              <w:rPr>
                <w:rFonts w:cs="Times New Roman"/>
                <w:b w:val="0"/>
                <w:bCs/>
              </w:rPr>
            </w:pPr>
            <w:r>
              <w:rPr>
                <w:rFonts w:hint="eastAsia" w:cs="Times New Roman"/>
                <w:b w:val="0"/>
                <w:bCs/>
                <w:lang w:val="en-US" w:eastAsia="zh-CN"/>
              </w:rPr>
              <w:t>0.14</w:t>
            </w:r>
          </w:p>
        </w:tc>
        <w:tc>
          <w:tcPr>
            <w:tcW w:w="899" w:type="dxa"/>
            <w:vAlign w:val="bottom"/>
          </w:tcPr>
          <w:p w14:paraId="4C8A9F6E">
            <w:pPr>
              <w:pStyle w:val="9"/>
              <w:rPr>
                <w:rFonts w:cs="Times New Roman"/>
                <w:b w:val="0"/>
                <w:bCs/>
              </w:rPr>
            </w:pPr>
            <w:r>
              <w:rPr>
                <w:rFonts w:hint="eastAsia" w:cs="Times New Roman"/>
                <w:b w:val="0"/>
                <w:bCs/>
                <w:lang w:val="en-US" w:eastAsia="zh-CN"/>
              </w:rPr>
              <w:t>1</w:t>
            </w:r>
          </w:p>
        </w:tc>
        <w:tc>
          <w:tcPr>
            <w:tcW w:w="899" w:type="dxa"/>
            <w:vAlign w:val="bottom"/>
          </w:tcPr>
          <w:p w14:paraId="03E8D12C">
            <w:pPr>
              <w:pStyle w:val="9"/>
              <w:rPr>
                <w:rFonts w:cs="Times New Roman"/>
                <w:b w:val="0"/>
                <w:bCs/>
              </w:rPr>
            </w:pPr>
            <w:r>
              <w:rPr>
                <w:rFonts w:hint="eastAsia" w:cs="Times New Roman"/>
                <w:b w:val="0"/>
                <w:bCs/>
                <w:lang w:val="en-US" w:eastAsia="zh-CN"/>
              </w:rPr>
              <w:t>-0.14</w:t>
            </w:r>
          </w:p>
        </w:tc>
        <w:tc>
          <w:tcPr>
            <w:tcW w:w="899" w:type="dxa"/>
            <w:vAlign w:val="bottom"/>
          </w:tcPr>
          <w:p w14:paraId="02F4D223">
            <w:pPr>
              <w:pStyle w:val="9"/>
              <w:rPr>
                <w:rFonts w:cs="Times New Roman"/>
                <w:b w:val="0"/>
                <w:bCs/>
              </w:rPr>
            </w:pPr>
            <w:r>
              <w:rPr>
                <w:rFonts w:hint="eastAsia" w:cs="Times New Roman"/>
                <w:b w:val="0"/>
                <w:bCs/>
                <w:lang w:val="en-US" w:eastAsia="zh-CN"/>
              </w:rPr>
              <w:t>-0.28</w:t>
            </w:r>
          </w:p>
        </w:tc>
      </w:tr>
      <w:tr w14:paraId="195C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exact"/>
          <w:jc w:val="center"/>
        </w:trPr>
        <w:tc>
          <w:tcPr>
            <w:tcW w:w="0" w:type="auto"/>
            <w:vMerge w:val="continue"/>
            <w:vAlign w:val="center"/>
          </w:tcPr>
          <w:p w14:paraId="20EC5A95">
            <w:pPr>
              <w:pStyle w:val="9"/>
              <w:rPr>
                <w:rFonts w:cs="Times New Roman"/>
                <w:b w:val="0"/>
                <w:bCs/>
              </w:rPr>
            </w:pPr>
          </w:p>
        </w:tc>
        <w:tc>
          <w:tcPr>
            <w:tcW w:w="0" w:type="auto"/>
            <w:vMerge w:val="continue"/>
            <w:vAlign w:val="center"/>
          </w:tcPr>
          <w:p w14:paraId="7468E432">
            <w:pPr>
              <w:pStyle w:val="9"/>
              <w:rPr>
                <w:rFonts w:cs="Times New Roman"/>
                <w:b w:val="0"/>
                <w:bCs/>
              </w:rPr>
            </w:pPr>
          </w:p>
        </w:tc>
        <w:tc>
          <w:tcPr>
            <w:tcW w:w="2959" w:type="dxa"/>
            <w:vAlign w:val="center"/>
          </w:tcPr>
          <w:p w14:paraId="7C646886">
            <w:pPr>
              <w:pStyle w:val="9"/>
              <w:rPr>
                <w:rFonts w:cs="Times New Roman"/>
                <w:b w:val="0"/>
                <w:bCs/>
              </w:rPr>
            </w:pPr>
            <w:r>
              <w:rPr>
                <w:rFonts w:cs="Times New Roman"/>
                <w:b w:val="0"/>
                <w:bCs/>
              </w:rPr>
              <w:t>距长途汽车站距离</w:t>
            </w:r>
          </w:p>
        </w:tc>
        <w:tc>
          <w:tcPr>
            <w:tcW w:w="898" w:type="dxa"/>
            <w:vAlign w:val="bottom"/>
          </w:tcPr>
          <w:p w14:paraId="3F4C2AF1">
            <w:pPr>
              <w:pStyle w:val="9"/>
              <w:rPr>
                <w:rFonts w:cs="Times New Roman"/>
                <w:b w:val="0"/>
                <w:bCs/>
              </w:rPr>
            </w:pPr>
            <w:r>
              <w:rPr>
                <w:rFonts w:hint="eastAsia" w:cs="Times New Roman"/>
                <w:b w:val="0"/>
                <w:bCs/>
                <w:lang w:val="en-US" w:eastAsia="zh-CN"/>
              </w:rPr>
              <w:t>0.26</w:t>
            </w:r>
          </w:p>
        </w:tc>
        <w:tc>
          <w:tcPr>
            <w:tcW w:w="899" w:type="dxa"/>
            <w:vAlign w:val="bottom"/>
          </w:tcPr>
          <w:p w14:paraId="37D94A88">
            <w:pPr>
              <w:pStyle w:val="9"/>
              <w:rPr>
                <w:rFonts w:cs="Times New Roman"/>
                <w:b w:val="0"/>
                <w:bCs/>
              </w:rPr>
            </w:pPr>
            <w:r>
              <w:rPr>
                <w:rFonts w:hint="eastAsia" w:cs="Times New Roman"/>
                <w:b w:val="0"/>
                <w:bCs/>
                <w:lang w:val="en-US" w:eastAsia="zh-CN"/>
              </w:rPr>
              <w:t>0.13</w:t>
            </w:r>
          </w:p>
        </w:tc>
        <w:tc>
          <w:tcPr>
            <w:tcW w:w="899" w:type="dxa"/>
            <w:vAlign w:val="bottom"/>
          </w:tcPr>
          <w:p w14:paraId="3DBAEA09">
            <w:pPr>
              <w:pStyle w:val="9"/>
              <w:rPr>
                <w:rFonts w:cs="Times New Roman"/>
                <w:b w:val="0"/>
                <w:bCs/>
              </w:rPr>
            </w:pPr>
            <w:r>
              <w:rPr>
                <w:rFonts w:hint="eastAsia" w:cs="Times New Roman"/>
                <w:b w:val="0"/>
                <w:bCs/>
                <w:lang w:val="en-US" w:eastAsia="zh-CN"/>
              </w:rPr>
              <w:t>0</w:t>
            </w:r>
          </w:p>
        </w:tc>
        <w:tc>
          <w:tcPr>
            <w:tcW w:w="899" w:type="dxa"/>
            <w:vAlign w:val="bottom"/>
          </w:tcPr>
          <w:p w14:paraId="0EEBADCC">
            <w:pPr>
              <w:pStyle w:val="9"/>
              <w:rPr>
                <w:rFonts w:cs="Times New Roman"/>
                <w:b w:val="0"/>
                <w:bCs/>
              </w:rPr>
            </w:pPr>
            <w:r>
              <w:rPr>
                <w:rFonts w:hint="eastAsia" w:cs="Times New Roman"/>
                <w:b w:val="0"/>
                <w:bCs/>
                <w:lang w:val="en-US" w:eastAsia="zh-CN"/>
              </w:rPr>
              <w:t>-0.13</w:t>
            </w:r>
          </w:p>
        </w:tc>
        <w:tc>
          <w:tcPr>
            <w:tcW w:w="899" w:type="dxa"/>
            <w:vAlign w:val="bottom"/>
          </w:tcPr>
          <w:p w14:paraId="1DDAEF92">
            <w:pPr>
              <w:pStyle w:val="9"/>
              <w:rPr>
                <w:rFonts w:cs="Times New Roman"/>
                <w:b w:val="0"/>
                <w:bCs/>
              </w:rPr>
            </w:pPr>
            <w:r>
              <w:rPr>
                <w:rFonts w:hint="eastAsia" w:cs="Times New Roman"/>
                <w:b w:val="0"/>
                <w:bCs/>
                <w:lang w:val="en-US" w:eastAsia="zh-CN"/>
              </w:rPr>
              <w:t>-0.26</w:t>
            </w:r>
          </w:p>
        </w:tc>
      </w:tr>
      <w:tr w14:paraId="14FA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jc w:val="center"/>
        </w:trPr>
        <w:tc>
          <w:tcPr>
            <w:tcW w:w="0" w:type="auto"/>
            <w:vMerge w:val="continue"/>
            <w:vAlign w:val="center"/>
          </w:tcPr>
          <w:p w14:paraId="49AE572A">
            <w:pPr>
              <w:pStyle w:val="9"/>
              <w:rPr>
                <w:rFonts w:cs="Times New Roman"/>
                <w:b w:val="0"/>
                <w:bCs/>
              </w:rPr>
            </w:pPr>
          </w:p>
        </w:tc>
        <w:tc>
          <w:tcPr>
            <w:tcW w:w="0" w:type="auto"/>
            <w:vMerge w:val="continue"/>
            <w:vAlign w:val="center"/>
          </w:tcPr>
          <w:p w14:paraId="56DE615D">
            <w:pPr>
              <w:pStyle w:val="9"/>
              <w:rPr>
                <w:rFonts w:cs="Times New Roman"/>
                <w:b w:val="0"/>
                <w:bCs/>
              </w:rPr>
            </w:pPr>
          </w:p>
        </w:tc>
        <w:tc>
          <w:tcPr>
            <w:tcW w:w="2959" w:type="dxa"/>
            <w:vAlign w:val="center"/>
          </w:tcPr>
          <w:p w14:paraId="34F88360">
            <w:pPr>
              <w:pStyle w:val="9"/>
              <w:rPr>
                <w:rFonts w:cs="Times New Roman"/>
                <w:b w:val="0"/>
                <w:bCs/>
              </w:rPr>
            </w:pPr>
            <w:r>
              <w:rPr>
                <w:rFonts w:cs="Times New Roman"/>
                <w:b w:val="0"/>
                <w:bCs/>
              </w:rPr>
              <w:t>距</w:t>
            </w:r>
            <w:r>
              <w:rPr>
                <w:rFonts w:hint="eastAsia" w:cs="Times New Roman"/>
                <w:b w:val="0"/>
                <w:bCs/>
                <w:lang w:val="en-US" w:eastAsia="zh-CN"/>
              </w:rPr>
              <w:t>港口</w:t>
            </w:r>
            <w:r>
              <w:rPr>
                <w:rFonts w:cs="Times New Roman"/>
                <w:b w:val="0"/>
                <w:bCs/>
              </w:rPr>
              <w:t>的距离</w:t>
            </w:r>
          </w:p>
        </w:tc>
        <w:tc>
          <w:tcPr>
            <w:tcW w:w="898" w:type="dxa"/>
            <w:vAlign w:val="bottom"/>
          </w:tcPr>
          <w:p w14:paraId="463155B1">
            <w:pPr>
              <w:pStyle w:val="9"/>
              <w:rPr>
                <w:rFonts w:hint="eastAsia" w:cs="Times New Roman"/>
                <w:b w:val="0"/>
                <w:bCs/>
              </w:rPr>
            </w:pPr>
            <w:r>
              <w:rPr>
                <w:rFonts w:hint="eastAsia" w:cs="Times New Roman"/>
                <w:b w:val="0"/>
                <w:bCs/>
                <w:lang w:val="en-US" w:eastAsia="zh-CN"/>
              </w:rPr>
              <w:t>0.21</w:t>
            </w:r>
          </w:p>
        </w:tc>
        <w:tc>
          <w:tcPr>
            <w:tcW w:w="899" w:type="dxa"/>
            <w:vAlign w:val="bottom"/>
          </w:tcPr>
          <w:p w14:paraId="391F19A2">
            <w:pPr>
              <w:pStyle w:val="9"/>
              <w:rPr>
                <w:rFonts w:hint="eastAsia" w:cs="Times New Roman"/>
                <w:b w:val="0"/>
                <w:bCs/>
              </w:rPr>
            </w:pPr>
            <w:r>
              <w:rPr>
                <w:rFonts w:hint="eastAsia" w:cs="Times New Roman"/>
                <w:b w:val="0"/>
                <w:bCs/>
                <w:lang w:val="en-US" w:eastAsia="zh-CN"/>
              </w:rPr>
              <w:t>0.11</w:t>
            </w:r>
          </w:p>
        </w:tc>
        <w:tc>
          <w:tcPr>
            <w:tcW w:w="899" w:type="dxa"/>
            <w:vAlign w:val="bottom"/>
          </w:tcPr>
          <w:p w14:paraId="0D205694">
            <w:pPr>
              <w:pStyle w:val="9"/>
              <w:rPr>
                <w:rFonts w:hint="eastAsia" w:cs="Times New Roman"/>
                <w:b w:val="0"/>
                <w:bCs/>
              </w:rPr>
            </w:pPr>
            <w:r>
              <w:rPr>
                <w:rFonts w:hint="eastAsia" w:cs="Times New Roman"/>
                <w:b w:val="0"/>
                <w:bCs/>
                <w:lang w:val="en-US" w:eastAsia="zh-CN"/>
              </w:rPr>
              <w:t>0</w:t>
            </w:r>
          </w:p>
        </w:tc>
        <w:tc>
          <w:tcPr>
            <w:tcW w:w="899" w:type="dxa"/>
            <w:vAlign w:val="bottom"/>
          </w:tcPr>
          <w:p w14:paraId="498386DD">
            <w:pPr>
              <w:pStyle w:val="9"/>
              <w:rPr>
                <w:rFonts w:hint="eastAsia" w:cs="Times New Roman"/>
                <w:b w:val="0"/>
                <w:bCs/>
              </w:rPr>
            </w:pPr>
            <w:r>
              <w:rPr>
                <w:rFonts w:hint="eastAsia" w:cs="Times New Roman"/>
                <w:b w:val="0"/>
                <w:bCs/>
                <w:lang w:val="en-US" w:eastAsia="zh-CN"/>
              </w:rPr>
              <w:t>-0.11</w:t>
            </w:r>
          </w:p>
        </w:tc>
        <w:tc>
          <w:tcPr>
            <w:tcW w:w="899" w:type="dxa"/>
            <w:vAlign w:val="bottom"/>
          </w:tcPr>
          <w:p w14:paraId="464401CB">
            <w:pPr>
              <w:pStyle w:val="9"/>
              <w:rPr>
                <w:rFonts w:hint="eastAsia" w:cs="Times New Roman"/>
                <w:b w:val="0"/>
                <w:bCs/>
              </w:rPr>
            </w:pPr>
            <w:r>
              <w:rPr>
                <w:rFonts w:hint="eastAsia" w:cs="Times New Roman"/>
                <w:b w:val="0"/>
                <w:bCs/>
                <w:lang w:val="en-US" w:eastAsia="zh-CN"/>
              </w:rPr>
              <w:t>-0.21</w:t>
            </w:r>
          </w:p>
        </w:tc>
      </w:tr>
      <w:tr w14:paraId="750E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vAlign w:val="center"/>
          </w:tcPr>
          <w:p w14:paraId="47B41876">
            <w:pPr>
              <w:pStyle w:val="9"/>
              <w:rPr>
                <w:rFonts w:cs="Times New Roman"/>
                <w:b w:val="0"/>
                <w:bCs/>
              </w:rPr>
            </w:pPr>
          </w:p>
        </w:tc>
        <w:tc>
          <w:tcPr>
            <w:tcW w:w="0" w:type="auto"/>
            <w:vMerge w:val="continue"/>
            <w:vAlign w:val="center"/>
          </w:tcPr>
          <w:p w14:paraId="473D22FF">
            <w:pPr>
              <w:pStyle w:val="9"/>
              <w:rPr>
                <w:rFonts w:cs="Times New Roman"/>
                <w:b w:val="0"/>
                <w:bCs/>
              </w:rPr>
            </w:pPr>
          </w:p>
        </w:tc>
        <w:tc>
          <w:tcPr>
            <w:tcW w:w="2959" w:type="dxa"/>
            <w:vAlign w:val="center"/>
          </w:tcPr>
          <w:p w14:paraId="5800CB06">
            <w:pPr>
              <w:pStyle w:val="9"/>
              <w:rPr>
                <w:rFonts w:cs="Times New Roman"/>
                <w:b w:val="0"/>
                <w:bCs/>
              </w:rPr>
            </w:pPr>
            <w:r>
              <w:rPr>
                <w:rFonts w:cs="Times New Roman"/>
                <w:b w:val="0"/>
                <w:bCs/>
              </w:rPr>
              <w:t>距高速公路出口距离</w:t>
            </w:r>
          </w:p>
        </w:tc>
        <w:tc>
          <w:tcPr>
            <w:tcW w:w="898" w:type="dxa"/>
            <w:vAlign w:val="bottom"/>
          </w:tcPr>
          <w:p w14:paraId="17BD32E2">
            <w:pPr>
              <w:pStyle w:val="9"/>
              <w:rPr>
                <w:rFonts w:cs="Times New Roman"/>
                <w:b w:val="0"/>
                <w:bCs/>
              </w:rPr>
            </w:pPr>
            <w:r>
              <w:rPr>
                <w:rFonts w:hint="eastAsia" w:cs="Times New Roman"/>
                <w:b w:val="0"/>
                <w:bCs/>
                <w:lang w:val="en-US" w:eastAsia="zh-CN"/>
              </w:rPr>
              <w:t>0.16</w:t>
            </w:r>
          </w:p>
        </w:tc>
        <w:tc>
          <w:tcPr>
            <w:tcW w:w="899" w:type="dxa"/>
            <w:vAlign w:val="bottom"/>
          </w:tcPr>
          <w:p w14:paraId="49E5DA16">
            <w:pPr>
              <w:pStyle w:val="9"/>
              <w:rPr>
                <w:rFonts w:cs="Times New Roman"/>
                <w:b w:val="0"/>
                <w:bCs/>
              </w:rPr>
            </w:pPr>
            <w:r>
              <w:rPr>
                <w:rFonts w:hint="eastAsia" w:cs="Times New Roman"/>
                <w:b w:val="0"/>
                <w:bCs/>
                <w:lang w:val="en-US" w:eastAsia="zh-CN"/>
              </w:rPr>
              <w:t>0.08</w:t>
            </w:r>
          </w:p>
        </w:tc>
        <w:tc>
          <w:tcPr>
            <w:tcW w:w="899" w:type="dxa"/>
            <w:vAlign w:val="bottom"/>
          </w:tcPr>
          <w:p w14:paraId="198A4B31">
            <w:pPr>
              <w:pStyle w:val="9"/>
              <w:rPr>
                <w:rFonts w:cs="Times New Roman"/>
                <w:b w:val="0"/>
                <w:bCs/>
              </w:rPr>
            </w:pPr>
            <w:r>
              <w:rPr>
                <w:rFonts w:hint="eastAsia" w:cs="Times New Roman"/>
                <w:b w:val="0"/>
                <w:bCs/>
                <w:lang w:val="en-US" w:eastAsia="zh-CN"/>
              </w:rPr>
              <w:t>0</w:t>
            </w:r>
          </w:p>
        </w:tc>
        <w:tc>
          <w:tcPr>
            <w:tcW w:w="899" w:type="dxa"/>
            <w:vAlign w:val="bottom"/>
          </w:tcPr>
          <w:p w14:paraId="79CADDFC">
            <w:pPr>
              <w:pStyle w:val="9"/>
              <w:rPr>
                <w:rFonts w:cs="Times New Roman"/>
                <w:b w:val="0"/>
                <w:bCs/>
              </w:rPr>
            </w:pPr>
            <w:r>
              <w:rPr>
                <w:rFonts w:hint="eastAsia" w:cs="Times New Roman"/>
                <w:b w:val="0"/>
                <w:bCs/>
                <w:lang w:val="en-US" w:eastAsia="zh-CN"/>
              </w:rPr>
              <w:t>-0.08</w:t>
            </w:r>
          </w:p>
        </w:tc>
        <w:tc>
          <w:tcPr>
            <w:tcW w:w="899" w:type="dxa"/>
            <w:vAlign w:val="bottom"/>
          </w:tcPr>
          <w:p w14:paraId="70945473">
            <w:pPr>
              <w:pStyle w:val="9"/>
              <w:rPr>
                <w:rFonts w:cs="Times New Roman"/>
                <w:b w:val="0"/>
                <w:bCs/>
              </w:rPr>
            </w:pPr>
            <w:r>
              <w:rPr>
                <w:rFonts w:hint="eastAsia" w:cs="Times New Roman"/>
                <w:b w:val="0"/>
                <w:bCs/>
                <w:lang w:val="en-US" w:eastAsia="zh-CN"/>
              </w:rPr>
              <w:t>-0.16</w:t>
            </w:r>
          </w:p>
        </w:tc>
      </w:tr>
      <w:tr w14:paraId="2AA6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vAlign w:val="center"/>
          </w:tcPr>
          <w:p w14:paraId="6409C7FF">
            <w:pPr>
              <w:pStyle w:val="9"/>
              <w:rPr>
                <w:rFonts w:cs="Times New Roman"/>
                <w:b w:val="0"/>
                <w:bCs/>
              </w:rPr>
            </w:pPr>
          </w:p>
        </w:tc>
        <w:tc>
          <w:tcPr>
            <w:tcW w:w="1167" w:type="dxa"/>
            <w:vMerge w:val="restart"/>
            <w:vAlign w:val="center"/>
          </w:tcPr>
          <w:p w14:paraId="064230C9">
            <w:pPr>
              <w:pStyle w:val="9"/>
              <w:rPr>
                <w:rFonts w:cs="Times New Roman"/>
                <w:b w:val="0"/>
                <w:bCs/>
              </w:rPr>
            </w:pPr>
            <w:r>
              <w:rPr>
                <w:rFonts w:cs="Times New Roman"/>
                <w:b w:val="0"/>
                <w:bCs/>
              </w:rPr>
              <w:t>基础设施</w:t>
            </w:r>
          </w:p>
        </w:tc>
        <w:tc>
          <w:tcPr>
            <w:tcW w:w="2959" w:type="dxa"/>
            <w:vAlign w:val="center"/>
          </w:tcPr>
          <w:p w14:paraId="3656907C">
            <w:pPr>
              <w:pStyle w:val="9"/>
              <w:rPr>
                <w:rFonts w:cs="Times New Roman"/>
                <w:b w:val="0"/>
                <w:bCs/>
              </w:rPr>
            </w:pPr>
            <w:r>
              <w:rPr>
                <w:rFonts w:cs="Times New Roman"/>
                <w:b w:val="0"/>
                <w:bCs/>
              </w:rPr>
              <w:t>供水保证度</w:t>
            </w:r>
          </w:p>
        </w:tc>
        <w:tc>
          <w:tcPr>
            <w:tcW w:w="898" w:type="dxa"/>
            <w:vAlign w:val="bottom"/>
          </w:tcPr>
          <w:p w14:paraId="3DFFB30B">
            <w:pPr>
              <w:pStyle w:val="9"/>
              <w:rPr>
                <w:rFonts w:cs="Times New Roman"/>
                <w:b w:val="0"/>
                <w:bCs/>
              </w:rPr>
            </w:pPr>
            <w:r>
              <w:rPr>
                <w:rFonts w:hint="eastAsia" w:cs="Times New Roman"/>
                <w:b w:val="0"/>
                <w:bCs/>
                <w:lang w:val="en-US" w:eastAsia="zh-CN"/>
              </w:rPr>
              <w:t>0.49</w:t>
            </w:r>
          </w:p>
        </w:tc>
        <w:tc>
          <w:tcPr>
            <w:tcW w:w="899" w:type="dxa"/>
            <w:vAlign w:val="bottom"/>
          </w:tcPr>
          <w:p w14:paraId="770E74C8">
            <w:pPr>
              <w:pStyle w:val="9"/>
              <w:rPr>
                <w:rFonts w:cs="Times New Roman"/>
                <w:b w:val="0"/>
                <w:bCs/>
              </w:rPr>
            </w:pPr>
            <w:r>
              <w:rPr>
                <w:rFonts w:hint="eastAsia" w:cs="Times New Roman"/>
                <w:b w:val="0"/>
                <w:bCs/>
                <w:lang w:val="en-US" w:eastAsia="zh-CN"/>
              </w:rPr>
              <w:t>0.25</w:t>
            </w:r>
          </w:p>
        </w:tc>
        <w:tc>
          <w:tcPr>
            <w:tcW w:w="899" w:type="dxa"/>
            <w:vAlign w:val="bottom"/>
          </w:tcPr>
          <w:p w14:paraId="54C1DF66">
            <w:pPr>
              <w:pStyle w:val="9"/>
              <w:rPr>
                <w:rFonts w:cs="Times New Roman"/>
                <w:b w:val="0"/>
                <w:bCs/>
              </w:rPr>
            </w:pPr>
            <w:r>
              <w:rPr>
                <w:rFonts w:hint="eastAsia" w:cs="Times New Roman"/>
                <w:b w:val="0"/>
                <w:bCs/>
                <w:lang w:val="en-US" w:eastAsia="zh-CN"/>
              </w:rPr>
              <w:t>0</w:t>
            </w:r>
          </w:p>
        </w:tc>
        <w:tc>
          <w:tcPr>
            <w:tcW w:w="899" w:type="dxa"/>
            <w:vAlign w:val="bottom"/>
          </w:tcPr>
          <w:p w14:paraId="49BAA777">
            <w:pPr>
              <w:pStyle w:val="9"/>
              <w:rPr>
                <w:rFonts w:cs="Times New Roman"/>
                <w:b w:val="0"/>
                <w:bCs/>
              </w:rPr>
            </w:pPr>
            <w:r>
              <w:rPr>
                <w:rFonts w:hint="eastAsia" w:cs="Times New Roman"/>
                <w:b w:val="0"/>
                <w:bCs/>
                <w:lang w:val="en-US" w:eastAsia="zh-CN"/>
              </w:rPr>
              <w:t>-0.25</w:t>
            </w:r>
          </w:p>
        </w:tc>
        <w:tc>
          <w:tcPr>
            <w:tcW w:w="899" w:type="dxa"/>
            <w:vAlign w:val="bottom"/>
          </w:tcPr>
          <w:p w14:paraId="40841315">
            <w:pPr>
              <w:pStyle w:val="9"/>
              <w:rPr>
                <w:rFonts w:cs="Times New Roman"/>
                <w:b w:val="0"/>
                <w:bCs/>
              </w:rPr>
            </w:pPr>
            <w:r>
              <w:rPr>
                <w:rFonts w:hint="eastAsia" w:cs="Times New Roman"/>
                <w:b w:val="0"/>
                <w:bCs/>
                <w:lang w:val="en-US" w:eastAsia="zh-CN"/>
              </w:rPr>
              <w:t>-0.49</w:t>
            </w:r>
          </w:p>
        </w:tc>
      </w:tr>
      <w:tr w14:paraId="7D4B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vAlign w:val="center"/>
          </w:tcPr>
          <w:p w14:paraId="13C827BC">
            <w:pPr>
              <w:pStyle w:val="9"/>
              <w:rPr>
                <w:rFonts w:cs="Times New Roman"/>
                <w:b w:val="0"/>
                <w:bCs/>
              </w:rPr>
            </w:pPr>
          </w:p>
        </w:tc>
        <w:tc>
          <w:tcPr>
            <w:tcW w:w="0" w:type="auto"/>
            <w:vMerge w:val="continue"/>
            <w:vAlign w:val="center"/>
          </w:tcPr>
          <w:p w14:paraId="2DB1A3E1">
            <w:pPr>
              <w:pStyle w:val="9"/>
              <w:rPr>
                <w:rFonts w:cs="Times New Roman"/>
                <w:b w:val="0"/>
                <w:bCs/>
              </w:rPr>
            </w:pPr>
          </w:p>
        </w:tc>
        <w:tc>
          <w:tcPr>
            <w:tcW w:w="2959" w:type="dxa"/>
            <w:vAlign w:val="center"/>
          </w:tcPr>
          <w:p w14:paraId="7765AB81">
            <w:pPr>
              <w:pStyle w:val="9"/>
              <w:rPr>
                <w:rFonts w:cs="Times New Roman"/>
                <w:b w:val="0"/>
                <w:bCs/>
              </w:rPr>
            </w:pPr>
            <w:r>
              <w:rPr>
                <w:rFonts w:cs="Times New Roman"/>
                <w:b w:val="0"/>
                <w:bCs/>
              </w:rPr>
              <w:t>供电保证度</w:t>
            </w:r>
          </w:p>
        </w:tc>
        <w:tc>
          <w:tcPr>
            <w:tcW w:w="898" w:type="dxa"/>
            <w:vAlign w:val="bottom"/>
          </w:tcPr>
          <w:p w14:paraId="4C235408">
            <w:pPr>
              <w:pStyle w:val="9"/>
              <w:rPr>
                <w:rFonts w:cs="Times New Roman"/>
                <w:b w:val="0"/>
                <w:bCs/>
              </w:rPr>
            </w:pPr>
            <w:r>
              <w:rPr>
                <w:rFonts w:hint="eastAsia" w:cs="Times New Roman"/>
                <w:b w:val="0"/>
                <w:bCs/>
                <w:lang w:val="en-US" w:eastAsia="zh-CN"/>
              </w:rPr>
              <w:t>0.49</w:t>
            </w:r>
          </w:p>
        </w:tc>
        <w:tc>
          <w:tcPr>
            <w:tcW w:w="899" w:type="dxa"/>
            <w:vAlign w:val="bottom"/>
          </w:tcPr>
          <w:p w14:paraId="36A9174E">
            <w:pPr>
              <w:pStyle w:val="9"/>
              <w:rPr>
                <w:rFonts w:cs="Times New Roman"/>
                <w:b w:val="0"/>
                <w:bCs/>
              </w:rPr>
            </w:pPr>
            <w:r>
              <w:rPr>
                <w:rFonts w:hint="eastAsia" w:cs="Times New Roman"/>
                <w:b w:val="0"/>
                <w:bCs/>
                <w:lang w:val="en-US" w:eastAsia="zh-CN"/>
              </w:rPr>
              <w:t>0.25</w:t>
            </w:r>
          </w:p>
        </w:tc>
        <w:tc>
          <w:tcPr>
            <w:tcW w:w="899" w:type="dxa"/>
            <w:vAlign w:val="bottom"/>
          </w:tcPr>
          <w:p w14:paraId="6646E547">
            <w:pPr>
              <w:pStyle w:val="9"/>
              <w:rPr>
                <w:rFonts w:cs="Times New Roman"/>
                <w:b w:val="0"/>
                <w:bCs/>
              </w:rPr>
            </w:pPr>
            <w:r>
              <w:rPr>
                <w:rFonts w:hint="eastAsia" w:cs="Times New Roman"/>
                <w:b w:val="0"/>
                <w:bCs/>
                <w:lang w:val="en-US" w:eastAsia="zh-CN"/>
              </w:rPr>
              <w:t>0</w:t>
            </w:r>
          </w:p>
        </w:tc>
        <w:tc>
          <w:tcPr>
            <w:tcW w:w="899" w:type="dxa"/>
            <w:vAlign w:val="bottom"/>
          </w:tcPr>
          <w:p w14:paraId="0AB598E7">
            <w:pPr>
              <w:pStyle w:val="9"/>
              <w:rPr>
                <w:rFonts w:cs="Times New Roman"/>
                <w:b w:val="0"/>
                <w:bCs/>
              </w:rPr>
            </w:pPr>
            <w:r>
              <w:rPr>
                <w:rFonts w:hint="eastAsia" w:cs="Times New Roman"/>
                <w:b w:val="0"/>
                <w:bCs/>
                <w:lang w:val="en-US" w:eastAsia="zh-CN"/>
              </w:rPr>
              <w:t>-0.25</w:t>
            </w:r>
          </w:p>
        </w:tc>
        <w:tc>
          <w:tcPr>
            <w:tcW w:w="899" w:type="dxa"/>
            <w:vAlign w:val="bottom"/>
          </w:tcPr>
          <w:p w14:paraId="11FE7F7F">
            <w:pPr>
              <w:pStyle w:val="9"/>
              <w:rPr>
                <w:rFonts w:cs="Times New Roman"/>
                <w:b w:val="0"/>
                <w:bCs/>
              </w:rPr>
            </w:pPr>
            <w:r>
              <w:rPr>
                <w:rFonts w:hint="eastAsia" w:cs="Times New Roman"/>
                <w:b w:val="0"/>
                <w:bCs/>
                <w:lang w:val="en-US" w:eastAsia="zh-CN"/>
              </w:rPr>
              <w:t>-0.49</w:t>
            </w:r>
          </w:p>
        </w:tc>
      </w:tr>
      <w:tr w14:paraId="4220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vAlign w:val="center"/>
          </w:tcPr>
          <w:p w14:paraId="418581EF">
            <w:pPr>
              <w:pStyle w:val="9"/>
              <w:rPr>
                <w:rFonts w:cs="Times New Roman"/>
                <w:b w:val="0"/>
                <w:bCs/>
              </w:rPr>
            </w:pPr>
          </w:p>
        </w:tc>
        <w:tc>
          <w:tcPr>
            <w:tcW w:w="0" w:type="auto"/>
            <w:vMerge w:val="continue"/>
            <w:vAlign w:val="center"/>
          </w:tcPr>
          <w:p w14:paraId="75811440">
            <w:pPr>
              <w:pStyle w:val="9"/>
              <w:rPr>
                <w:rFonts w:cs="Times New Roman"/>
                <w:b w:val="0"/>
                <w:bCs/>
              </w:rPr>
            </w:pPr>
          </w:p>
        </w:tc>
        <w:tc>
          <w:tcPr>
            <w:tcW w:w="2959" w:type="dxa"/>
            <w:vAlign w:val="center"/>
          </w:tcPr>
          <w:p w14:paraId="549B9263">
            <w:pPr>
              <w:pStyle w:val="9"/>
              <w:rPr>
                <w:rFonts w:cs="Times New Roman"/>
                <w:b w:val="0"/>
                <w:bCs/>
              </w:rPr>
            </w:pPr>
            <w:r>
              <w:rPr>
                <w:rFonts w:cs="Times New Roman"/>
                <w:b w:val="0"/>
                <w:bCs/>
              </w:rPr>
              <w:t>通讯保证度</w:t>
            </w:r>
          </w:p>
        </w:tc>
        <w:tc>
          <w:tcPr>
            <w:tcW w:w="898" w:type="dxa"/>
            <w:vAlign w:val="bottom"/>
          </w:tcPr>
          <w:p w14:paraId="49B00A10">
            <w:pPr>
              <w:pStyle w:val="9"/>
              <w:rPr>
                <w:rFonts w:cs="Times New Roman"/>
                <w:b w:val="0"/>
                <w:bCs/>
              </w:rPr>
            </w:pPr>
            <w:r>
              <w:rPr>
                <w:rFonts w:hint="eastAsia" w:cs="Times New Roman"/>
                <w:b w:val="0"/>
                <w:bCs/>
                <w:lang w:val="en-US" w:eastAsia="zh-CN"/>
              </w:rPr>
              <w:t>0.45</w:t>
            </w:r>
          </w:p>
        </w:tc>
        <w:tc>
          <w:tcPr>
            <w:tcW w:w="899" w:type="dxa"/>
            <w:vAlign w:val="bottom"/>
          </w:tcPr>
          <w:p w14:paraId="448D9323">
            <w:pPr>
              <w:pStyle w:val="9"/>
              <w:rPr>
                <w:rFonts w:cs="Times New Roman"/>
                <w:b w:val="0"/>
                <w:bCs/>
              </w:rPr>
            </w:pPr>
            <w:r>
              <w:rPr>
                <w:rFonts w:hint="eastAsia" w:cs="Times New Roman"/>
                <w:b w:val="0"/>
                <w:bCs/>
                <w:lang w:val="en-US" w:eastAsia="zh-CN"/>
              </w:rPr>
              <w:t>0.23</w:t>
            </w:r>
          </w:p>
        </w:tc>
        <w:tc>
          <w:tcPr>
            <w:tcW w:w="899" w:type="dxa"/>
            <w:vAlign w:val="bottom"/>
          </w:tcPr>
          <w:p w14:paraId="106C52B8">
            <w:pPr>
              <w:pStyle w:val="9"/>
              <w:rPr>
                <w:rFonts w:cs="Times New Roman"/>
                <w:b w:val="0"/>
                <w:bCs/>
              </w:rPr>
            </w:pPr>
            <w:r>
              <w:rPr>
                <w:rFonts w:hint="eastAsia" w:cs="Times New Roman"/>
                <w:b w:val="0"/>
                <w:bCs/>
                <w:lang w:val="en-US" w:eastAsia="zh-CN"/>
              </w:rPr>
              <w:t>0</w:t>
            </w:r>
          </w:p>
        </w:tc>
        <w:tc>
          <w:tcPr>
            <w:tcW w:w="899" w:type="dxa"/>
            <w:vAlign w:val="bottom"/>
          </w:tcPr>
          <w:p w14:paraId="011A41D7">
            <w:pPr>
              <w:pStyle w:val="9"/>
              <w:rPr>
                <w:rFonts w:cs="Times New Roman"/>
                <w:b w:val="0"/>
                <w:bCs/>
              </w:rPr>
            </w:pPr>
            <w:r>
              <w:rPr>
                <w:rFonts w:hint="eastAsia" w:cs="Times New Roman"/>
                <w:b w:val="0"/>
                <w:bCs/>
                <w:lang w:val="en-US" w:eastAsia="zh-CN"/>
              </w:rPr>
              <w:t>-0.23</w:t>
            </w:r>
          </w:p>
        </w:tc>
        <w:tc>
          <w:tcPr>
            <w:tcW w:w="899" w:type="dxa"/>
            <w:vAlign w:val="bottom"/>
          </w:tcPr>
          <w:p w14:paraId="2297F1EC">
            <w:pPr>
              <w:pStyle w:val="9"/>
              <w:rPr>
                <w:rFonts w:cs="Times New Roman"/>
                <w:b w:val="0"/>
                <w:bCs/>
              </w:rPr>
            </w:pPr>
            <w:r>
              <w:rPr>
                <w:rFonts w:hint="eastAsia" w:cs="Times New Roman"/>
                <w:b w:val="0"/>
                <w:bCs/>
                <w:lang w:val="en-US" w:eastAsia="zh-CN"/>
              </w:rPr>
              <w:t>-0.45</w:t>
            </w:r>
          </w:p>
        </w:tc>
      </w:tr>
      <w:tr w14:paraId="060D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vAlign w:val="center"/>
          </w:tcPr>
          <w:p w14:paraId="7418EAEE">
            <w:pPr>
              <w:pStyle w:val="9"/>
              <w:rPr>
                <w:rFonts w:cs="Times New Roman"/>
                <w:b w:val="0"/>
                <w:bCs/>
              </w:rPr>
            </w:pPr>
          </w:p>
        </w:tc>
        <w:tc>
          <w:tcPr>
            <w:tcW w:w="4126" w:type="dxa"/>
            <w:gridSpan w:val="2"/>
            <w:vAlign w:val="center"/>
          </w:tcPr>
          <w:p w14:paraId="58594227">
            <w:pPr>
              <w:pStyle w:val="9"/>
              <w:rPr>
                <w:rFonts w:cs="Times New Roman"/>
                <w:b w:val="0"/>
                <w:bCs/>
              </w:rPr>
            </w:pPr>
            <w:r>
              <w:rPr>
                <w:rFonts w:cs="Times New Roman"/>
                <w:b w:val="0"/>
                <w:bCs/>
              </w:rPr>
              <w:t>人口状况</w:t>
            </w:r>
          </w:p>
        </w:tc>
        <w:tc>
          <w:tcPr>
            <w:tcW w:w="898" w:type="dxa"/>
            <w:vAlign w:val="bottom"/>
          </w:tcPr>
          <w:p w14:paraId="4C3B13DA">
            <w:pPr>
              <w:pStyle w:val="9"/>
              <w:rPr>
                <w:rFonts w:cs="Times New Roman"/>
                <w:b w:val="0"/>
                <w:bCs/>
              </w:rPr>
            </w:pPr>
            <w:r>
              <w:rPr>
                <w:rFonts w:hint="eastAsia" w:cs="Times New Roman"/>
                <w:b w:val="0"/>
                <w:bCs/>
                <w:lang w:val="en-US" w:eastAsia="zh-CN"/>
              </w:rPr>
              <w:t>1.31</w:t>
            </w:r>
          </w:p>
        </w:tc>
        <w:tc>
          <w:tcPr>
            <w:tcW w:w="899" w:type="dxa"/>
            <w:vAlign w:val="bottom"/>
          </w:tcPr>
          <w:p w14:paraId="394C8865">
            <w:pPr>
              <w:pStyle w:val="9"/>
              <w:rPr>
                <w:rFonts w:cs="Times New Roman"/>
                <w:b w:val="0"/>
                <w:bCs/>
              </w:rPr>
            </w:pPr>
            <w:r>
              <w:rPr>
                <w:rFonts w:hint="eastAsia" w:cs="Times New Roman"/>
                <w:b w:val="0"/>
                <w:bCs/>
                <w:lang w:val="en-US" w:eastAsia="zh-CN"/>
              </w:rPr>
              <w:t>0.66</w:t>
            </w:r>
          </w:p>
        </w:tc>
        <w:tc>
          <w:tcPr>
            <w:tcW w:w="899" w:type="dxa"/>
            <w:vAlign w:val="bottom"/>
          </w:tcPr>
          <w:p w14:paraId="606411C1">
            <w:pPr>
              <w:pStyle w:val="9"/>
              <w:rPr>
                <w:rFonts w:cs="Times New Roman"/>
                <w:b w:val="0"/>
                <w:bCs/>
              </w:rPr>
            </w:pPr>
            <w:r>
              <w:rPr>
                <w:rFonts w:hint="eastAsia" w:cs="Times New Roman"/>
                <w:b w:val="0"/>
                <w:bCs/>
                <w:lang w:val="en-US" w:eastAsia="zh-CN"/>
              </w:rPr>
              <w:t>0</w:t>
            </w:r>
          </w:p>
        </w:tc>
        <w:tc>
          <w:tcPr>
            <w:tcW w:w="899" w:type="dxa"/>
            <w:vAlign w:val="bottom"/>
          </w:tcPr>
          <w:p w14:paraId="09046C45">
            <w:pPr>
              <w:pStyle w:val="9"/>
              <w:rPr>
                <w:rFonts w:cs="Times New Roman"/>
                <w:b w:val="0"/>
                <w:bCs/>
              </w:rPr>
            </w:pPr>
            <w:r>
              <w:rPr>
                <w:rFonts w:hint="eastAsia" w:cs="Times New Roman"/>
                <w:b w:val="0"/>
                <w:bCs/>
                <w:lang w:val="en-US" w:eastAsia="zh-CN"/>
              </w:rPr>
              <w:t>-0.66</w:t>
            </w:r>
          </w:p>
        </w:tc>
        <w:tc>
          <w:tcPr>
            <w:tcW w:w="899" w:type="dxa"/>
            <w:vAlign w:val="bottom"/>
          </w:tcPr>
          <w:p w14:paraId="3BFEBB6C">
            <w:pPr>
              <w:pStyle w:val="9"/>
              <w:rPr>
                <w:rFonts w:cs="Times New Roman"/>
                <w:b w:val="0"/>
                <w:bCs/>
              </w:rPr>
            </w:pPr>
            <w:r>
              <w:rPr>
                <w:rFonts w:hint="eastAsia" w:cs="Times New Roman"/>
                <w:b w:val="0"/>
                <w:bCs/>
                <w:lang w:val="en-US" w:eastAsia="zh-CN"/>
              </w:rPr>
              <w:t>-1.31</w:t>
            </w:r>
          </w:p>
        </w:tc>
      </w:tr>
      <w:tr w14:paraId="594C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vAlign w:val="center"/>
          </w:tcPr>
          <w:p w14:paraId="6EC83886">
            <w:pPr>
              <w:pStyle w:val="9"/>
              <w:rPr>
                <w:rFonts w:cs="Times New Roman"/>
                <w:b w:val="0"/>
                <w:bCs/>
              </w:rPr>
            </w:pPr>
          </w:p>
        </w:tc>
        <w:tc>
          <w:tcPr>
            <w:tcW w:w="4126" w:type="dxa"/>
            <w:gridSpan w:val="2"/>
            <w:vAlign w:val="center"/>
          </w:tcPr>
          <w:p w14:paraId="5E068492">
            <w:pPr>
              <w:pStyle w:val="9"/>
              <w:rPr>
                <w:rFonts w:cs="Times New Roman"/>
                <w:b w:val="0"/>
                <w:bCs/>
              </w:rPr>
            </w:pPr>
            <w:r>
              <w:rPr>
                <w:rFonts w:cs="Times New Roman"/>
                <w:b w:val="0"/>
                <w:bCs/>
              </w:rPr>
              <w:t>规划状况</w:t>
            </w:r>
          </w:p>
        </w:tc>
        <w:tc>
          <w:tcPr>
            <w:tcW w:w="898" w:type="dxa"/>
            <w:vAlign w:val="bottom"/>
          </w:tcPr>
          <w:p w14:paraId="7168F85A">
            <w:pPr>
              <w:pStyle w:val="9"/>
              <w:rPr>
                <w:rFonts w:cs="Times New Roman"/>
                <w:b w:val="0"/>
                <w:bCs/>
              </w:rPr>
            </w:pPr>
            <w:r>
              <w:rPr>
                <w:rFonts w:hint="eastAsia" w:cs="Times New Roman"/>
                <w:b w:val="0"/>
                <w:bCs/>
                <w:lang w:val="en-US" w:eastAsia="zh-CN"/>
              </w:rPr>
              <w:t>1.06</w:t>
            </w:r>
          </w:p>
        </w:tc>
        <w:tc>
          <w:tcPr>
            <w:tcW w:w="899" w:type="dxa"/>
            <w:vAlign w:val="bottom"/>
          </w:tcPr>
          <w:p w14:paraId="26A36E84">
            <w:pPr>
              <w:pStyle w:val="9"/>
              <w:rPr>
                <w:rFonts w:cs="Times New Roman"/>
                <w:b w:val="0"/>
                <w:bCs/>
              </w:rPr>
            </w:pPr>
            <w:r>
              <w:rPr>
                <w:rFonts w:hint="eastAsia" w:cs="Times New Roman"/>
                <w:b w:val="0"/>
                <w:bCs/>
                <w:lang w:val="en-US" w:eastAsia="zh-CN"/>
              </w:rPr>
              <w:t>0.53</w:t>
            </w:r>
          </w:p>
        </w:tc>
        <w:tc>
          <w:tcPr>
            <w:tcW w:w="899" w:type="dxa"/>
            <w:vAlign w:val="bottom"/>
          </w:tcPr>
          <w:p w14:paraId="2091780F">
            <w:pPr>
              <w:pStyle w:val="9"/>
              <w:rPr>
                <w:rFonts w:cs="Times New Roman"/>
                <w:b w:val="0"/>
                <w:bCs/>
              </w:rPr>
            </w:pPr>
            <w:r>
              <w:rPr>
                <w:rFonts w:hint="eastAsia" w:cs="Times New Roman"/>
                <w:b w:val="0"/>
                <w:bCs/>
                <w:lang w:val="en-US" w:eastAsia="zh-CN"/>
              </w:rPr>
              <w:t>0</w:t>
            </w:r>
          </w:p>
        </w:tc>
        <w:tc>
          <w:tcPr>
            <w:tcW w:w="899" w:type="dxa"/>
            <w:vAlign w:val="bottom"/>
          </w:tcPr>
          <w:p w14:paraId="74362F28">
            <w:pPr>
              <w:pStyle w:val="9"/>
              <w:rPr>
                <w:rFonts w:cs="Times New Roman"/>
                <w:b w:val="0"/>
                <w:bCs/>
              </w:rPr>
            </w:pPr>
            <w:r>
              <w:rPr>
                <w:rFonts w:hint="eastAsia" w:cs="Times New Roman"/>
                <w:b w:val="0"/>
                <w:bCs/>
                <w:lang w:val="en-US" w:eastAsia="zh-CN"/>
              </w:rPr>
              <w:t>-0.53</w:t>
            </w:r>
          </w:p>
        </w:tc>
        <w:tc>
          <w:tcPr>
            <w:tcW w:w="899" w:type="dxa"/>
            <w:vAlign w:val="bottom"/>
          </w:tcPr>
          <w:p w14:paraId="3E030474">
            <w:pPr>
              <w:pStyle w:val="9"/>
              <w:rPr>
                <w:rFonts w:cs="Times New Roman"/>
                <w:b w:val="0"/>
                <w:bCs/>
              </w:rPr>
            </w:pPr>
            <w:r>
              <w:rPr>
                <w:rFonts w:hint="eastAsia" w:cs="Times New Roman"/>
                <w:b w:val="0"/>
                <w:bCs/>
                <w:lang w:val="en-US" w:eastAsia="zh-CN"/>
              </w:rPr>
              <w:t>-1.06</w:t>
            </w:r>
          </w:p>
        </w:tc>
      </w:tr>
      <w:tr w14:paraId="5002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5" w:type="dxa"/>
            <w:vMerge w:val="restart"/>
            <w:vAlign w:val="center"/>
          </w:tcPr>
          <w:p w14:paraId="66D85BD0">
            <w:pPr>
              <w:pStyle w:val="9"/>
              <w:rPr>
                <w:rFonts w:cs="Times New Roman"/>
                <w:b w:val="0"/>
                <w:bCs/>
              </w:rPr>
            </w:pPr>
            <w:r>
              <w:rPr>
                <w:rFonts w:cs="Times New Roman"/>
                <w:b w:val="0"/>
                <w:bCs/>
              </w:rPr>
              <w:t>个别因素</w:t>
            </w:r>
          </w:p>
        </w:tc>
        <w:tc>
          <w:tcPr>
            <w:tcW w:w="4126" w:type="dxa"/>
            <w:gridSpan w:val="2"/>
            <w:vAlign w:val="center"/>
          </w:tcPr>
          <w:p w14:paraId="0D18DE57">
            <w:pPr>
              <w:pStyle w:val="9"/>
              <w:rPr>
                <w:rFonts w:cs="Times New Roman"/>
                <w:b w:val="0"/>
                <w:bCs/>
              </w:rPr>
            </w:pPr>
            <w:r>
              <w:rPr>
                <w:rFonts w:cs="Times New Roman"/>
                <w:b w:val="0"/>
                <w:bCs/>
              </w:rPr>
              <w:t>距公交站点的距离</w:t>
            </w:r>
          </w:p>
        </w:tc>
        <w:tc>
          <w:tcPr>
            <w:tcW w:w="898" w:type="dxa"/>
            <w:vAlign w:val="bottom"/>
          </w:tcPr>
          <w:p w14:paraId="1794CEEF">
            <w:pPr>
              <w:pStyle w:val="9"/>
              <w:rPr>
                <w:rFonts w:cs="Times New Roman"/>
                <w:b w:val="0"/>
                <w:bCs/>
              </w:rPr>
            </w:pPr>
            <w:r>
              <w:rPr>
                <w:rFonts w:hint="eastAsia" w:cs="Times New Roman"/>
                <w:b w:val="0"/>
                <w:bCs/>
                <w:lang w:val="en-US" w:eastAsia="zh-CN"/>
              </w:rPr>
              <w:t>0.56</w:t>
            </w:r>
          </w:p>
        </w:tc>
        <w:tc>
          <w:tcPr>
            <w:tcW w:w="899" w:type="dxa"/>
            <w:vAlign w:val="bottom"/>
          </w:tcPr>
          <w:p w14:paraId="482BC409">
            <w:pPr>
              <w:pStyle w:val="9"/>
              <w:rPr>
                <w:rFonts w:cs="Times New Roman"/>
                <w:b w:val="0"/>
                <w:bCs/>
              </w:rPr>
            </w:pPr>
            <w:r>
              <w:rPr>
                <w:rFonts w:hint="eastAsia" w:cs="Times New Roman"/>
                <w:b w:val="0"/>
                <w:bCs/>
                <w:lang w:val="en-US" w:eastAsia="zh-CN"/>
              </w:rPr>
              <w:t>0.28</w:t>
            </w:r>
          </w:p>
        </w:tc>
        <w:tc>
          <w:tcPr>
            <w:tcW w:w="899" w:type="dxa"/>
            <w:vAlign w:val="bottom"/>
          </w:tcPr>
          <w:p w14:paraId="5DCC0BFC">
            <w:pPr>
              <w:pStyle w:val="9"/>
              <w:rPr>
                <w:rFonts w:cs="Times New Roman"/>
                <w:b w:val="0"/>
                <w:bCs/>
              </w:rPr>
            </w:pPr>
            <w:r>
              <w:rPr>
                <w:rFonts w:hint="eastAsia" w:cs="Times New Roman"/>
                <w:b w:val="0"/>
                <w:bCs/>
                <w:lang w:val="en-US" w:eastAsia="zh-CN"/>
              </w:rPr>
              <w:t>0</w:t>
            </w:r>
          </w:p>
        </w:tc>
        <w:tc>
          <w:tcPr>
            <w:tcW w:w="899" w:type="dxa"/>
            <w:vAlign w:val="bottom"/>
          </w:tcPr>
          <w:p w14:paraId="00528114">
            <w:pPr>
              <w:pStyle w:val="9"/>
              <w:rPr>
                <w:rFonts w:cs="Times New Roman"/>
                <w:b w:val="0"/>
                <w:bCs/>
              </w:rPr>
            </w:pPr>
            <w:r>
              <w:rPr>
                <w:rFonts w:hint="eastAsia" w:cs="Times New Roman"/>
                <w:b w:val="0"/>
                <w:bCs/>
                <w:lang w:val="en-US" w:eastAsia="zh-CN"/>
              </w:rPr>
              <w:t>-0.28</w:t>
            </w:r>
          </w:p>
        </w:tc>
        <w:tc>
          <w:tcPr>
            <w:tcW w:w="899" w:type="dxa"/>
            <w:vAlign w:val="bottom"/>
          </w:tcPr>
          <w:p w14:paraId="0DCE3E35">
            <w:pPr>
              <w:pStyle w:val="9"/>
              <w:rPr>
                <w:rFonts w:cs="Times New Roman"/>
                <w:b w:val="0"/>
                <w:bCs/>
              </w:rPr>
            </w:pPr>
            <w:r>
              <w:rPr>
                <w:rFonts w:hint="eastAsia" w:cs="Times New Roman"/>
                <w:b w:val="0"/>
                <w:bCs/>
                <w:lang w:val="en-US" w:eastAsia="zh-CN"/>
              </w:rPr>
              <w:t>-0.56</w:t>
            </w:r>
          </w:p>
        </w:tc>
      </w:tr>
      <w:tr w14:paraId="6E81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vAlign w:val="center"/>
          </w:tcPr>
          <w:p w14:paraId="40A3C538">
            <w:pPr>
              <w:pStyle w:val="9"/>
              <w:rPr>
                <w:rFonts w:cs="Times New Roman"/>
                <w:b w:val="0"/>
                <w:bCs/>
              </w:rPr>
            </w:pPr>
          </w:p>
        </w:tc>
        <w:tc>
          <w:tcPr>
            <w:tcW w:w="4126" w:type="dxa"/>
            <w:gridSpan w:val="2"/>
            <w:vAlign w:val="center"/>
          </w:tcPr>
          <w:p w14:paraId="14F16F7A">
            <w:pPr>
              <w:pStyle w:val="9"/>
              <w:rPr>
                <w:rFonts w:cs="Times New Roman"/>
                <w:b w:val="0"/>
                <w:bCs/>
              </w:rPr>
            </w:pPr>
            <w:r>
              <w:rPr>
                <w:rFonts w:cs="Times New Roman"/>
                <w:b w:val="0"/>
                <w:bCs/>
              </w:rPr>
              <w:t>宗地临街状况</w:t>
            </w:r>
          </w:p>
        </w:tc>
        <w:tc>
          <w:tcPr>
            <w:tcW w:w="898" w:type="dxa"/>
            <w:vAlign w:val="bottom"/>
          </w:tcPr>
          <w:p w14:paraId="49C9CAB4">
            <w:pPr>
              <w:pStyle w:val="9"/>
              <w:rPr>
                <w:rFonts w:cs="Times New Roman"/>
                <w:b w:val="0"/>
                <w:bCs/>
              </w:rPr>
            </w:pPr>
            <w:r>
              <w:rPr>
                <w:rFonts w:hint="eastAsia" w:cs="Times New Roman"/>
                <w:b w:val="0"/>
                <w:bCs/>
                <w:lang w:val="en-US" w:eastAsia="zh-CN"/>
              </w:rPr>
              <w:t>0.7</w:t>
            </w:r>
          </w:p>
        </w:tc>
        <w:tc>
          <w:tcPr>
            <w:tcW w:w="899" w:type="dxa"/>
            <w:vAlign w:val="bottom"/>
          </w:tcPr>
          <w:p w14:paraId="27E51F1B">
            <w:pPr>
              <w:pStyle w:val="9"/>
              <w:rPr>
                <w:rFonts w:cs="Times New Roman"/>
                <w:b w:val="0"/>
                <w:bCs/>
              </w:rPr>
            </w:pPr>
            <w:r>
              <w:rPr>
                <w:rFonts w:hint="eastAsia" w:cs="Times New Roman"/>
                <w:b w:val="0"/>
                <w:bCs/>
                <w:lang w:val="en-US" w:eastAsia="zh-CN"/>
              </w:rPr>
              <w:t>0.35</w:t>
            </w:r>
          </w:p>
        </w:tc>
        <w:tc>
          <w:tcPr>
            <w:tcW w:w="899" w:type="dxa"/>
            <w:vAlign w:val="bottom"/>
          </w:tcPr>
          <w:p w14:paraId="14898C13">
            <w:pPr>
              <w:pStyle w:val="9"/>
              <w:rPr>
                <w:rFonts w:cs="Times New Roman"/>
                <w:b w:val="0"/>
                <w:bCs/>
              </w:rPr>
            </w:pPr>
            <w:r>
              <w:rPr>
                <w:rFonts w:hint="eastAsia" w:cs="Times New Roman"/>
                <w:b w:val="0"/>
                <w:bCs/>
                <w:lang w:val="en-US" w:eastAsia="zh-CN"/>
              </w:rPr>
              <w:t>0</w:t>
            </w:r>
          </w:p>
        </w:tc>
        <w:tc>
          <w:tcPr>
            <w:tcW w:w="899" w:type="dxa"/>
            <w:vAlign w:val="bottom"/>
          </w:tcPr>
          <w:p w14:paraId="2692C726">
            <w:pPr>
              <w:pStyle w:val="9"/>
              <w:rPr>
                <w:rFonts w:cs="Times New Roman"/>
                <w:b w:val="0"/>
                <w:bCs/>
              </w:rPr>
            </w:pPr>
            <w:r>
              <w:rPr>
                <w:rFonts w:hint="eastAsia" w:cs="Times New Roman"/>
                <w:b w:val="0"/>
                <w:bCs/>
                <w:lang w:val="en-US" w:eastAsia="zh-CN"/>
              </w:rPr>
              <w:t>-0.35</w:t>
            </w:r>
          </w:p>
        </w:tc>
        <w:tc>
          <w:tcPr>
            <w:tcW w:w="899" w:type="dxa"/>
            <w:vAlign w:val="bottom"/>
          </w:tcPr>
          <w:p w14:paraId="68C84405">
            <w:pPr>
              <w:pStyle w:val="9"/>
              <w:rPr>
                <w:rFonts w:cs="Times New Roman"/>
                <w:b w:val="0"/>
                <w:bCs/>
              </w:rPr>
            </w:pPr>
            <w:r>
              <w:rPr>
                <w:rFonts w:hint="eastAsia" w:cs="Times New Roman"/>
                <w:b w:val="0"/>
                <w:bCs/>
                <w:lang w:val="en-US" w:eastAsia="zh-CN"/>
              </w:rPr>
              <w:t>-0.7</w:t>
            </w:r>
          </w:p>
        </w:tc>
      </w:tr>
      <w:tr w14:paraId="37AE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vAlign w:val="center"/>
          </w:tcPr>
          <w:p w14:paraId="1391DA28">
            <w:pPr>
              <w:pStyle w:val="9"/>
              <w:rPr>
                <w:rFonts w:cs="Times New Roman"/>
                <w:b w:val="0"/>
                <w:bCs/>
              </w:rPr>
            </w:pPr>
          </w:p>
        </w:tc>
        <w:tc>
          <w:tcPr>
            <w:tcW w:w="4126" w:type="dxa"/>
            <w:gridSpan w:val="2"/>
            <w:vAlign w:val="center"/>
          </w:tcPr>
          <w:p w14:paraId="685E704A">
            <w:pPr>
              <w:pStyle w:val="9"/>
              <w:rPr>
                <w:rFonts w:cs="Times New Roman"/>
                <w:b w:val="0"/>
                <w:bCs/>
              </w:rPr>
            </w:pPr>
            <w:r>
              <w:rPr>
                <w:rFonts w:cs="Times New Roman"/>
                <w:b w:val="0"/>
                <w:bCs/>
              </w:rPr>
              <w:t>宗地宽深比</w:t>
            </w:r>
          </w:p>
        </w:tc>
        <w:tc>
          <w:tcPr>
            <w:tcW w:w="898" w:type="dxa"/>
            <w:vAlign w:val="bottom"/>
          </w:tcPr>
          <w:p w14:paraId="11CA215E">
            <w:pPr>
              <w:pStyle w:val="9"/>
              <w:rPr>
                <w:rFonts w:cs="Times New Roman"/>
                <w:b w:val="0"/>
                <w:bCs/>
              </w:rPr>
            </w:pPr>
            <w:r>
              <w:rPr>
                <w:rFonts w:hint="eastAsia" w:cs="Times New Roman"/>
                <w:b w:val="0"/>
                <w:bCs/>
                <w:lang w:val="en-US" w:eastAsia="zh-CN"/>
              </w:rPr>
              <w:t>0.28</w:t>
            </w:r>
          </w:p>
        </w:tc>
        <w:tc>
          <w:tcPr>
            <w:tcW w:w="899" w:type="dxa"/>
            <w:vAlign w:val="bottom"/>
          </w:tcPr>
          <w:p w14:paraId="5C2158A4">
            <w:pPr>
              <w:pStyle w:val="9"/>
              <w:rPr>
                <w:rFonts w:cs="Times New Roman"/>
                <w:b w:val="0"/>
                <w:bCs/>
              </w:rPr>
            </w:pPr>
            <w:r>
              <w:rPr>
                <w:rFonts w:hint="eastAsia" w:cs="Times New Roman"/>
                <w:b w:val="0"/>
                <w:bCs/>
                <w:lang w:val="en-US" w:eastAsia="zh-CN"/>
              </w:rPr>
              <w:t>0.14</w:t>
            </w:r>
          </w:p>
        </w:tc>
        <w:tc>
          <w:tcPr>
            <w:tcW w:w="899" w:type="dxa"/>
            <w:vAlign w:val="bottom"/>
          </w:tcPr>
          <w:p w14:paraId="17B52BC2">
            <w:pPr>
              <w:pStyle w:val="9"/>
              <w:rPr>
                <w:rFonts w:cs="Times New Roman"/>
                <w:b w:val="0"/>
                <w:bCs/>
              </w:rPr>
            </w:pPr>
            <w:r>
              <w:rPr>
                <w:rFonts w:hint="eastAsia" w:cs="Times New Roman"/>
                <w:b w:val="0"/>
                <w:bCs/>
                <w:lang w:val="en-US" w:eastAsia="zh-CN"/>
              </w:rPr>
              <w:t>0</w:t>
            </w:r>
          </w:p>
        </w:tc>
        <w:tc>
          <w:tcPr>
            <w:tcW w:w="899" w:type="dxa"/>
            <w:vAlign w:val="bottom"/>
          </w:tcPr>
          <w:p w14:paraId="0321BAD2">
            <w:pPr>
              <w:pStyle w:val="9"/>
              <w:rPr>
                <w:rFonts w:cs="Times New Roman"/>
                <w:b w:val="0"/>
                <w:bCs/>
              </w:rPr>
            </w:pPr>
            <w:r>
              <w:rPr>
                <w:rFonts w:hint="eastAsia" w:cs="Times New Roman"/>
                <w:b w:val="0"/>
                <w:bCs/>
                <w:lang w:val="en-US" w:eastAsia="zh-CN"/>
              </w:rPr>
              <w:t>-0.14</w:t>
            </w:r>
          </w:p>
        </w:tc>
        <w:tc>
          <w:tcPr>
            <w:tcW w:w="899" w:type="dxa"/>
            <w:vAlign w:val="bottom"/>
          </w:tcPr>
          <w:p w14:paraId="6AB860B6">
            <w:pPr>
              <w:pStyle w:val="9"/>
              <w:rPr>
                <w:rFonts w:cs="Times New Roman"/>
                <w:b w:val="0"/>
                <w:bCs/>
              </w:rPr>
            </w:pPr>
            <w:r>
              <w:rPr>
                <w:rFonts w:hint="eastAsia" w:cs="Times New Roman"/>
                <w:b w:val="0"/>
                <w:bCs/>
                <w:lang w:val="en-US" w:eastAsia="zh-CN"/>
              </w:rPr>
              <w:t>-0.28</w:t>
            </w:r>
          </w:p>
        </w:tc>
      </w:tr>
      <w:tr w14:paraId="5C41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vAlign w:val="center"/>
          </w:tcPr>
          <w:p w14:paraId="79E3C835">
            <w:pPr>
              <w:pStyle w:val="9"/>
              <w:rPr>
                <w:rFonts w:cs="Times New Roman"/>
                <w:b w:val="0"/>
                <w:bCs/>
              </w:rPr>
            </w:pPr>
          </w:p>
        </w:tc>
        <w:tc>
          <w:tcPr>
            <w:tcW w:w="4126" w:type="dxa"/>
            <w:gridSpan w:val="2"/>
            <w:vAlign w:val="center"/>
          </w:tcPr>
          <w:p w14:paraId="157ABC59">
            <w:pPr>
              <w:pStyle w:val="9"/>
              <w:rPr>
                <w:rFonts w:cs="Times New Roman"/>
                <w:b w:val="0"/>
                <w:bCs/>
              </w:rPr>
            </w:pPr>
            <w:r>
              <w:rPr>
                <w:rFonts w:cs="Times New Roman"/>
                <w:b w:val="0"/>
                <w:bCs/>
              </w:rPr>
              <w:t>宗地的整形度</w:t>
            </w:r>
          </w:p>
        </w:tc>
        <w:tc>
          <w:tcPr>
            <w:tcW w:w="898" w:type="dxa"/>
            <w:vAlign w:val="bottom"/>
          </w:tcPr>
          <w:p w14:paraId="442D3F21">
            <w:pPr>
              <w:pStyle w:val="9"/>
              <w:rPr>
                <w:rFonts w:cs="Times New Roman"/>
                <w:b w:val="0"/>
                <w:bCs/>
              </w:rPr>
            </w:pPr>
            <w:r>
              <w:rPr>
                <w:rFonts w:hint="eastAsia" w:cs="Times New Roman"/>
                <w:b w:val="0"/>
                <w:bCs/>
                <w:lang w:val="en-US" w:eastAsia="zh-CN"/>
              </w:rPr>
              <w:t>0.46</w:t>
            </w:r>
          </w:p>
        </w:tc>
        <w:tc>
          <w:tcPr>
            <w:tcW w:w="899" w:type="dxa"/>
            <w:vAlign w:val="bottom"/>
          </w:tcPr>
          <w:p w14:paraId="2B3BFAE6">
            <w:pPr>
              <w:pStyle w:val="9"/>
              <w:rPr>
                <w:rFonts w:cs="Times New Roman"/>
                <w:b w:val="0"/>
                <w:bCs/>
              </w:rPr>
            </w:pPr>
            <w:r>
              <w:rPr>
                <w:rFonts w:hint="eastAsia" w:cs="Times New Roman"/>
                <w:b w:val="0"/>
                <w:bCs/>
                <w:lang w:val="en-US" w:eastAsia="zh-CN"/>
              </w:rPr>
              <w:t>0.23</w:t>
            </w:r>
          </w:p>
        </w:tc>
        <w:tc>
          <w:tcPr>
            <w:tcW w:w="899" w:type="dxa"/>
            <w:vAlign w:val="bottom"/>
          </w:tcPr>
          <w:p w14:paraId="05F89E49">
            <w:pPr>
              <w:pStyle w:val="9"/>
              <w:rPr>
                <w:rFonts w:cs="Times New Roman"/>
                <w:b w:val="0"/>
                <w:bCs/>
              </w:rPr>
            </w:pPr>
            <w:r>
              <w:rPr>
                <w:rFonts w:hint="eastAsia" w:cs="Times New Roman"/>
                <w:b w:val="0"/>
                <w:bCs/>
                <w:lang w:val="en-US" w:eastAsia="zh-CN"/>
              </w:rPr>
              <w:t>0</w:t>
            </w:r>
          </w:p>
        </w:tc>
        <w:tc>
          <w:tcPr>
            <w:tcW w:w="899" w:type="dxa"/>
            <w:vAlign w:val="bottom"/>
          </w:tcPr>
          <w:p w14:paraId="7A68E1AF">
            <w:pPr>
              <w:pStyle w:val="9"/>
              <w:rPr>
                <w:rFonts w:cs="Times New Roman"/>
                <w:b w:val="0"/>
                <w:bCs/>
              </w:rPr>
            </w:pPr>
            <w:r>
              <w:rPr>
                <w:rFonts w:hint="eastAsia" w:cs="Times New Roman"/>
                <w:b w:val="0"/>
                <w:bCs/>
                <w:lang w:val="en-US" w:eastAsia="zh-CN"/>
              </w:rPr>
              <w:t>-0.18</w:t>
            </w:r>
          </w:p>
        </w:tc>
        <w:tc>
          <w:tcPr>
            <w:tcW w:w="899" w:type="dxa"/>
            <w:vAlign w:val="bottom"/>
          </w:tcPr>
          <w:p w14:paraId="6A16F4CC">
            <w:pPr>
              <w:pStyle w:val="9"/>
              <w:rPr>
                <w:rFonts w:cs="Times New Roman"/>
                <w:b w:val="0"/>
                <w:bCs/>
              </w:rPr>
            </w:pPr>
            <w:r>
              <w:rPr>
                <w:rFonts w:hint="eastAsia" w:cs="Times New Roman"/>
                <w:b w:val="0"/>
                <w:bCs/>
                <w:lang w:val="en-US" w:eastAsia="zh-CN"/>
              </w:rPr>
              <w:t>-0.35</w:t>
            </w:r>
          </w:p>
        </w:tc>
      </w:tr>
      <w:tr w14:paraId="6D51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941" w:type="dxa"/>
            <w:gridSpan w:val="3"/>
            <w:vAlign w:val="center"/>
          </w:tcPr>
          <w:p w14:paraId="5C151C90">
            <w:pPr>
              <w:pStyle w:val="9"/>
              <w:rPr>
                <w:rFonts w:cs="Times New Roman"/>
                <w:b w:val="0"/>
                <w:bCs/>
              </w:rPr>
            </w:pPr>
            <w:r>
              <w:rPr>
                <w:rFonts w:cs="Times New Roman"/>
                <w:b w:val="0"/>
                <w:bCs/>
              </w:rPr>
              <w:t>调整幅度合计</w:t>
            </w:r>
          </w:p>
        </w:tc>
        <w:tc>
          <w:tcPr>
            <w:tcW w:w="898" w:type="dxa"/>
            <w:vAlign w:val="bottom"/>
          </w:tcPr>
          <w:p w14:paraId="32AF2B20">
            <w:pPr>
              <w:pStyle w:val="9"/>
              <w:rPr>
                <w:rFonts w:cs="Times New Roman"/>
                <w:b w:val="0"/>
                <w:bCs/>
              </w:rPr>
            </w:pPr>
            <w:r>
              <w:rPr>
                <w:rFonts w:hint="eastAsia" w:cs="Times New Roman"/>
                <w:b w:val="0"/>
                <w:bCs/>
                <w:lang w:val="en-US" w:eastAsia="zh-CN"/>
              </w:rPr>
              <w:t>10.11</w:t>
            </w:r>
          </w:p>
        </w:tc>
        <w:tc>
          <w:tcPr>
            <w:tcW w:w="899" w:type="dxa"/>
            <w:vAlign w:val="bottom"/>
          </w:tcPr>
          <w:p w14:paraId="257F3A3B">
            <w:pPr>
              <w:pStyle w:val="9"/>
              <w:rPr>
                <w:rFonts w:cs="Times New Roman"/>
                <w:b w:val="0"/>
                <w:bCs/>
              </w:rPr>
            </w:pPr>
            <w:r>
              <w:rPr>
                <w:rFonts w:hint="eastAsia" w:cs="Times New Roman"/>
                <w:b w:val="0"/>
                <w:bCs/>
                <w:lang w:val="en-US" w:eastAsia="zh-CN"/>
              </w:rPr>
              <w:t>5.09</w:t>
            </w:r>
          </w:p>
        </w:tc>
        <w:tc>
          <w:tcPr>
            <w:tcW w:w="899" w:type="dxa"/>
            <w:vAlign w:val="bottom"/>
          </w:tcPr>
          <w:p w14:paraId="287D8FFF">
            <w:pPr>
              <w:pStyle w:val="9"/>
              <w:rPr>
                <w:rFonts w:cs="Times New Roman"/>
                <w:b w:val="0"/>
                <w:bCs/>
              </w:rPr>
            </w:pPr>
            <w:r>
              <w:rPr>
                <w:rFonts w:hint="eastAsia" w:cs="Times New Roman"/>
                <w:b w:val="0"/>
                <w:bCs/>
                <w:lang w:val="en-US" w:eastAsia="zh-CN"/>
              </w:rPr>
              <w:t>0</w:t>
            </w:r>
          </w:p>
        </w:tc>
        <w:tc>
          <w:tcPr>
            <w:tcW w:w="899" w:type="dxa"/>
            <w:vAlign w:val="bottom"/>
          </w:tcPr>
          <w:p w14:paraId="3CFFFED1">
            <w:pPr>
              <w:pStyle w:val="9"/>
              <w:rPr>
                <w:rFonts w:cs="Times New Roman"/>
                <w:b w:val="0"/>
                <w:bCs/>
              </w:rPr>
            </w:pPr>
            <w:r>
              <w:rPr>
                <w:rFonts w:hint="eastAsia" w:cs="Times New Roman"/>
                <w:b w:val="0"/>
                <w:bCs/>
                <w:lang w:val="en-US" w:eastAsia="zh-CN"/>
              </w:rPr>
              <w:t>-5.04</w:t>
            </w:r>
          </w:p>
        </w:tc>
        <w:tc>
          <w:tcPr>
            <w:tcW w:w="899" w:type="dxa"/>
            <w:vAlign w:val="bottom"/>
          </w:tcPr>
          <w:p w14:paraId="25A49965">
            <w:pPr>
              <w:pStyle w:val="9"/>
              <w:rPr>
                <w:rFonts w:cs="Times New Roman"/>
                <w:b w:val="0"/>
                <w:bCs/>
              </w:rPr>
            </w:pPr>
            <w:r>
              <w:rPr>
                <w:rFonts w:hint="eastAsia" w:cs="Times New Roman"/>
                <w:b w:val="0"/>
                <w:bCs/>
                <w:lang w:val="en-US" w:eastAsia="zh-CN"/>
              </w:rPr>
              <w:t>-10</w:t>
            </w:r>
          </w:p>
        </w:tc>
      </w:tr>
    </w:tbl>
    <w:p w14:paraId="1CE87F3B">
      <w:pPr>
        <w:pStyle w:val="8"/>
        <w:rPr>
          <w:rFonts w:cs="Times New Roman"/>
        </w:rPr>
        <w:sectPr>
          <w:pgSz w:w="11906" w:h="16838"/>
          <w:pgMar w:top="1418" w:right="1418" w:bottom="1418" w:left="1418" w:header="1021" w:footer="992" w:gutter="0"/>
          <w:pgNumType w:fmt="decimal"/>
          <w:cols w:space="425" w:num="1"/>
          <w:docGrid w:type="lines" w:linePitch="560" w:charSpace="0"/>
        </w:sectPr>
      </w:pPr>
    </w:p>
    <w:p w14:paraId="12D6D6C1">
      <w:pPr>
        <w:pStyle w:val="8"/>
        <w:rPr>
          <w:rFonts w:cs="Times New Roman"/>
        </w:rPr>
      </w:pPr>
    </w:p>
    <w:p w14:paraId="0CED4AFB">
      <w:pPr>
        <w:pStyle w:val="8"/>
        <w:rPr>
          <w:rFonts w:cs="Times New Roman"/>
        </w:rPr>
      </w:pPr>
      <w:r>
        <w:rPr>
          <w:rFonts w:cs="Times New Roman"/>
        </w:rPr>
        <w:t>住宅用地基准地价修正因素指标说明表</w:t>
      </w:r>
    </w:p>
    <w:tbl>
      <w:tblPr>
        <w:tblStyle w:val="5"/>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0"/>
        <w:gridCol w:w="957"/>
        <w:gridCol w:w="1887"/>
        <w:gridCol w:w="1174"/>
        <w:gridCol w:w="1174"/>
        <w:gridCol w:w="1174"/>
        <w:gridCol w:w="1175"/>
        <w:gridCol w:w="1175"/>
      </w:tblGrid>
      <w:tr w14:paraId="0580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835" w:type="pct"/>
            <w:gridSpan w:val="3"/>
            <w:tcBorders>
              <w:top w:val="single" w:color="auto" w:sz="4" w:space="0"/>
              <w:left w:val="single" w:color="auto" w:sz="4" w:space="0"/>
              <w:bottom w:val="single" w:color="auto" w:sz="4" w:space="0"/>
              <w:right w:val="single" w:color="auto" w:sz="4" w:space="0"/>
            </w:tcBorders>
            <w:vAlign w:val="center"/>
          </w:tcPr>
          <w:p w14:paraId="40093882">
            <w:pPr>
              <w:pStyle w:val="9"/>
              <w:rPr>
                <w:rFonts w:cs="Times New Roman"/>
                <w:b/>
              </w:rPr>
            </w:pPr>
            <w:r>
              <w:rPr>
                <w:rFonts w:cs="Times New Roman"/>
                <w:b/>
              </w:rPr>
              <w:t>宗地修正因素</w:t>
            </w:r>
          </w:p>
        </w:tc>
        <w:tc>
          <w:tcPr>
            <w:tcW w:w="633" w:type="pct"/>
            <w:tcBorders>
              <w:top w:val="single" w:color="auto" w:sz="4" w:space="0"/>
              <w:left w:val="single" w:color="auto" w:sz="4" w:space="0"/>
              <w:bottom w:val="single" w:color="auto" w:sz="4" w:space="0"/>
              <w:right w:val="single" w:color="auto" w:sz="4" w:space="0"/>
            </w:tcBorders>
            <w:vAlign w:val="center"/>
          </w:tcPr>
          <w:p w14:paraId="0BA2405A">
            <w:pPr>
              <w:pStyle w:val="9"/>
              <w:rPr>
                <w:rFonts w:cs="Times New Roman"/>
                <w:b/>
              </w:rPr>
            </w:pPr>
            <w:r>
              <w:rPr>
                <w:rFonts w:cs="Times New Roman"/>
                <w:b/>
              </w:rPr>
              <w:t>优</w:t>
            </w:r>
          </w:p>
        </w:tc>
        <w:tc>
          <w:tcPr>
            <w:tcW w:w="633" w:type="pct"/>
            <w:tcBorders>
              <w:top w:val="single" w:color="auto" w:sz="4" w:space="0"/>
              <w:left w:val="single" w:color="auto" w:sz="4" w:space="0"/>
              <w:bottom w:val="single" w:color="auto" w:sz="4" w:space="0"/>
              <w:right w:val="single" w:color="auto" w:sz="4" w:space="0"/>
            </w:tcBorders>
            <w:vAlign w:val="center"/>
          </w:tcPr>
          <w:p w14:paraId="5C95D6CA">
            <w:pPr>
              <w:pStyle w:val="9"/>
              <w:rPr>
                <w:rFonts w:cs="Times New Roman"/>
                <w:b/>
              </w:rPr>
            </w:pPr>
            <w:r>
              <w:rPr>
                <w:rFonts w:cs="Times New Roman"/>
                <w:b/>
              </w:rPr>
              <w:t>较优</w:t>
            </w:r>
          </w:p>
        </w:tc>
        <w:tc>
          <w:tcPr>
            <w:tcW w:w="633" w:type="pct"/>
            <w:tcBorders>
              <w:top w:val="single" w:color="auto" w:sz="4" w:space="0"/>
              <w:left w:val="single" w:color="auto" w:sz="4" w:space="0"/>
              <w:bottom w:val="single" w:color="auto" w:sz="4" w:space="0"/>
              <w:right w:val="single" w:color="auto" w:sz="4" w:space="0"/>
            </w:tcBorders>
            <w:vAlign w:val="center"/>
          </w:tcPr>
          <w:p w14:paraId="204C1E4C">
            <w:pPr>
              <w:pStyle w:val="9"/>
              <w:rPr>
                <w:rFonts w:cs="Times New Roman"/>
                <w:b/>
              </w:rPr>
            </w:pPr>
            <w:r>
              <w:rPr>
                <w:rFonts w:cs="Times New Roman"/>
                <w:b/>
              </w:rPr>
              <w:t>一般</w:t>
            </w:r>
          </w:p>
        </w:tc>
        <w:tc>
          <w:tcPr>
            <w:tcW w:w="633" w:type="pct"/>
            <w:tcBorders>
              <w:top w:val="single" w:color="auto" w:sz="4" w:space="0"/>
              <w:left w:val="single" w:color="auto" w:sz="4" w:space="0"/>
              <w:bottom w:val="single" w:color="auto" w:sz="4" w:space="0"/>
              <w:right w:val="single" w:color="auto" w:sz="4" w:space="0"/>
            </w:tcBorders>
            <w:vAlign w:val="center"/>
          </w:tcPr>
          <w:p w14:paraId="1432AF9A">
            <w:pPr>
              <w:pStyle w:val="9"/>
              <w:rPr>
                <w:rFonts w:cs="Times New Roman"/>
                <w:b/>
              </w:rPr>
            </w:pPr>
            <w:r>
              <w:rPr>
                <w:rFonts w:cs="Times New Roman"/>
                <w:b/>
              </w:rPr>
              <w:t>较差</w:t>
            </w:r>
          </w:p>
        </w:tc>
        <w:tc>
          <w:tcPr>
            <w:tcW w:w="634" w:type="pct"/>
            <w:tcBorders>
              <w:top w:val="single" w:color="auto" w:sz="4" w:space="0"/>
              <w:left w:val="single" w:color="auto" w:sz="4" w:space="0"/>
              <w:bottom w:val="single" w:color="auto" w:sz="4" w:space="0"/>
              <w:right w:val="single" w:color="auto" w:sz="4" w:space="0"/>
            </w:tcBorders>
            <w:vAlign w:val="center"/>
          </w:tcPr>
          <w:p w14:paraId="08942E6F">
            <w:pPr>
              <w:pStyle w:val="9"/>
              <w:rPr>
                <w:rFonts w:cs="Times New Roman"/>
                <w:b/>
              </w:rPr>
            </w:pPr>
            <w:r>
              <w:rPr>
                <w:rFonts w:cs="Times New Roman"/>
                <w:b/>
              </w:rPr>
              <w:t>差</w:t>
            </w:r>
          </w:p>
        </w:tc>
      </w:tr>
      <w:tr w14:paraId="1D92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restart"/>
            <w:tcBorders>
              <w:top w:val="single" w:color="auto" w:sz="4" w:space="0"/>
              <w:left w:val="single" w:color="auto" w:sz="4" w:space="0"/>
              <w:bottom w:val="single" w:color="auto" w:sz="4" w:space="0"/>
              <w:right w:val="single" w:color="auto" w:sz="4" w:space="0"/>
            </w:tcBorders>
            <w:vAlign w:val="center"/>
          </w:tcPr>
          <w:p w14:paraId="1885BF4C">
            <w:pPr>
              <w:pStyle w:val="9"/>
              <w:rPr>
                <w:rFonts w:cs="Times New Roman"/>
              </w:rPr>
            </w:pPr>
            <w:r>
              <w:rPr>
                <w:rFonts w:cs="Times New Roman"/>
              </w:rPr>
              <w:t>区域因素</w:t>
            </w:r>
          </w:p>
        </w:tc>
        <w:tc>
          <w:tcPr>
            <w:tcW w:w="516" w:type="pct"/>
            <w:vMerge w:val="restart"/>
            <w:tcBorders>
              <w:top w:val="single" w:color="auto" w:sz="4" w:space="0"/>
              <w:left w:val="single" w:color="auto" w:sz="4" w:space="0"/>
              <w:bottom w:val="single" w:color="auto" w:sz="4" w:space="0"/>
              <w:right w:val="single" w:color="auto" w:sz="4" w:space="0"/>
            </w:tcBorders>
            <w:vAlign w:val="center"/>
          </w:tcPr>
          <w:p w14:paraId="480D2BE9">
            <w:pPr>
              <w:pStyle w:val="9"/>
              <w:rPr>
                <w:rFonts w:cs="Times New Roman"/>
              </w:rPr>
            </w:pPr>
            <w:r>
              <w:rPr>
                <w:rFonts w:cs="Times New Roman"/>
              </w:rPr>
              <w:t>繁华程度</w:t>
            </w:r>
          </w:p>
        </w:tc>
        <w:tc>
          <w:tcPr>
            <w:tcW w:w="1016" w:type="pct"/>
            <w:tcBorders>
              <w:top w:val="single" w:color="auto" w:sz="4" w:space="0"/>
              <w:left w:val="single" w:color="auto" w:sz="4" w:space="0"/>
              <w:bottom w:val="single" w:color="auto" w:sz="4" w:space="0"/>
              <w:right w:val="single" w:color="auto" w:sz="4" w:space="0"/>
            </w:tcBorders>
            <w:vAlign w:val="center"/>
          </w:tcPr>
          <w:p w14:paraId="455890E5">
            <w:pPr>
              <w:pStyle w:val="9"/>
              <w:rPr>
                <w:rFonts w:cs="Times New Roman"/>
              </w:rPr>
            </w:pPr>
            <w:r>
              <w:rPr>
                <w:rFonts w:cs="Times New Roman"/>
              </w:rPr>
              <w:t>距商服中心距离（m）</w:t>
            </w:r>
          </w:p>
        </w:tc>
        <w:tc>
          <w:tcPr>
            <w:tcW w:w="633" w:type="pct"/>
            <w:tcBorders>
              <w:top w:val="single" w:color="auto" w:sz="4" w:space="0"/>
              <w:left w:val="single" w:color="auto" w:sz="4" w:space="0"/>
              <w:bottom w:val="single" w:color="auto" w:sz="4" w:space="0"/>
              <w:right w:val="single" w:color="auto" w:sz="4" w:space="0"/>
            </w:tcBorders>
            <w:vAlign w:val="center"/>
          </w:tcPr>
          <w:p w14:paraId="50974D89">
            <w:pPr>
              <w:pStyle w:val="9"/>
              <w:rPr>
                <w:rFonts w:cs="Times New Roman"/>
              </w:rPr>
            </w:pPr>
            <w:r>
              <w:rPr>
                <w:rFonts w:cs="Times New Roman"/>
              </w:rPr>
              <w:t>500-1000</w:t>
            </w:r>
          </w:p>
        </w:tc>
        <w:tc>
          <w:tcPr>
            <w:tcW w:w="633" w:type="pct"/>
            <w:tcBorders>
              <w:top w:val="single" w:color="auto" w:sz="4" w:space="0"/>
              <w:left w:val="single" w:color="auto" w:sz="4" w:space="0"/>
              <w:bottom w:val="single" w:color="auto" w:sz="4" w:space="0"/>
              <w:right w:val="single" w:color="auto" w:sz="4" w:space="0"/>
            </w:tcBorders>
            <w:vAlign w:val="center"/>
          </w:tcPr>
          <w:p w14:paraId="30EBEA99">
            <w:pPr>
              <w:pStyle w:val="9"/>
              <w:rPr>
                <w:rFonts w:cs="Times New Roman"/>
              </w:rPr>
            </w:pPr>
            <w:r>
              <w:rPr>
                <w:rFonts w:cs="Times New Roman"/>
              </w:rPr>
              <w:t>＜500或1000-1500</w:t>
            </w:r>
          </w:p>
        </w:tc>
        <w:tc>
          <w:tcPr>
            <w:tcW w:w="633" w:type="pct"/>
            <w:tcBorders>
              <w:top w:val="single" w:color="auto" w:sz="4" w:space="0"/>
              <w:left w:val="single" w:color="auto" w:sz="4" w:space="0"/>
              <w:bottom w:val="single" w:color="auto" w:sz="4" w:space="0"/>
              <w:right w:val="single" w:color="auto" w:sz="4" w:space="0"/>
            </w:tcBorders>
            <w:vAlign w:val="center"/>
          </w:tcPr>
          <w:p w14:paraId="03392DB8">
            <w:pPr>
              <w:pStyle w:val="9"/>
              <w:rPr>
                <w:rFonts w:cs="Times New Roman"/>
              </w:rPr>
            </w:pPr>
            <w:r>
              <w:rPr>
                <w:rFonts w:cs="Times New Roman"/>
              </w:rPr>
              <w:t>1500-2500</w:t>
            </w:r>
          </w:p>
        </w:tc>
        <w:tc>
          <w:tcPr>
            <w:tcW w:w="633" w:type="pct"/>
            <w:tcBorders>
              <w:top w:val="single" w:color="auto" w:sz="4" w:space="0"/>
              <w:left w:val="single" w:color="auto" w:sz="4" w:space="0"/>
              <w:bottom w:val="single" w:color="auto" w:sz="4" w:space="0"/>
              <w:right w:val="single" w:color="auto" w:sz="4" w:space="0"/>
            </w:tcBorders>
            <w:vAlign w:val="center"/>
          </w:tcPr>
          <w:p w14:paraId="242584F5">
            <w:pPr>
              <w:pStyle w:val="9"/>
              <w:rPr>
                <w:rFonts w:cs="Times New Roman"/>
              </w:rPr>
            </w:pPr>
            <w:r>
              <w:rPr>
                <w:rFonts w:cs="Times New Roman"/>
              </w:rPr>
              <w:t>2500-4000</w:t>
            </w:r>
          </w:p>
        </w:tc>
        <w:tc>
          <w:tcPr>
            <w:tcW w:w="634" w:type="pct"/>
            <w:tcBorders>
              <w:top w:val="single" w:color="auto" w:sz="4" w:space="0"/>
              <w:left w:val="single" w:color="auto" w:sz="4" w:space="0"/>
              <w:bottom w:val="single" w:color="auto" w:sz="4" w:space="0"/>
              <w:right w:val="single" w:color="auto" w:sz="4" w:space="0"/>
            </w:tcBorders>
            <w:vAlign w:val="center"/>
          </w:tcPr>
          <w:p w14:paraId="294581D5">
            <w:pPr>
              <w:pStyle w:val="9"/>
              <w:rPr>
                <w:rFonts w:cs="Times New Roman"/>
              </w:rPr>
            </w:pPr>
            <w:r>
              <w:rPr>
                <w:rFonts w:cs="Times New Roman"/>
              </w:rPr>
              <w:t>&gt;4000</w:t>
            </w:r>
          </w:p>
        </w:tc>
      </w:tr>
      <w:tr w14:paraId="2C33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6E8EF445">
            <w:pPr>
              <w:pStyle w:val="9"/>
              <w:rPr>
                <w:rFonts w:cs="Times New Roman"/>
              </w:rPr>
            </w:pPr>
          </w:p>
        </w:tc>
        <w:tc>
          <w:tcPr>
            <w:tcW w:w="516" w:type="pct"/>
            <w:vMerge w:val="continue"/>
            <w:tcBorders>
              <w:top w:val="single" w:color="auto" w:sz="4" w:space="0"/>
              <w:left w:val="single" w:color="auto" w:sz="4" w:space="0"/>
              <w:bottom w:val="single" w:color="auto" w:sz="4" w:space="0"/>
              <w:right w:val="single" w:color="auto" w:sz="4" w:space="0"/>
            </w:tcBorders>
            <w:vAlign w:val="center"/>
          </w:tcPr>
          <w:p w14:paraId="389740D5">
            <w:pPr>
              <w:pStyle w:val="9"/>
              <w:rPr>
                <w:rFonts w:cs="Times New Roman"/>
              </w:rPr>
            </w:pPr>
          </w:p>
        </w:tc>
        <w:tc>
          <w:tcPr>
            <w:tcW w:w="1016" w:type="pct"/>
            <w:tcBorders>
              <w:top w:val="single" w:color="auto" w:sz="4" w:space="0"/>
              <w:left w:val="single" w:color="auto" w:sz="4" w:space="0"/>
              <w:bottom w:val="single" w:color="auto" w:sz="4" w:space="0"/>
              <w:right w:val="single" w:color="auto" w:sz="4" w:space="0"/>
            </w:tcBorders>
            <w:vAlign w:val="center"/>
          </w:tcPr>
          <w:p w14:paraId="1A4F4B43">
            <w:pPr>
              <w:pStyle w:val="9"/>
              <w:rPr>
                <w:rFonts w:cs="Times New Roman"/>
              </w:rPr>
            </w:pPr>
            <w:r>
              <w:rPr>
                <w:rFonts w:cs="Times New Roman"/>
              </w:rPr>
              <w:t>商服网点密度</w:t>
            </w:r>
          </w:p>
        </w:tc>
        <w:tc>
          <w:tcPr>
            <w:tcW w:w="633" w:type="pct"/>
            <w:tcBorders>
              <w:top w:val="single" w:color="auto" w:sz="4" w:space="0"/>
              <w:left w:val="single" w:color="auto" w:sz="4" w:space="0"/>
              <w:bottom w:val="single" w:color="auto" w:sz="4" w:space="0"/>
              <w:right w:val="single" w:color="auto" w:sz="4" w:space="0"/>
            </w:tcBorders>
            <w:vAlign w:val="center"/>
          </w:tcPr>
          <w:p w14:paraId="46B79296">
            <w:pPr>
              <w:pStyle w:val="9"/>
              <w:rPr>
                <w:rFonts w:cs="Times New Roman"/>
              </w:rPr>
            </w:pPr>
            <w:r>
              <w:rPr>
                <w:rFonts w:cs="Times New Roman"/>
              </w:rPr>
              <w:t>较密集</w:t>
            </w:r>
          </w:p>
        </w:tc>
        <w:tc>
          <w:tcPr>
            <w:tcW w:w="633" w:type="pct"/>
            <w:tcBorders>
              <w:top w:val="single" w:color="auto" w:sz="4" w:space="0"/>
              <w:left w:val="single" w:color="auto" w:sz="4" w:space="0"/>
              <w:bottom w:val="single" w:color="auto" w:sz="4" w:space="0"/>
              <w:right w:val="single" w:color="auto" w:sz="4" w:space="0"/>
            </w:tcBorders>
            <w:vAlign w:val="center"/>
          </w:tcPr>
          <w:p w14:paraId="0A2F0D4E">
            <w:pPr>
              <w:pStyle w:val="9"/>
              <w:rPr>
                <w:rFonts w:cs="Times New Roman"/>
              </w:rPr>
            </w:pPr>
            <w:r>
              <w:rPr>
                <w:rFonts w:cs="Times New Roman"/>
              </w:rPr>
              <w:t>密集</w:t>
            </w:r>
          </w:p>
        </w:tc>
        <w:tc>
          <w:tcPr>
            <w:tcW w:w="633" w:type="pct"/>
            <w:tcBorders>
              <w:top w:val="single" w:color="auto" w:sz="4" w:space="0"/>
              <w:left w:val="single" w:color="auto" w:sz="4" w:space="0"/>
              <w:bottom w:val="single" w:color="auto" w:sz="4" w:space="0"/>
              <w:right w:val="single" w:color="auto" w:sz="4" w:space="0"/>
            </w:tcBorders>
            <w:vAlign w:val="center"/>
          </w:tcPr>
          <w:p w14:paraId="17273B63">
            <w:pPr>
              <w:pStyle w:val="9"/>
              <w:rPr>
                <w:rFonts w:cs="Times New Roman"/>
              </w:rPr>
            </w:pPr>
            <w:r>
              <w:rPr>
                <w:rFonts w:cs="Times New Roman"/>
              </w:rPr>
              <w:t>一般</w:t>
            </w:r>
          </w:p>
        </w:tc>
        <w:tc>
          <w:tcPr>
            <w:tcW w:w="633" w:type="pct"/>
            <w:tcBorders>
              <w:top w:val="single" w:color="auto" w:sz="4" w:space="0"/>
              <w:left w:val="single" w:color="auto" w:sz="4" w:space="0"/>
              <w:bottom w:val="single" w:color="auto" w:sz="4" w:space="0"/>
              <w:right w:val="single" w:color="auto" w:sz="4" w:space="0"/>
            </w:tcBorders>
            <w:vAlign w:val="center"/>
          </w:tcPr>
          <w:p w14:paraId="4A0F5F96">
            <w:pPr>
              <w:pStyle w:val="9"/>
              <w:rPr>
                <w:rFonts w:cs="Times New Roman"/>
              </w:rPr>
            </w:pPr>
            <w:r>
              <w:rPr>
                <w:rFonts w:cs="Times New Roman"/>
              </w:rPr>
              <w:t>较不密集</w:t>
            </w:r>
          </w:p>
        </w:tc>
        <w:tc>
          <w:tcPr>
            <w:tcW w:w="634" w:type="pct"/>
            <w:tcBorders>
              <w:top w:val="single" w:color="auto" w:sz="4" w:space="0"/>
              <w:left w:val="single" w:color="auto" w:sz="4" w:space="0"/>
              <w:bottom w:val="single" w:color="auto" w:sz="4" w:space="0"/>
              <w:right w:val="single" w:color="auto" w:sz="4" w:space="0"/>
            </w:tcBorders>
            <w:vAlign w:val="center"/>
          </w:tcPr>
          <w:p w14:paraId="352BE053">
            <w:pPr>
              <w:pStyle w:val="9"/>
              <w:rPr>
                <w:rFonts w:cs="Times New Roman"/>
              </w:rPr>
            </w:pPr>
            <w:r>
              <w:rPr>
                <w:rFonts w:cs="Times New Roman"/>
              </w:rPr>
              <w:t>不密集</w:t>
            </w:r>
          </w:p>
        </w:tc>
      </w:tr>
      <w:tr w14:paraId="52D6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2A89C2FA">
            <w:pPr>
              <w:pStyle w:val="9"/>
              <w:rPr>
                <w:rFonts w:cs="Times New Roman"/>
              </w:rPr>
            </w:pPr>
          </w:p>
        </w:tc>
        <w:tc>
          <w:tcPr>
            <w:tcW w:w="516" w:type="pct"/>
            <w:vMerge w:val="continue"/>
            <w:tcBorders>
              <w:top w:val="single" w:color="auto" w:sz="4" w:space="0"/>
              <w:left w:val="single" w:color="auto" w:sz="4" w:space="0"/>
              <w:bottom w:val="single" w:color="auto" w:sz="4" w:space="0"/>
              <w:right w:val="single" w:color="auto" w:sz="4" w:space="0"/>
            </w:tcBorders>
            <w:vAlign w:val="center"/>
          </w:tcPr>
          <w:p w14:paraId="13C19190">
            <w:pPr>
              <w:pStyle w:val="9"/>
              <w:rPr>
                <w:rFonts w:cs="Times New Roman"/>
              </w:rPr>
            </w:pPr>
          </w:p>
        </w:tc>
        <w:tc>
          <w:tcPr>
            <w:tcW w:w="1016" w:type="pct"/>
            <w:tcBorders>
              <w:top w:val="single" w:color="auto" w:sz="4" w:space="0"/>
              <w:left w:val="single" w:color="auto" w:sz="4" w:space="0"/>
              <w:bottom w:val="single" w:color="auto" w:sz="4" w:space="0"/>
              <w:right w:val="single" w:color="auto" w:sz="4" w:space="0"/>
            </w:tcBorders>
            <w:vAlign w:val="center"/>
          </w:tcPr>
          <w:p w14:paraId="6AEDCE6A">
            <w:pPr>
              <w:pStyle w:val="9"/>
              <w:rPr>
                <w:rFonts w:cs="Times New Roman"/>
              </w:rPr>
            </w:pPr>
            <w:r>
              <w:rPr>
                <w:rFonts w:cs="Times New Roman"/>
              </w:rPr>
              <w:t>公交线路数（条）</w:t>
            </w:r>
          </w:p>
        </w:tc>
        <w:tc>
          <w:tcPr>
            <w:tcW w:w="633" w:type="pct"/>
            <w:tcBorders>
              <w:top w:val="single" w:color="auto" w:sz="4" w:space="0"/>
              <w:left w:val="single" w:color="auto" w:sz="4" w:space="0"/>
              <w:bottom w:val="single" w:color="auto" w:sz="4" w:space="0"/>
              <w:right w:val="single" w:color="auto" w:sz="4" w:space="0"/>
            </w:tcBorders>
            <w:vAlign w:val="center"/>
          </w:tcPr>
          <w:p w14:paraId="0A4FAE23">
            <w:pPr>
              <w:pStyle w:val="9"/>
              <w:rPr>
                <w:rFonts w:cs="Times New Roman"/>
              </w:rPr>
            </w:pPr>
            <w:r>
              <w:rPr>
                <w:rFonts w:cs="Times New Roman"/>
              </w:rPr>
              <w:t>≥6</w:t>
            </w:r>
          </w:p>
        </w:tc>
        <w:tc>
          <w:tcPr>
            <w:tcW w:w="633" w:type="pct"/>
            <w:tcBorders>
              <w:top w:val="single" w:color="auto" w:sz="4" w:space="0"/>
              <w:left w:val="single" w:color="auto" w:sz="4" w:space="0"/>
              <w:bottom w:val="single" w:color="auto" w:sz="4" w:space="0"/>
              <w:right w:val="single" w:color="auto" w:sz="4" w:space="0"/>
            </w:tcBorders>
            <w:vAlign w:val="center"/>
          </w:tcPr>
          <w:p w14:paraId="3C08E62D">
            <w:pPr>
              <w:pStyle w:val="9"/>
              <w:rPr>
                <w:rFonts w:cs="Times New Roman"/>
              </w:rPr>
            </w:pPr>
            <w:r>
              <w:rPr>
                <w:rFonts w:cs="Times New Roman"/>
              </w:rPr>
              <w:t>4-5</w:t>
            </w:r>
          </w:p>
        </w:tc>
        <w:tc>
          <w:tcPr>
            <w:tcW w:w="633" w:type="pct"/>
            <w:tcBorders>
              <w:top w:val="single" w:color="auto" w:sz="4" w:space="0"/>
              <w:left w:val="single" w:color="auto" w:sz="4" w:space="0"/>
              <w:bottom w:val="single" w:color="auto" w:sz="4" w:space="0"/>
              <w:right w:val="single" w:color="auto" w:sz="4" w:space="0"/>
            </w:tcBorders>
            <w:vAlign w:val="center"/>
          </w:tcPr>
          <w:p w14:paraId="049DB7D6">
            <w:pPr>
              <w:pStyle w:val="9"/>
              <w:rPr>
                <w:rFonts w:cs="Times New Roman"/>
              </w:rPr>
            </w:pPr>
            <w:r>
              <w:rPr>
                <w:rFonts w:cs="Times New Roman"/>
              </w:rPr>
              <w:t>2-3</w:t>
            </w:r>
          </w:p>
        </w:tc>
        <w:tc>
          <w:tcPr>
            <w:tcW w:w="633" w:type="pct"/>
            <w:tcBorders>
              <w:top w:val="single" w:color="auto" w:sz="4" w:space="0"/>
              <w:left w:val="single" w:color="auto" w:sz="4" w:space="0"/>
              <w:bottom w:val="single" w:color="auto" w:sz="4" w:space="0"/>
              <w:right w:val="single" w:color="auto" w:sz="4" w:space="0"/>
            </w:tcBorders>
            <w:vAlign w:val="center"/>
          </w:tcPr>
          <w:p w14:paraId="1D10BD94">
            <w:pPr>
              <w:pStyle w:val="9"/>
              <w:rPr>
                <w:rFonts w:cs="Times New Roman"/>
              </w:rPr>
            </w:pPr>
            <w:r>
              <w:rPr>
                <w:rFonts w:cs="Times New Roman"/>
              </w:rPr>
              <w:t>1</w:t>
            </w:r>
          </w:p>
        </w:tc>
        <w:tc>
          <w:tcPr>
            <w:tcW w:w="634" w:type="pct"/>
            <w:tcBorders>
              <w:top w:val="single" w:color="auto" w:sz="4" w:space="0"/>
              <w:left w:val="single" w:color="auto" w:sz="4" w:space="0"/>
              <w:bottom w:val="single" w:color="auto" w:sz="4" w:space="0"/>
              <w:right w:val="single" w:color="auto" w:sz="4" w:space="0"/>
            </w:tcBorders>
            <w:vAlign w:val="center"/>
          </w:tcPr>
          <w:p w14:paraId="465E96B1">
            <w:pPr>
              <w:pStyle w:val="9"/>
              <w:rPr>
                <w:rFonts w:cs="Times New Roman"/>
              </w:rPr>
            </w:pPr>
            <w:r>
              <w:rPr>
                <w:rFonts w:cs="Times New Roman"/>
              </w:rPr>
              <w:t>无</w:t>
            </w:r>
          </w:p>
        </w:tc>
      </w:tr>
      <w:tr w14:paraId="20C5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69423499">
            <w:pPr>
              <w:pStyle w:val="9"/>
              <w:rPr>
                <w:rFonts w:cs="Times New Roman"/>
              </w:rPr>
            </w:pPr>
          </w:p>
        </w:tc>
        <w:tc>
          <w:tcPr>
            <w:tcW w:w="516" w:type="pct"/>
            <w:vMerge w:val="continue"/>
            <w:tcBorders>
              <w:top w:val="single" w:color="auto" w:sz="4" w:space="0"/>
              <w:left w:val="single" w:color="auto" w:sz="4" w:space="0"/>
              <w:bottom w:val="single" w:color="auto" w:sz="4" w:space="0"/>
              <w:right w:val="single" w:color="auto" w:sz="4" w:space="0"/>
            </w:tcBorders>
            <w:vAlign w:val="center"/>
          </w:tcPr>
          <w:p w14:paraId="6A431635">
            <w:pPr>
              <w:pStyle w:val="9"/>
              <w:rPr>
                <w:rFonts w:cs="Times New Roman"/>
              </w:rPr>
            </w:pPr>
          </w:p>
        </w:tc>
        <w:tc>
          <w:tcPr>
            <w:tcW w:w="1016" w:type="pct"/>
            <w:tcBorders>
              <w:top w:val="single" w:color="auto" w:sz="4" w:space="0"/>
              <w:left w:val="single" w:color="auto" w:sz="4" w:space="0"/>
              <w:bottom w:val="single" w:color="auto" w:sz="4" w:space="0"/>
              <w:right w:val="single" w:color="auto" w:sz="4" w:space="0"/>
            </w:tcBorders>
            <w:vAlign w:val="center"/>
          </w:tcPr>
          <w:p w14:paraId="40B5444A">
            <w:pPr>
              <w:pStyle w:val="9"/>
              <w:rPr>
                <w:rFonts w:cs="Times New Roman"/>
              </w:rPr>
            </w:pPr>
            <w:r>
              <w:rPr>
                <w:rFonts w:cs="Times New Roman"/>
              </w:rPr>
              <w:t>道路级别（宽度m）</w:t>
            </w:r>
          </w:p>
        </w:tc>
        <w:tc>
          <w:tcPr>
            <w:tcW w:w="633" w:type="pct"/>
            <w:tcBorders>
              <w:top w:val="single" w:color="auto" w:sz="4" w:space="0"/>
              <w:left w:val="single" w:color="auto" w:sz="4" w:space="0"/>
              <w:bottom w:val="single" w:color="auto" w:sz="4" w:space="0"/>
              <w:right w:val="single" w:color="auto" w:sz="4" w:space="0"/>
            </w:tcBorders>
            <w:vAlign w:val="center"/>
          </w:tcPr>
          <w:p w14:paraId="49A4C166">
            <w:pPr>
              <w:pStyle w:val="9"/>
              <w:rPr>
                <w:rFonts w:cs="Times New Roman"/>
              </w:rPr>
            </w:pPr>
            <w:r>
              <w:rPr>
                <w:rFonts w:cs="Times New Roman"/>
              </w:rPr>
              <w:t>≥20</w:t>
            </w:r>
          </w:p>
        </w:tc>
        <w:tc>
          <w:tcPr>
            <w:tcW w:w="633" w:type="pct"/>
            <w:tcBorders>
              <w:top w:val="single" w:color="auto" w:sz="4" w:space="0"/>
              <w:left w:val="single" w:color="auto" w:sz="4" w:space="0"/>
              <w:bottom w:val="single" w:color="auto" w:sz="4" w:space="0"/>
              <w:right w:val="single" w:color="auto" w:sz="4" w:space="0"/>
            </w:tcBorders>
            <w:vAlign w:val="center"/>
          </w:tcPr>
          <w:p w14:paraId="3C72A325">
            <w:pPr>
              <w:pStyle w:val="9"/>
              <w:rPr>
                <w:rFonts w:cs="Times New Roman"/>
              </w:rPr>
            </w:pPr>
            <w:r>
              <w:rPr>
                <w:rFonts w:cs="Times New Roman"/>
              </w:rPr>
              <w:t>15-20</w:t>
            </w:r>
          </w:p>
        </w:tc>
        <w:tc>
          <w:tcPr>
            <w:tcW w:w="633" w:type="pct"/>
            <w:tcBorders>
              <w:top w:val="single" w:color="auto" w:sz="4" w:space="0"/>
              <w:left w:val="single" w:color="auto" w:sz="4" w:space="0"/>
              <w:bottom w:val="single" w:color="auto" w:sz="4" w:space="0"/>
              <w:right w:val="single" w:color="auto" w:sz="4" w:space="0"/>
            </w:tcBorders>
            <w:vAlign w:val="center"/>
          </w:tcPr>
          <w:p w14:paraId="4E362730">
            <w:pPr>
              <w:pStyle w:val="9"/>
              <w:rPr>
                <w:rFonts w:cs="Times New Roman"/>
              </w:rPr>
            </w:pPr>
            <w:r>
              <w:rPr>
                <w:rFonts w:cs="Times New Roman"/>
              </w:rPr>
              <w:t>9-15</w:t>
            </w:r>
          </w:p>
        </w:tc>
        <w:tc>
          <w:tcPr>
            <w:tcW w:w="633" w:type="pct"/>
            <w:tcBorders>
              <w:top w:val="single" w:color="auto" w:sz="4" w:space="0"/>
              <w:left w:val="single" w:color="auto" w:sz="4" w:space="0"/>
              <w:bottom w:val="single" w:color="auto" w:sz="4" w:space="0"/>
              <w:right w:val="single" w:color="auto" w:sz="4" w:space="0"/>
            </w:tcBorders>
            <w:vAlign w:val="center"/>
          </w:tcPr>
          <w:p w14:paraId="439FD7BE">
            <w:pPr>
              <w:pStyle w:val="9"/>
              <w:rPr>
                <w:rFonts w:cs="Times New Roman"/>
              </w:rPr>
            </w:pPr>
            <w:r>
              <w:rPr>
                <w:rFonts w:cs="Times New Roman"/>
              </w:rPr>
              <w:t>5-9</w:t>
            </w:r>
          </w:p>
        </w:tc>
        <w:tc>
          <w:tcPr>
            <w:tcW w:w="634" w:type="pct"/>
            <w:tcBorders>
              <w:top w:val="single" w:color="auto" w:sz="4" w:space="0"/>
              <w:left w:val="single" w:color="auto" w:sz="4" w:space="0"/>
              <w:bottom w:val="single" w:color="auto" w:sz="4" w:space="0"/>
              <w:right w:val="single" w:color="auto" w:sz="4" w:space="0"/>
            </w:tcBorders>
            <w:vAlign w:val="center"/>
          </w:tcPr>
          <w:p w14:paraId="232F6DEB">
            <w:pPr>
              <w:pStyle w:val="9"/>
              <w:rPr>
                <w:rFonts w:cs="Times New Roman"/>
              </w:rPr>
            </w:pPr>
            <w:r>
              <w:rPr>
                <w:rFonts w:cs="Times New Roman"/>
              </w:rPr>
              <w:t>＜5</w:t>
            </w:r>
          </w:p>
        </w:tc>
      </w:tr>
      <w:tr w14:paraId="13A1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33832E26">
            <w:pPr>
              <w:pStyle w:val="9"/>
              <w:rPr>
                <w:rFonts w:cs="Times New Roman"/>
              </w:rPr>
            </w:pPr>
          </w:p>
        </w:tc>
        <w:tc>
          <w:tcPr>
            <w:tcW w:w="516" w:type="pct"/>
            <w:vMerge w:val="continue"/>
            <w:tcBorders>
              <w:top w:val="single" w:color="auto" w:sz="4" w:space="0"/>
              <w:left w:val="single" w:color="auto" w:sz="4" w:space="0"/>
              <w:bottom w:val="single" w:color="auto" w:sz="4" w:space="0"/>
              <w:right w:val="single" w:color="auto" w:sz="4" w:space="0"/>
            </w:tcBorders>
            <w:vAlign w:val="center"/>
          </w:tcPr>
          <w:p w14:paraId="3CD57B01">
            <w:pPr>
              <w:pStyle w:val="9"/>
              <w:rPr>
                <w:rFonts w:cs="Times New Roman"/>
              </w:rPr>
            </w:pPr>
          </w:p>
        </w:tc>
        <w:tc>
          <w:tcPr>
            <w:tcW w:w="1016" w:type="pct"/>
            <w:tcBorders>
              <w:top w:val="single" w:color="auto" w:sz="4" w:space="0"/>
              <w:left w:val="single" w:color="auto" w:sz="4" w:space="0"/>
              <w:bottom w:val="single" w:color="auto" w:sz="4" w:space="0"/>
              <w:right w:val="single" w:color="auto" w:sz="4" w:space="0"/>
            </w:tcBorders>
            <w:vAlign w:val="center"/>
          </w:tcPr>
          <w:p w14:paraId="300B016B">
            <w:pPr>
              <w:pStyle w:val="9"/>
              <w:rPr>
                <w:rFonts w:cs="Times New Roman"/>
              </w:rPr>
            </w:pPr>
            <w:r>
              <w:rPr>
                <w:rFonts w:cs="Times New Roman"/>
              </w:rPr>
              <w:t>停车场地（m2）</w:t>
            </w:r>
          </w:p>
        </w:tc>
        <w:tc>
          <w:tcPr>
            <w:tcW w:w="633" w:type="pct"/>
            <w:tcBorders>
              <w:top w:val="single" w:color="auto" w:sz="4" w:space="0"/>
              <w:left w:val="single" w:color="auto" w:sz="4" w:space="0"/>
              <w:bottom w:val="single" w:color="auto" w:sz="4" w:space="0"/>
              <w:right w:val="single" w:color="auto" w:sz="4" w:space="0"/>
            </w:tcBorders>
            <w:vAlign w:val="center"/>
          </w:tcPr>
          <w:p w14:paraId="658DB9DA">
            <w:pPr>
              <w:pStyle w:val="9"/>
              <w:rPr>
                <w:rFonts w:cs="Times New Roman"/>
              </w:rPr>
            </w:pPr>
            <w:r>
              <w:rPr>
                <w:rFonts w:cs="Times New Roman"/>
              </w:rPr>
              <w:t>自备且&gt;1000</w:t>
            </w:r>
          </w:p>
        </w:tc>
        <w:tc>
          <w:tcPr>
            <w:tcW w:w="633" w:type="pct"/>
            <w:tcBorders>
              <w:top w:val="single" w:color="auto" w:sz="4" w:space="0"/>
              <w:left w:val="single" w:color="auto" w:sz="4" w:space="0"/>
              <w:bottom w:val="single" w:color="auto" w:sz="4" w:space="0"/>
              <w:right w:val="single" w:color="auto" w:sz="4" w:space="0"/>
            </w:tcBorders>
            <w:vAlign w:val="center"/>
          </w:tcPr>
          <w:p w14:paraId="10F6BA4C">
            <w:pPr>
              <w:pStyle w:val="9"/>
              <w:rPr>
                <w:rFonts w:cs="Times New Roman"/>
              </w:rPr>
            </w:pPr>
            <w:r>
              <w:rPr>
                <w:rFonts w:cs="Times New Roman"/>
              </w:rPr>
              <w:t>自备，600-1000</w:t>
            </w:r>
          </w:p>
        </w:tc>
        <w:tc>
          <w:tcPr>
            <w:tcW w:w="633" w:type="pct"/>
            <w:tcBorders>
              <w:top w:val="single" w:color="auto" w:sz="4" w:space="0"/>
              <w:left w:val="single" w:color="auto" w:sz="4" w:space="0"/>
              <w:bottom w:val="single" w:color="auto" w:sz="4" w:space="0"/>
              <w:right w:val="single" w:color="auto" w:sz="4" w:space="0"/>
            </w:tcBorders>
            <w:vAlign w:val="center"/>
          </w:tcPr>
          <w:p w14:paraId="627A89C7">
            <w:pPr>
              <w:pStyle w:val="9"/>
              <w:rPr>
                <w:rFonts w:cs="Times New Roman"/>
              </w:rPr>
            </w:pPr>
            <w:r>
              <w:rPr>
                <w:rFonts w:cs="Times New Roman"/>
              </w:rPr>
              <w:t>自备，&lt;600</w:t>
            </w:r>
          </w:p>
        </w:tc>
        <w:tc>
          <w:tcPr>
            <w:tcW w:w="633" w:type="pct"/>
            <w:tcBorders>
              <w:top w:val="single" w:color="auto" w:sz="4" w:space="0"/>
              <w:left w:val="single" w:color="auto" w:sz="4" w:space="0"/>
              <w:bottom w:val="single" w:color="auto" w:sz="4" w:space="0"/>
              <w:right w:val="single" w:color="auto" w:sz="4" w:space="0"/>
            </w:tcBorders>
            <w:vAlign w:val="center"/>
          </w:tcPr>
          <w:p w14:paraId="6C513614">
            <w:pPr>
              <w:pStyle w:val="9"/>
              <w:rPr>
                <w:rFonts w:cs="Times New Roman"/>
              </w:rPr>
            </w:pPr>
            <w:r>
              <w:rPr>
                <w:rFonts w:cs="Times New Roman"/>
              </w:rPr>
              <w:t>附近有停车场</w:t>
            </w:r>
          </w:p>
        </w:tc>
        <w:tc>
          <w:tcPr>
            <w:tcW w:w="634" w:type="pct"/>
            <w:tcBorders>
              <w:top w:val="single" w:color="auto" w:sz="4" w:space="0"/>
              <w:left w:val="single" w:color="auto" w:sz="4" w:space="0"/>
              <w:bottom w:val="single" w:color="auto" w:sz="4" w:space="0"/>
              <w:right w:val="single" w:color="auto" w:sz="4" w:space="0"/>
            </w:tcBorders>
            <w:vAlign w:val="center"/>
          </w:tcPr>
          <w:p w14:paraId="188BC9A7">
            <w:pPr>
              <w:pStyle w:val="9"/>
              <w:rPr>
                <w:rFonts w:cs="Times New Roman"/>
              </w:rPr>
            </w:pPr>
            <w:r>
              <w:rPr>
                <w:rFonts w:cs="Times New Roman"/>
              </w:rPr>
              <w:t>无</w:t>
            </w:r>
          </w:p>
        </w:tc>
      </w:tr>
      <w:tr w14:paraId="38A1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2BE7CE25">
            <w:pPr>
              <w:pStyle w:val="9"/>
              <w:rPr>
                <w:rFonts w:cs="Times New Roman"/>
              </w:rPr>
            </w:pPr>
          </w:p>
        </w:tc>
        <w:tc>
          <w:tcPr>
            <w:tcW w:w="516" w:type="pct"/>
            <w:vMerge w:val="continue"/>
            <w:tcBorders>
              <w:top w:val="single" w:color="auto" w:sz="4" w:space="0"/>
              <w:left w:val="single" w:color="auto" w:sz="4" w:space="0"/>
              <w:bottom w:val="single" w:color="auto" w:sz="4" w:space="0"/>
              <w:right w:val="single" w:color="auto" w:sz="4" w:space="0"/>
            </w:tcBorders>
            <w:vAlign w:val="center"/>
          </w:tcPr>
          <w:p w14:paraId="398D5612">
            <w:pPr>
              <w:pStyle w:val="9"/>
              <w:rPr>
                <w:rFonts w:cs="Times New Roman"/>
              </w:rPr>
            </w:pPr>
          </w:p>
        </w:tc>
        <w:tc>
          <w:tcPr>
            <w:tcW w:w="1016" w:type="pct"/>
            <w:tcBorders>
              <w:top w:val="single" w:color="auto" w:sz="4" w:space="0"/>
              <w:left w:val="single" w:color="auto" w:sz="4" w:space="0"/>
              <w:bottom w:val="single" w:color="auto" w:sz="4" w:space="0"/>
              <w:right w:val="single" w:color="auto" w:sz="4" w:space="0"/>
            </w:tcBorders>
            <w:vAlign w:val="center"/>
          </w:tcPr>
          <w:p w14:paraId="016627AD">
            <w:pPr>
              <w:pStyle w:val="9"/>
              <w:rPr>
                <w:rFonts w:cs="Times New Roman"/>
              </w:rPr>
            </w:pPr>
            <w:r>
              <w:rPr>
                <w:rFonts w:cs="Times New Roman"/>
              </w:rPr>
              <w:t>对外交通便利度（km）</w:t>
            </w:r>
          </w:p>
        </w:tc>
        <w:tc>
          <w:tcPr>
            <w:tcW w:w="633" w:type="pct"/>
            <w:tcBorders>
              <w:top w:val="single" w:color="auto" w:sz="4" w:space="0"/>
              <w:left w:val="single" w:color="auto" w:sz="4" w:space="0"/>
              <w:bottom w:val="single" w:color="auto" w:sz="4" w:space="0"/>
              <w:right w:val="single" w:color="auto" w:sz="4" w:space="0"/>
            </w:tcBorders>
            <w:vAlign w:val="center"/>
          </w:tcPr>
          <w:p w14:paraId="2C512A08">
            <w:pPr>
              <w:pStyle w:val="9"/>
              <w:rPr>
                <w:rFonts w:cs="Times New Roman"/>
              </w:rPr>
            </w:pPr>
            <w:r>
              <w:rPr>
                <w:rFonts w:cs="Times New Roman"/>
              </w:rPr>
              <w:t>＜3</w:t>
            </w:r>
          </w:p>
        </w:tc>
        <w:tc>
          <w:tcPr>
            <w:tcW w:w="633" w:type="pct"/>
            <w:tcBorders>
              <w:top w:val="single" w:color="auto" w:sz="4" w:space="0"/>
              <w:left w:val="single" w:color="auto" w:sz="4" w:space="0"/>
              <w:bottom w:val="single" w:color="auto" w:sz="4" w:space="0"/>
              <w:right w:val="single" w:color="auto" w:sz="4" w:space="0"/>
            </w:tcBorders>
            <w:vAlign w:val="center"/>
          </w:tcPr>
          <w:p w14:paraId="32CA953C">
            <w:pPr>
              <w:pStyle w:val="9"/>
              <w:rPr>
                <w:rFonts w:cs="Times New Roman"/>
              </w:rPr>
            </w:pPr>
            <w:r>
              <w:rPr>
                <w:rFonts w:cs="Times New Roman"/>
              </w:rPr>
              <w:t>3-5</w:t>
            </w:r>
          </w:p>
        </w:tc>
        <w:tc>
          <w:tcPr>
            <w:tcW w:w="633" w:type="pct"/>
            <w:tcBorders>
              <w:top w:val="single" w:color="auto" w:sz="4" w:space="0"/>
              <w:left w:val="single" w:color="auto" w:sz="4" w:space="0"/>
              <w:bottom w:val="single" w:color="auto" w:sz="4" w:space="0"/>
              <w:right w:val="single" w:color="auto" w:sz="4" w:space="0"/>
            </w:tcBorders>
            <w:vAlign w:val="center"/>
          </w:tcPr>
          <w:p w14:paraId="40CBC8B4">
            <w:pPr>
              <w:pStyle w:val="9"/>
              <w:rPr>
                <w:rFonts w:cs="Times New Roman"/>
              </w:rPr>
            </w:pPr>
            <w:r>
              <w:rPr>
                <w:rFonts w:cs="Times New Roman"/>
              </w:rPr>
              <w:t>5-10</w:t>
            </w:r>
          </w:p>
        </w:tc>
        <w:tc>
          <w:tcPr>
            <w:tcW w:w="633" w:type="pct"/>
            <w:tcBorders>
              <w:top w:val="single" w:color="auto" w:sz="4" w:space="0"/>
              <w:left w:val="single" w:color="auto" w:sz="4" w:space="0"/>
              <w:bottom w:val="single" w:color="auto" w:sz="4" w:space="0"/>
              <w:right w:val="single" w:color="auto" w:sz="4" w:space="0"/>
            </w:tcBorders>
            <w:vAlign w:val="center"/>
          </w:tcPr>
          <w:p w14:paraId="6B17549A">
            <w:pPr>
              <w:pStyle w:val="9"/>
              <w:rPr>
                <w:rFonts w:cs="Times New Roman"/>
              </w:rPr>
            </w:pPr>
            <w:r>
              <w:rPr>
                <w:rFonts w:cs="Times New Roman"/>
              </w:rPr>
              <w:t>10-15</w:t>
            </w:r>
          </w:p>
        </w:tc>
        <w:tc>
          <w:tcPr>
            <w:tcW w:w="634" w:type="pct"/>
            <w:tcBorders>
              <w:top w:val="single" w:color="auto" w:sz="4" w:space="0"/>
              <w:left w:val="single" w:color="auto" w:sz="4" w:space="0"/>
              <w:bottom w:val="single" w:color="auto" w:sz="4" w:space="0"/>
              <w:right w:val="single" w:color="auto" w:sz="4" w:space="0"/>
            </w:tcBorders>
            <w:vAlign w:val="center"/>
          </w:tcPr>
          <w:p w14:paraId="39D4B1CF">
            <w:pPr>
              <w:pStyle w:val="9"/>
              <w:rPr>
                <w:rFonts w:cs="Times New Roman"/>
              </w:rPr>
            </w:pPr>
            <w:r>
              <w:rPr>
                <w:rFonts w:cs="Times New Roman"/>
              </w:rPr>
              <w:t>＞15</w:t>
            </w:r>
          </w:p>
        </w:tc>
      </w:tr>
      <w:tr w14:paraId="6A78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440000DD">
            <w:pPr>
              <w:pStyle w:val="9"/>
              <w:rPr>
                <w:rFonts w:cs="Times New Roman"/>
              </w:rPr>
            </w:pPr>
          </w:p>
        </w:tc>
        <w:tc>
          <w:tcPr>
            <w:tcW w:w="516" w:type="pct"/>
            <w:vMerge w:val="restart"/>
            <w:tcBorders>
              <w:top w:val="single" w:color="auto" w:sz="4" w:space="0"/>
              <w:left w:val="single" w:color="auto" w:sz="4" w:space="0"/>
              <w:bottom w:val="single" w:color="auto" w:sz="4" w:space="0"/>
              <w:right w:val="single" w:color="auto" w:sz="4" w:space="0"/>
            </w:tcBorders>
            <w:vAlign w:val="center"/>
          </w:tcPr>
          <w:p w14:paraId="42B3F96A">
            <w:pPr>
              <w:pStyle w:val="9"/>
              <w:rPr>
                <w:rFonts w:cs="Times New Roman"/>
              </w:rPr>
            </w:pPr>
            <w:r>
              <w:rPr>
                <w:rFonts w:cs="Times New Roman"/>
              </w:rPr>
              <w:t>基础设施</w:t>
            </w:r>
          </w:p>
        </w:tc>
        <w:tc>
          <w:tcPr>
            <w:tcW w:w="1016" w:type="pct"/>
            <w:tcBorders>
              <w:top w:val="single" w:color="auto" w:sz="4" w:space="0"/>
              <w:left w:val="single" w:color="auto" w:sz="4" w:space="0"/>
              <w:bottom w:val="single" w:color="auto" w:sz="4" w:space="0"/>
              <w:right w:val="single" w:color="auto" w:sz="4" w:space="0"/>
            </w:tcBorders>
            <w:vAlign w:val="center"/>
          </w:tcPr>
          <w:p w14:paraId="2A8D462B">
            <w:pPr>
              <w:pStyle w:val="9"/>
              <w:rPr>
                <w:rFonts w:cs="Times New Roman"/>
              </w:rPr>
            </w:pPr>
            <w:r>
              <w:rPr>
                <w:rFonts w:cs="Times New Roman"/>
              </w:rPr>
              <w:t>水保有度</w:t>
            </w:r>
          </w:p>
        </w:tc>
        <w:tc>
          <w:tcPr>
            <w:tcW w:w="633" w:type="pct"/>
            <w:tcBorders>
              <w:top w:val="single" w:color="auto" w:sz="4" w:space="0"/>
              <w:left w:val="single" w:color="auto" w:sz="4" w:space="0"/>
              <w:bottom w:val="single" w:color="auto" w:sz="4" w:space="0"/>
              <w:right w:val="single" w:color="auto" w:sz="4" w:space="0"/>
            </w:tcBorders>
            <w:vAlign w:val="center"/>
          </w:tcPr>
          <w:p w14:paraId="195F1D68">
            <w:pPr>
              <w:pStyle w:val="9"/>
              <w:rPr>
                <w:rFonts w:cs="Times New Roman"/>
              </w:rPr>
            </w:pPr>
            <w:r>
              <w:rPr>
                <w:rFonts w:cs="Times New Roman"/>
              </w:rPr>
              <w:t>全年&gt;98</w:t>
            </w:r>
          </w:p>
        </w:tc>
        <w:tc>
          <w:tcPr>
            <w:tcW w:w="633" w:type="pct"/>
            <w:tcBorders>
              <w:top w:val="single" w:color="auto" w:sz="4" w:space="0"/>
              <w:left w:val="single" w:color="auto" w:sz="4" w:space="0"/>
              <w:bottom w:val="single" w:color="auto" w:sz="4" w:space="0"/>
              <w:right w:val="single" w:color="auto" w:sz="4" w:space="0"/>
            </w:tcBorders>
            <w:vAlign w:val="center"/>
          </w:tcPr>
          <w:p w14:paraId="46A3D55E">
            <w:pPr>
              <w:pStyle w:val="9"/>
              <w:rPr>
                <w:rFonts w:cs="Times New Roman"/>
              </w:rPr>
            </w:pPr>
            <w:r>
              <w:rPr>
                <w:rFonts w:cs="Times New Roman"/>
              </w:rPr>
              <w:t>95-98</w:t>
            </w:r>
          </w:p>
        </w:tc>
        <w:tc>
          <w:tcPr>
            <w:tcW w:w="633" w:type="pct"/>
            <w:tcBorders>
              <w:top w:val="single" w:color="auto" w:sz="4" w:space="0"/>
              <w:left w:val="single" w:color="auto" w:sz="4" w:space="0"/>
              <w:bottom w:val="single" w:color="auto" w:sz="4" w:space="0"/>
              <w:right w:val="single" w:color="auto" w:sz="4" w:space="0"/>
            </w:tcBorders>
            <w:vAlign w:val="center"/>
          </w:tcPr>
          <w:p w14:paraId="622D841E">
            <w:pPr>
              <w:pStyle w:val="9"/>
              <w:rPr>
                <w:rFonts w:cs="Times New Roman"/>
              </w:rPr>
            </w:pPr>
            <w:r>
              <w:rPr>
                <w:rFonts w:cs="Times New Roman"/>
              </w:rPr>
              <w:t>90-95</w:t>
            </w:r>
          </w:p>
        </w:tc>
        <w:tc>
          <w:tcPr>
            <w:tcW w:w="633" w:type="pct"/>
            <w:tcBorders>
              <w:top w:val="single" w:color="auto" w:sz="4" w:space="0"/>
              <w:left w:val="single" w:color="auto" w:sz="4" w:space="0"/>
              <w:bottom w:val="single" w:color="auto" w:sz="4" w:space="0"/>
              <w:right w:val="single" w:color="auto" w:sz="4" w:space="0"/>
            </w:tcBorders>
            <w:vAlign w:val="center"/>
          </w:tcPr>
          <w:p w14:paraId="42DB9C28">
            <w:pPr>
              <w:pStyle w:val="9"/>
              <w:rPr>
                <w:rFonts w:cs="Times New Roman"/>
              </w:rPr>
            </w:pPr>
            <w:r>
              <w:rPr>
                <w:rFonts w:cs="Times New Roman"/>
              </w:rPr>
              <w:t>85-89</w:t>
            </w:r>
          </w:p>
        </w:tc>
        <w:tc>
          <w:tcPr>
            <w:tcW w:w="634" w:type="pct"/>
            <w:tcBorders>
              <w:top w:val="single" w:color="auto" w:sz="4" w:space="0"/>
              <w:left w:val="single" w:color="auto" w:sz="4" w:space="0"/>
              <w:bottom w:val="single" w:color="auto" w:sz="4" w:space="0"/>
              <w:right w:val="single" w:color="auto" w:sz="4" w:space="0"/>
            </w:tcBorders>
            <w:vAlign w:val="center"/>
          </w:tcPr>
          <w:p w14:paraId="446348E1">
            <w:pPr>
              <w:pStyle w:val="9"/>
              <w:rPr>
                <w:rFonts w:cs="Times New Roman"/>
              </w:rPr>
            </w:pPr>
            <w:r>
              <w:rPr>
                <w:rFonts w:cs="Times New Roman"/>
              </w:rPr>
              <w:t>&lt;85</w:t>
            </w:r>
          </w:p>
        </w:tc>
      </w:tr>
      <w:tr w14:paraId="0A8C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0D124090">
            <w:pPr>
              <w:pStyle w:val="9"/>
              <w:rPr>
                <w:rFonts w:cs="Times New Roman"/>
              </w:rPr>
            </w:pPr>
          </w:p>
        </w:tc>
        <w:tc>
          <w:tcPr>
            <w:tcW w:w="516" w:type="pct"/>
            <w:vMerge w:val="continue"/>
            <w:tcBorders>
              <w:top w:val="single" w:color="auto" w:sz="4" w:space="0"/>
              <w:left w:val="single" w:color="auto" w:sz="4" w:space="0"/>
              <w:bottom w:val="single" w:color="auto" w:sz="4" w:space="0"/>
              <w:right w:val="single" w:color="auto" w:sz="4" w:space="0"/>
            </w:tcBorders>
            <w:vAlign w:val="center"/>
          </w:tcPr>
          <w:p w14:paraId="6EFF7CCE">
            <w:pPr>
              <w:pStyle w:val="9"/>
              <w:rPr>
                <w:rFonts w:cs="Times New Roman"/>
              </w:rPr>
            </w:pPr>
          </w:p>
        </w:tc>
        <w:tc>
          <w:tcPr>
            <w:tcW w:w="1016" w:type="pct"/>
            <w:tcBorders>
              <w:top w:val="single" w:color="auto" w:sz="4" w:space="0"/>
              <w:left w:val="single" w:color="auto" w:sz="4" w:space="0"/>
              <w:bottom w:val="single" w:color="auto" w:sz="4" w:space="0"/>
              <w:right w:val="single" w:color="auto" w:sz="4" w:space="0"/>
            </w:tcBorders>
            <w:vAlign w:val="center"/>
          </w:tcPr>
          <w:p w14:paraId="38195BB7">
            <w:pPr>
              <w:pStyle w:val="9"/>
              <w:rPr>
                <w:rFonts w:cs="Times New Roman"/>
              </w:rPr>
            </w:pPr>
            <w:r>
              <w:rPr>
                <w:rFonts w:cs="Times New Roman"/>
              </w:rPr>
              <w:t>电力保有度</w:t>
            </w:r>
          </w:p>
        </w:tc>
        <w:tc>
          <w:tcPr>
            <w:tcW w:w="633" w:type="pct"/>
            <w:tcBorders>
              <w:top w:val="single" w:color="auto" w:sz="4" w:space="0"/>
              <w:left w:val="single" w:color="auto" w:sz="4" w:space="0"/>
              <w:bottom w:val="single" w:color="auto" w:sz="4" w:space="0"/>
              <w:right w:val="single" w:color="auto" w:sz="4" w:space="0"/>
            </w:tcBorders>
            <w:vAlign w:val="center"/>
          </w:tcPr>
          <w:p w14:paraId="7F75732F">
            <w:pPr>
              <w:pStyle w:val="9"/>
              <w:rPr>
                <w:rFonts w:cs="Times New Roman"/>
              </w:rPr>
            </w:pPr>
            <w:r>
              <w:rPr>
                <w:rFonts w:cs="Times New Roman"/>
              </w:rPr>
              <w:t>全年&gt;97</w:t>
            </w:r>
          </w:p>
        </w:tc>
        <w:tc>
          <w:tcPr>
            <w:tcW w:w="633" w:type="pct"/>
            <w:tcBorders>
              <w:top w:val="single" w:color="auto" w:sz="4" w:space="0"/>
              <w:left w:val="single" w:color="auto" w:sz="4" w:space="0"/>
              <w:bottom w:val="single" w:color="auto" w:sz="4" w:space="0"/>
              <w:right w:val="single" w:color="auto" w:sz="4" w:space="0"/>
            </w:tcBorders>
            <w:vAlign w:val="center"/>
          </w:tcPr>
          <w:p w14:paraId="2F5FFE47">
            <w:pPr>
              <w:pStyle w:val="9"/>
              <w:rPr>
                <w:rFonts w:cs="Times New Roman"/>
              </w:rPr>
            </w:pPr>
            <w:r>
              <w:rPr>
                <w:rFonts w:cs="Times New Roman"/>
              </w:rPr>
              <w:t>94-97</w:t>
            </w:r>
          </w:p>
        </w:tc>
        <w:tc>
          <w:tcPr>
            <w:tcW w:w="633" w:type="pct"/>
            <w:tcBorders>
              <w:top w:val="single" w:color="auto" w:sz="4" w:space="0"/>
              <w:left w:val="single" w:color="auto" w:sz="4" w:space="0"/>
              <w:bottom w:val="single" w:color="auto" w:sz="4" w:space="0"/>
              <w:right w:val="single" w:color="auto" w:sz="4" w:space="0"/>
            </w:tcBorders>
            <w:vAlign w:val="center"/>
          </w:tcPr>
          <w:p w14:paraId="0F80D91E">
            <w:pPr>
              <w:pStyle w:val="9"/>
              <w:rPr>
                <w:rFonts w:cs="Times New Roman"/>
              </w:rPr>
            </w:pPr>
            <w:r>
              <w:rPr>
                <w:rFonts w:cs="Times New Roman"/>
              </w:rPr>
              <w:t>90-93</w:t>
            </w:r>
          </w:p>
        </w:tc>
        <w:tc>
          <w:tcPr>
            <w:tcW w:w="633" w:type="pct"/>
            <w:tcBorders>
              <w:top w:val="single" w:color="auto" w:sz="4" w:space="0"/>
              <w:left w:val="single" w:color="auto" w:sz="4" w:space="0"/>
              <w:bottom w:val="single" w:color="auto" w:sz="4" w:space="0"/>
              <w:right w:val="single" w:color="auto" w:sz="4" w:space="0"/>
            </w:tcBorders>
            <w:vAlign w:val="center"/>
          </w:tcPr>
          <w:p w14:paraId="1DC9185B">
            <w:pPr>
              <w:pStyle w:val="9"/>
              <w:rPr>
                <w:rFonts w:cs="Times New Roman"/>
              </w:rPr>
            </w:pPr>
            <w:r>
              <w:rPr>
                <w:rFonts w:cs="Times New Roman"/>
              </w:rPr>
              <w:t>80-89</w:t>
            </w:r>
          </w:p>
        </w:tc>
        <w:tc>
          <w:tcPr>
            <w:tcW w:w="634" w:type="pct"/>
            <w:tcBorders>
              <w:top w:val="single" w:color="auto" w:sz="4" w:space="0"/>
              <w:left w:val="single" w:color="auto" w:sz="4" w:space="0"/>
              <w:bottom w:val="single" w:color="auto" w:sz="4" w:space="0"/>
              <w:right w:val="single" w:color="auto" w:sz="4" w:space="0"/>
            </w:tcBorders>
            <w:vAlign w:val="center"/>
          </w:tcPr>
          <w:p w14:paraId="507A5354">
            <w:pPr>
              <w:pStyle w:val="9"/>
              <w:rPr>
                <w:rFonts w:cs="Times New Roman"/>
              </w:rPr>
            </w:pPr>
            <w:r>
              <w:rPr>
                <w:rFonts w:cs="Times New Roman"/>
              </w:rPr>
              <w:t>&lt;80</w:t>
            </w:r>
          </w:p>
        </w:tc>
      </w:tr>
      <w:tr w14:paraId="5323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528AE847">
            <w:pPr>
              <w:pStyle w:val="9"/>
              <w:rPr>
                <w:rFonts w:cs="Times New Roman"/>
              </w:rPr>
            </w:pPr>
          </w:p>
        </w:tc>
        <w:tc>
          <w:tcPr>
            <w:tcW w:w="516" w:type="pct"/>
            <w:vMerge w:val="continue"/>
            <w:tcBorders>
              <w:top w:val="single" w:color="auto" w:sz="4" w:space="0"/>
              <w:left w:val="single" w:color="auto" w:sz="4" w:space="0"/>
              <w:bottom w:val="single" w:color="auto" w:sz="4" w:space="0"/>
              <w:right w:val="single" w:color="auto" w:sz="4" w:space="0"/>
            </w:tcBorders>
            <w:vAlign w:val="center"/>
          </w:tcPr>
          <w:p w14:paraId="6A925B12">
            <w:pPr>
              <w:pStyle w:val="9"/>
              <w:rPr>
                <w:rFonts w:cs="Times New Roman"/>
              </w:rPr>
            </w:pPr>
          </w:p>
        </w:tc>
        <w:tc>
          <w:tcPr>
            <w:tcW w:w="1016" w:type="pct"/>
            <w:tcBorders>
              <w:top w:val="single" w:color="auto" w:sz="4" w:space="0"/>
              <w:left w:val="single" w:color="auto" w:sz="4" w:space="0"/>
              <w:bottom w:val="single" w:color="auto" w:sz="4" w:space="0"/>
              <w:right w:val="single" w:color="auto" w:sz="4" w:space="0"/>
            </w:tcBorders>
            <w:vAlign w:val="center"/>
          </w:tcPr>
          <w:p w14:paraId="4A7492D1">
            <w:pPr>
              <w:pStyle w:val="9"/>
              <w:rPr>
                <w:rFonts w:cs="Times New Roman"/>
              </w:rPr>
            </w:pPr>
            <w:r>
              <w:rPr>
                <w:rFonts w:cs="Times New Roman"/>
              </w:rPr>
              <w:t>天然气保有度</w:t>
            </w:r>
          </w:p>
        </w:tc>
        <w:tc>
          <w:tcPr>
            <w:tcW w:w="633" w:type="pct"/>
            <w:tcBorders>
              <w:top w:val="single" w:color="auto" w:sz="4" w:space="0"/>
              <w:left w:val="single" w:color="auto" w:sz="4" w:space="0"/>
              <w:bottom w:val="single" w:color="auto" w:sz="4" w:space="0"/>
              <w:right w:val="single" w:color="auto" w:sz="4" w:space="0"/>
            </w:tcBorders>
            <w:vAlign w:val="center"/>
          </w:tcPr>
          <w:p w14:paraId="74807082">
            <w:pPr>
              <w:pStyle w:val="9"/>
              <w:rPr>
                <w:rFonts w:cs="Times New Roman"/>
              </w:rPr>
            </w:pPr>
            <w:r>
              <w:rPr>
                <w:rFonts w:cs="Times New Roman"/>
              </w:rPr>
              <w:t>全年&gt;96</w:t>
            </w:r>
          </w:p>
        </w:tc>
        <w:tc>
          <w:tcPr>
            <w:tcW w:w="633" w:type="pct"/>
            <w:tcBorders>
              <w:top w:val="single" w:color="auto" w:sz="4" w:space="0"/>
              <w:left w:val="single" w:color="auto" w:sz="4" w:space="0"/>
              <w:bottom w:val="single" w:color="auto" w:sz="4" w:space="0"/>
              <w:right w:val="single" w:color="auto" w:sz="4" w:space="0"/>
            </w:tcBorders>
            <w:vAlign w:val="center"/>
          </w:tcPr>
          <w:p w14:paraId="4D68658F">
            <w:pPr>
              <w:pStyle w:val="9"/>
              <w:rPr>
                <w:rFonts w:cs="Times New Roman"/>
              </w:rPr>
            </w:pPr>
            <w:r>
              <w:rPr>
                <w:rFonts w:cs="Times New Roman"/>
              </w:rPr>
              <w:t>94-96</w:t>
            </w:r>
          </w:p>
        </w:tc>
        <w:tc>
          <w:tcPr>
            <w:tcW w:w="633" w:type="pct"/>
            <w:tcBorders>
              <w:top w:val="single" w:color="auto" w:sz="4" w:space="0"/>
              <w:left w:val="single" w:color="auto" w:sz="4" w:space="0"/>
              <w:bottom w:val="single" w:color="auto" w:sz="4" w:space="0"/>
              <w:right w:val="single" w:color="auto" w:sz="4" w:space="0"/>
            </w:tcBorders>
            <w:vAlign w:val="center"/>
          </w:tcPr>
          <w:p w14:paraId="06C30799">
            <w:pPr>
              <w:pStyle w:val="9"/>
              <w:rPr>
                <w:rFonts w:cs="Times New Roman"/>
              </w:rPr>
            </w:pPr>
            <w:r>
              <w:rPr>
                <w:rFonts w:cs="Times New Roman"/>
              </w:rPr>
              <w:t>90-93</w:t>
            </w:r>
          </w:p>
        </w:tc>
        <w:tc>
          <w:tcPr>
            <w:tcW w:w="633" w:type="pct"/>
            <w:tcBorders>
              <w:top w:val="single" w:color="auto" w:sz="4" w:space="0"/>
              <w:left w:val="single" w:color="auto" w:sz="4" w:space="0"/>
              <w:bottom w:val="single" w:color="auto" w:sz="4" w:space="0"/>
              <w:right w:val="single" w:color="auto" w:sz="4" w:space="0"/>
            </w:tcBorders>
            <w:vAlign w:val="center"/>
          </w:tcPr>
          <w:p w14:paraId="49B51AB6">
            <w:pPr>
              <w:pStyle w:val="9"/>
              <w:rPr>
                <w:rFonts w:cs="Times New Roman"/>
              </w:rPr>
            </w:pPr>
            <w:r>
              <w:rPr>
                <w:rFonts w:cs="Times New Roman"/>
              </w:rPr>
              <w:t>80-89</w:t>
            </w:r>
          </w:p>
        </w:tc>
        <w:tc>
          <w:tcPr>
            <w:tcW w:w="634" w:type="pct"/>
            <w:tcBorders>
              <w:top w:val="single" w:color="auto" w:sz="4" w:space="0"/>
              <w:left w:val="single" w:color="auto" w:sz="4" w:space="0"/>
              <w:bottom w:val="single" w:color="auto" w:sz="4" w:space="0"/>
              <w:right w:val="single" w:color="auto" w:sz="4" w:space="0"/>
            </w:tcBorders>
            <w:vAlign w:val="center"/>
          </w:tcPr>
          <w:p w14:paraId="132457EB">
            <w:pPr>
              <w:pStyle w:val="9"/>
              <w:rPr>
                <w:rFonts w:cs="Times New Roman"/>
              </w:rPr>
            </w:pPr>
            <w:r>
              <w:rPr>
                <w:rFonts w:cs="Times New Roman"/>
              </w:rPr>
              <w:t>&lt;80</w:t>
            </w:r>
          </w:p>
        </w:tc>
      </w:tr>
      <w:tr w14:paraId="37C3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7CA59147">
            <w:pPr>
              <w:pStyle w:val="9"/>
              <w:rPr>
                <w:rFonts w:cs="Times New Roman"/>
              </w:rPr>
            </w:pPr>
          </w:p>
        </w:tc>
        <w:tc>
          <w:tcPr>
            <w:tcW w:w="516" w:type="pct"/>
            <w:vMerge w:val="continue"/>
            <w:tcBorders>
              <w:top w:val="single" w:color="auto" w:sz="4" w:space="0"/>
              <w:left w:val="single" w:color="auto" w:sz="4" w:space="0"/>
              <w:bottom w:val="single" w:color="auto" w:sz="4" w:space="0"/>
              <w:right w:val="single" w:color="auto" w:sz="4" w:space="0"/>
            </w:tcBorders>
            <w:vAlign w:val="center"/>
          </w:tcPr>
          <w:p w14:paraId="471ADCC8">
            <w:pPr>
              <w:pStyle w:val="9"/>
              <w:rPr>
                <w:rFonts w:cs="Times New Roman"/>
              </w:rPr>
            </w:pPr>
          </w:p>
        </w:tc>
        <w:tc>
          <w:tcPr>
            <w:tcW w:w="1016" w:type="pct"/>
            <w:tcBorders>
              <w:top w:val="single" w:color="auto" w:sz="4" w:space="0"/>
              <w:left w:val="single" w:color="auto" w:sz="4" w:space="0"/>
              <w:bottom w:val="single" w:color="auto" w:sz="4" w:space="0"/>
              <w:right w:val="single" w:color="auto" w:sz="4" w:space="0"/>
            </w:tcBorders>
            <w:vAlign w:val="center"/>
          </w:tcPr>
          <w:p w14:paraId="752E7C09">
            <w:pPr>
              <w:pStyle w:val="9"/>
              <w:rPr>
                <w:rFonts w:cs="Times New Roman"/>
              </w:rPr>
            </w:pPr>
            <w:r>
              <w:rPr>
                <w:rFonts w:cs="Times New Roman"/>
              </w:rPr>
              <w:t>通讯保有度</w:t>
            </w:r>
          </w:p>
        </w:tc>
        <w:tc>
          <w:tcPr>
            <w:tcW w:w="633" w:type="pct"/>
            <w:tcBorders>
              <w:top w:val="single" w:color="auto" w:sz="4" w:space="0"/>
              <w:left w:val="single" w:color="auto" w:sz="4" w:space="0"/>
              <w:bottom w:val="single" w:color="auto" w:sz="4" w:space="0"/>
              <w:right w:val="single" w:color="auto" w:sz="4" w:space="0"/>
            </w:tcBorders>
            <w:vAlign w:val="center"/>
          </w:tcPr>
          <w:p w14:paraId="59734584">
            <w:pPr>
              <w:pStyle w:val="9"/>
              <w:rPr>
                <w:rFonts w:cs="Times New Roman"/>
              </w:rPr>
            </w:pPr>
            <w:r>
              <w:rPr>
                <w:rFonts w:cs="Times New Roman"/>
              </w:rPr>
              <w:t>&gt;99</w:t>
            </w:r>
          </w:p>
        </w:tc>
        <w:tc>
          <w:tcPr>
            <w:tcW w:w="633" w:type="pct"/>
            <w:tcBorders>
              <w:top w:val="single" w:color="auto" w:sz="4" w:space="0"/>
              <w:left w:val="single" w:color="auto" w:sz="4" w:space="0"/>
              <w:bottom w:val="single" w:color="auto" w:sz="4" w:space="0"/>
              <w:right w:val="single" w:color="auto" w:sz="4" w:space="0"/>
            </w:tcBorders>
            <w:vAlign w:val="center"/>
          </w:tcPr>
          <w:p w14:paraId="571053FA">
            <w:pPr>
              <w:pStyle w:val="9"/>
              <w:rPr>
                <w:rFonts w:cs="Times New Roman"/>
              </w:rPr>
            </w:pPr>
            <w:r>
              <w:rPr>
                <w:rFonts w:cs="Times New Roman"/>
              </w:rPr>
              <w:t>98-99</w:t>
            </w:r>
          </w:p>
        </w:tc>
        <w:tc>
          <w:tcPr>
            <w:tcW w:w="633" w:type="pct"/>
            <w:tcBorders>
              <w:top w:val="single" w:color="auto" w:sz="4" w:space="0"/>
              <w:left w:val="single" w:color="auto" w:sz="4" w:space="0"/>
              <w:bottom w:val="single" w:color="auto" w:sz="4" w:space="0"/>
              <w:right w:val="single" w:color="auto" w:sz="4" w:space="0"/>
            </w:tcBorders>
            <w:vAlign w:val="center"/>
          </w:tcPr>
          <w:p w14:paraId="51B6D033">
            <w:pPr>
              <w:pStyle w:val="9"/>
              <w:rPr>
                <w:rFonts w:cs="Times New Roman"/>
              </w:rPr>
            </w:pPr>
            <w:r>
              <w:rPr>
                <w:rFonts w:cs="Times New Roman"/>
              </w:rPr>
              <w:t>95-98</w:t>
            </w:r>
          </w:p>
        </w:tc>
        <w:tc>
          <w:tcPr>
            <w:tcW w:w="633" w:type="pct"/>
            <w:tcBorders>
              <w:top w:val="single" w:color="auto" w:sz="4" w:space="0"/>
              <w:left w:val="single" w:color="auto" w:sz="4" w:space="0"/>
              <w:bottom w:val="single" w:color="auto" w:sz="4" w:space="0"/>
              <w:right w:val="single" w:color="auto" w:sz="4" w:space="0"/>
            </w:tcBorders>
            <w:vAlign w:val="center"/>
          </w:tcPr>
          <w:p w14:paraId="702E5E01">
            <w:pPr>
              <w:pStyle w:val="9"/>
              <w:rPr>
                <w:rFonts w:cs="Times New Roman"/>
              </w:rPr>
            </w:pPr>
            <w:r>
              <w:rPr>
                <w:rFonts w:cs="Times New Roman"/>
              </w:rPr>
              <w:t>90-95</w:t>
            </w:r>
          </w:p>
        </w:tc>
        <w:tc>
          <w:tcPr>
            <w:tcW w:w="634" w:type="pct"/>
            <w:tcBorders>
              <w:top w:val="single" w:color="auto" w:sz="4" w:space="0"/>
              <w:left w:val="single" w:color="auto" w:sz="4" w:space="0"/>
              <w:bottom w:val="single" w:color="auto" w:sz="4" w:space="0"/>
              <w:right w:val="single" w:color="auto" w:sz="4" w:space="0"/>
            </w:tcBorders>
            <w:vAlign w:val="center"/>
          </w:tcPr>
          <w:p w14:paraId="3EA04F2F">
            <w:pPr>
              <w:pStyle w:val="9"/>
              <w:rPr>
                <w:rFonts w:cs="Times New Roman"/>
              </w:rPr>
            </w:pPr>
            <w:r>
              <w:rPr>
                <w:rFonts w:cs="Times New Roman"/>
              </w:rPr>
              <w:t>&lt;90</w:t>
            </w:r>
          </w:p>
        </w:tc>
      </w:tr>
      <w:tr w14:paraId="5E5E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7AE63D75">
            <w:pPr>
              <w:pStyle w:val="9"/>
              <w:rPr>
                <w:rFonts w:cs="Times New Roman"/>
              </w:rPr>
            </w:pPr>
          </w:p>
        </w:tc>
        <w:tc>
          <w:tcPr>
            <w:tcW w:w="516" w:type="pct"/>
            <w:vMerge w:val="restart"/>
            <w:tcBorders>
              <w:top w:val="single" w:color="auto" w:sz="4" w:space="0"/>
              <w:left w:val="single" w:color="auto" w:sz="4" w:space="0"/>
              <w:bottom w:val="single" w:color="auto" w:sz="4" w:space="0"/>
              <w:right w:val="single" w:color="auto" w:sz="4" w:space="0"/>
            </w:tcBorders>
            <w:vAlign w:val="center"/>
          </w:tcPr>
          <w:p w14:paraId="29DCA78E">
            <w:pPr>
              <w:pStyle w:val="9"/>
              <w:rPr>
                <w:rFonts w:cs="Times New Roman"/>
              </w:rPr>
            </w:pPr>
            <w:r>
              <w:rPr>
                <w:rFonts w:cs="Times New Roman"/>
              </w:rPr>
              <w:t>公用设施</w:t>
            </w:r>
          </w:p>
        </w:tc>
        <w:tc>
          <w:tcPr>
            <w:tcW w:w="1016" w:type="pct"/>
            <w:tcBorders>
              <w:top w:val="single" w:color="auto" w:sz="4" w:space="0"/>
              <w:left w:val="single" w:color="auto" w:sz="4" w:space="0"/>
              <w:bottom w:val="single" w:color="auto" w:sz="4" w:space="0"/>
              <w:right w:val="single" w:color="auto" w:sz="4" w:space="0"/>
            </w:tcBorders>
            <w:vAlign w:val="center"/>
          </w:tcPr>
          <w:p w14:paraId="785AE1E3">
            <w:pPr>
              <w:pStyle w:val="9"/>
              <w:rPr>
                <w:rFonts w:cs="Times New Roman"/>
              </w:rPr>
            </w:pPr>
            <w:r>
              <w:rPr>
                <w:rFonts w:cs="Times New Roman"/>
              </w:rPr>
              <w:t>与学校、幼儿园的距离（m）</w:t>
            </w:r>
          </w:p>
        </w:tc>
        <w:tc>
          <w:tcPr>
            <w:tcW w:w="633" w:type="pct"/>
            <w:tcBorders>
              <w:top w:val="single" w:color="auto" w:sz="4" w:space="0"/>
              <w:left w:val="single" w:color="auto" w:sz="4" w:space="0"/>
              <w:bottom w:val="single" w:color="auto" w:sz="4" w:space="0"/>
              <w:right w:val="single" w:color="auto" w:sz="4" w:space="0"/>
            </w:tcBorders>
            <w:vAlign w:val="center"/>
          </w:tcPr>
          <w:p w14:paraId="0F7A342F">
            <w:pPr>
              <w:pStyle w:val="9"/>
              <w:rPr>
                <w:rFonts w:cs="Times New Roman"/>
              </w:rPr>
            </w:pPr>
            <w:r>
              <w:rPr>
                <w:rFonts w:cs="Times New Roman"/>
              </w:rPr>
              <w:t>&lt;500</w:t>
            </w:r>
          </w:p>
        </w:tc>
        <w:tc>
          <w:tcPr>
            <w:tcW w:w="633" w:type="pct"/>
            <w:tcBorders>
              <w:top w:val="single" w:color="auto" w:sz="4" w:space="0"/>
              <w:left w:val="single" w:color="auto" w:sz="4" w:space="0"/>
              <w:bottom w:val="single" w:color="auto" w:sz="4" w:space="0"/>
              <w:right w:val="single" w:color="auto" w:sz="4" w:space="0"/>
            </w:tcBorders>
            <w:vAlign w:val="center"/>
          </w:tcPr>
          <w:p w14:paraId="07A24BFA">
            <w:pPr>
              <w:pStyle w:val="9"/>
              <w:rPr>
                <w:rFonts w:cs="Times New Roman"/>
              </w:rPr>
            </w:pPr>
            <w:r>
              <w:rPr>
                <w:rFonts w:cs="Times New Roman"/>
              </w:rPr>
              <w:t>500-1000</w:t>
            </w:r>
          </w:p>
        </w:tc>
        <w:tc>
          <w:tcPr>
            <w:tcW w:w="633" w:type="pct"/>
            <w:tcBorders>
              <w:top w:val="single" w:color="auto" w:sz="4" w:space="0"/>
              <w:left w:val="single" w:color="auto" w:sz="4" w:space="0"/>
              <w:bottom w:val="single" w:color="auto" w:sz="4" w:space="0"/>
              <w:right w:val="single" w:color="auto" w:sz="4" w:space="0"/>
            </w:tcBorders>
            <w:vAlign w:val="center"/>
          </w:tcPr>
          <w:p w14:paraId="4BA4404A">
            <w:pPr>
              <w:pStyle w:val="9"/>
              <w:rPr>
                <w:rFonts w:cs="Times New Roman"/>
              </w:rPr>
            </w:pPr>
            <w:r>
              <w:rPr>
                <w:rFonts w:cs="Times New Roman"/>
              </w:rPr>
              <w:t>1000-1500</w:t>
            </w:r>
          </w:p>
        </w:tc>
        <w:tc>
          <w:tcPr>
            <w:tcW w:w="633" w:type="pct"/>
            <w:tcBorders>
              <w:top w:val="single" w:color="auto" w:sz="4" w:space="0"/>
              <w:left w:val="single" w:color="auto" w:sz="4" w:space="0"/>
              <w:bottom w:val="single" w:color="auto" w:sz="4" w:space="0"/>
              <w:right w:val="single" w:color="auto" w:sz="4" w:space="0"/>
            </w:tcBorders>
            <w:vAlign w:val="center"/>
          </w:tcPr>
          <w:p w14:paraId="3378FCFF">
            <w:pPr>
              <w:pStyle w:val="9"/>
              <w:rPr>
                <w:rFonts w:cs="Times New Roman"/>
              </w:rPr>
            </w:pPr>
            <w:r>
              <w:rPr>
                <w:rFonts w:cs="Times New Roman"/>
              </w:rPr>
              <w:t>1500-2000</w:t>
            </w:r>
          </w:p>
        </w:tc>
        <w:tc>
          <w:tcPr>
            <w:tcW w:w="634" w:type="pct"/>
            <w:tcBorders>
              <w:top w:val="single" w:color="auto" w:sz="4" w:space="0"/>
              <w:left w:val="single" w:color="auto" w:sz="4" w:space="0"/>
              <w:bottom w:val="single" w:color="auto" w:sz="4" w:space="0"/>
              <w:right w:val="single" w:color="auto" w:sz="4" w:space="0"/>
            </w:tcBorders>
            <w:vAlign w:val="center"/>
          </w:tcPr>
          <w:p w14:paraId="6DD8A194">
            <w:pPr>
              <w:pStyle w:val="9"/>
              <w:rPr>
                <w:rFonts w:cs="Times New Roman"/>
              </w:rPr>
            </w:pPr>
            <w:r>
              <w:rPr>
                <w:rFonts w:cs="Times New Roman"/>
              </w:rPr>
              <w:t>&gt;2000</w:t>
            </w:r>
          </w:p>
        </w:tc>
      </w:tr>
      <w:tr w14:paraId="694B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3C354355">
            <w:pPr>
              <w:pStyle w:val="9"/>
              <w:rPr>
                <w:rFonts w:cs="Times New Roman"/>
              </w:rPr>
            </w:pPr>
          </w:p>
        </w:tc>
        <w:tc>
          <w:tcPr>
            <w:tcW w:w="516" w:type="pct"/>
            <w:vMerge w:val="continue"/>
            <w:tcBorders>
              <w:top w:val="single" w:color="auto" w:sz="4" w:space="0"/>
              <w:left w:val="single" w:color="auto" w:sz="4" w:space="0"/>
              <w:bottom w:val="single" w:color="auto" w:sz="4" w:space="0"/>
              <w:right w:val="single" w:color="auto" w:sz="4" w:space="0"/>
            </w:tcBorders>
            <w:vAlign w:val="center"/>
          </w:tcPr>
          <w:p w14:paraId="3FADC3D8">
            <w:pPr>
              <w:pStyle w:val="9"/>
              <w:rPr>
                <w:rFonts w:cs="Times New Roman"/>
              </w:rPr>
            </w:pPr>
          </w:p>
        </w:tc>
        <w:tc>
          <w:tcPr>
            <w:tcW w:w="1016" w:type="pct"/>
            <w:tcBorders>
              <w:top w:val="single" w:color="auto" w:sz="4" w:space="0"/>
              <w:left w:val="single" w:color="auto" w:sz="4" w:space="0"/>
              <w:bottom w:val="single" w:color="auto" w:sz="4" w:space="0"/>
              <w:right w:val="single" w:color="auto" w:sz="4" w:space="0"/>
            </w:tcBorders>
            <w:vAlign w:val="center"/>
          </w:tcPr>
          <w:p w14:paraId="42440851">
            <w:pPr>
              <w:pStyle w:val="9"/>
              <w:rPr>
                <w:rFonts w:cs="Times New Roman"/>
              </w:rPr>
            </w:pPr>
            <w:r>
              <w:rPr>
                <w:rFonts w:cs="Times New Roman"/>
              </w:rPr>
              <w:t>与超市、农贸市场的距离（m）</w:t>
            </w:r>
          </w:p>
        </w:tc>
        <w:tc>
          <w:tcPr>
            <w:tcW w:w="633" w:type="pct"/>
            <w:tcBorders>
              <w:top w:val="single" w:color="auto" w:sz="4" w:space="0"/>
              <w:left w:val="single" w:color="auto" w:sz="4" w:space="0"/>
              <w:bottom w:val="single" w:color="auto" w:sz="4" w:space="0"/>
              <w:right w:val="single" w:color="auto" w:sz="4" w:space="0"/>
            </w:tcBorders>
            <w:vAlign w:val="center"/>
          </w:tcPr>
          <w:p w14:paraId="40773ACB">
            <w:pPr>
              <w:pStyle w:val="9"/>
              <w:rPr>
                <w:rFonts w:cs="Times New Roman"/>
              </w:rPr>
            </w:pPr>
            <w:r>
              <w:rPr>
                <w:rFonts w:cs="Times New Roman"/>
              </w:rPr>
              <w:t>&lt;500</w:t>
            </w:r>
          </w:p>
        </w:tc>
        <w:tc>
          <w:tcPr>
            <w:tcW w:w="633" w:type="pct"/>
            <w:tcBorders>
              <w:top w:val="single" w:color="auto" w:sz="4" w:space="0"/>
              <w:left w:val="single" w:color="auto" w:sz="4" w:space="0"/>
              <w:bottom w:val="single" w:color="auto" w:sz="4" w:space="0"/>
              <w:right w:val="single" w:color="auto" w:sz="4" w:space="0"/>
            </w:tcBorders>
            <w:vAlign w:val="center"/>
          </w:tcPr>
          <w:p w14:paraId="31BBF17B">
            <w:pPr>
              <w:pStyle w:val="9"/>
              <w:rPr>
                <w:rFonts w:cs="Times New Roman"/>
              </w:rPr>
            </w:pPr>
            <w:r>
              <w:rPr>
                <w:rFonts w:cs="Times New Roman"/>
              </w:rPr>
              <w:t>500-1000</w:t>
            </w:r>
          </w:p>
        </w:tc>
        <w:tc>
          <w:tcPr>
            <w:tcW w:w="633" w:type="pct"/>
            <w:tcBorders>
              <w:top w:val="single" w:color="auto" w:sz="4" w:space="0"/>
              <w:left w:val="single" w:color="auto" w:sz="4" w:space="0"/>
              <w:bottom w:val="single" w:color="auto" w:sz="4" w:space="0"/>
              <w:right w:val="single" w:color="auto" w:sz="4" w:space="0"/>
            </w:tcBorders>
            <w:vAlign w:val="center"/>
          </w:tcPr>
          <w:p w14:paraId="170AB034">
            <w:pPr>
              <w:pStyle w:val="9"/>
              <w:rPr>
                <w:rFonts w:cs="Times New Roman"/>
              </w:rPr>
            </w:pPr>
            <w:r>
              <w:rPr>
                <w:rFonts w:cs="Times New Roman"/>
              </w:rPr>
              <w:t>1000-2000</w:t>
            </w:r>
          </w:p>
        </w:tc>
        <w:tc>
          <w:tcPr>
            <w:tcW w:w="633" w:type="pct"/>
            <w:tcBorders>
              <w:top w:val="single" w:color="auto" w:sz="4" w:space="0"/>
              <w:left w:val="single" w:color="auto" w:sz="4" w:space="0"/>
              <w:bottom w:val="single" w:color="auto" w:sz="4" w:space="0"/>
              <w:right w:val="single" w:color="auto" w:sz="4" w:space="0"/>
            </w:tcBorders>
            <w:vAlign w:val="center"/>
          </w:tcPr>
          <w:p w14:paraId="1A07BC4C">
            <w:pPr>
              <w:pStyle w:val="9"/>
              <w:rPr>
                <w:rFonts w:cs="Times New Roman"/>
              </w:rPr>
            </w:pPr>
            <w:r>
              <w:rPr>
                <w:rFonts w:cs="Times New Roman"/>
              </w:rPr>
              <w:t>2000-3000</w:t>
            </w:r>
          </w:p>
        </w:tc>
        <w:tc>
          <w:tcPr>
            <w:tcW w:w="634" w:type="pct"/>
            <w:tcBorders>
              <w:top w:val="single" w:color="auto" w:sz="4" w:space="0"/>
              <w:left w:val="single" w:color="auto" w:sz="4" w:space="0"/>
              <w:bottom w:val="single" w:color="auto" w:sz="4" w:space="0"/>
              <w:right w:val="single" w:color="auto" w:sz="4" w:space="0"/>
            </w:tcBorders>
            <w:vAlign w:val="center"/>
          </w:tcPr>
          <w:p w14:paraId="45EC73B7">
            <w:pPr>
              <w:pStyle w:val="9"/>
              <w:rPr>
                <w:rFonts w:cs="Times New Roman"/>
              </w:rPr>
            </w:pPr>
            <w:r>
              <w:rPr>
                <w:rFonts w:cs="Times New Roman"/>
              </w:rPr>
              <w:t>&gt;3000</w:t>
            </w:r>
          </w:p>
        </w:tc>
      </w:tr>
      <w:tr w14:paraId="717F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1E4C5FF1">
            <w:pPr>
              <w:pStyle w:val="9"/>
              <w:rPr>
                <w:rFonts w:cs="Times New Roman"/>
              </w:rPr>
            </w:pPr>
          </w:p>
        </w:tc>
        <w:tc>
          <w:tcPr>
            <w:tcW w:w="516" w:type="pct"/>
            <w:vMerge w:val="continue"/>
            <w:tcBorders>
              <w:top w:val="single" w:color="auto" w:sz="4" w:space="0"/>
              <w:left w:val="single" w:color="auto" w:sz="4" w:space="0"/>
              <w:bottom w:val="single" w:color="auto" w:sz="4" w:space="0"/>
              <w:right w:val="single" w:color="auto" w:sz="4" w:space="0"/>
            </w:tcBorders>
            <w:vAlign w:val="center"/>
          </w:tcPr>
          <w:p w14:paraId="16401330">
            <w:pPr>
              <w:pStyle w:val="9"/>
              <w:rPr>
                <w:rFonts w:cs="Times New Roman"/>
              </w:rPr>
            </w:pPr>
          </w:p>
        </w:tc>
        <w:tc>
          <w:tcPr>
            <w:tcW w:w="1016" w:type="pct"/>
            <w:tcBorders>
              <w:top w:val="single" w:color="auto" w:sz="4" w:space="0"/>
              <w:left w:val="single" w:color="auto" w:sz="4" w:space="0"/>
              <w:bottom w:val="single" w:color="auto" w:sz="4" w:space="0"/>
              <w:right w:val="single" w:color="auto" w:sz="4" w:space="0"/>
            </w:tcBorders>
            <w:vAlign w:val="center"/>
          </w:tcPr>
          <w:p w14:paraId="2B567F17">
            <w:pPr>
              <w:pStyle w:val="9"/>
              <w:rPr>
                <w:rFonts w:cs="Times New Roman"/>
              </w:rPr>
            </w:pPr>
            <w:r>
              <w:rPr>
                <w:rFonts w:cs="Times New Roman"/>
              </w:rPr>
              <w:t>与医院、公园、体育场馆距离（m）</w:t>
            </w:r>
          </w:p>
        </w:tc>
        <w:tc>
          <w:tcPr>
            <w:tcW w:w="633" w:type="pct"/>
            <w:tcBorders>
              <w:top w:val="single" w:color="auto" w:sz="4" w:space="0"/>
              <w:left w:val="single" w:color="auto" w:sz="4" w:space="0"/>
              <w:bottom w:val="single" w:color="auto" w:sz="4" w:space="0"/>
              <w:right w:val="single" w:color="auto" w:sz="4" w:space="0"/>
            </w:tcBorders>
            <w:vAlign w:val="center"/>
          </w:tcPr>
          <w:p w14:paraId="4688C7EC">
            <w:pPr>
              <w:pStyle w:val="9"/>
              <w:rPr>
                <w:rFonts w:cs="Times New Roman"/>
              </w:rPr>
            </w:pPr>
            <w:r>
              <w:rPr>
                <w:rFonts w:cs="Times New Roman"/>
              </w:rPr>
              <w:t>&lt;500</w:t>
            </w:r>
          </w:p>
        </w:tc>
        <w:tc>
          <w:tcPr>
            <w:tcW w:w="633" w:type="pct"/>
            <w:tcBorders>
              <w:top w:val="single" w:color="auto" w:sz="4" w:space="0"/>
              <w:left w:val="single" w:color="auto" w:sz="4" w:space="0"/>
              <w:bottom w:val="single" w:color="auto" w:sz="4" w:space="0"/>
              <w:right w:val="single" w:color="auto" w:sz="4" w:space="0"/>
            </w:tcBorders>
            <w:vAlign w:val="center"/>
          </w:tcPr>
          <w:p w14:paraId="1F9E2AC3">
            <w:pPr>
              <w:pStyle w:val="9"/>
              <w:rPr>
                <w:rFonts w:cs="Times New Roman"/>
              </w:rPr>
            </w:pPr>
            <w:r>
              <w:rPr>
                <w:rFonts w:cs="Times New Roman"/>
              </w:rPr>
              <w:t>500-1000</w:t>
            </w:r>
          </w:p>
        </w:tc>
        <w:tc>
          <w:tcPr>
            <w:tcW w:w="633" w:type="pct"/>
            <w:tcBorders>
              <w:top w:val="single" w:color="auto" w:sz="4" w:space="0"/>
              <w:left w:val="single" w:color="auto" w:sz="4" w:space="0"/>
              <w:bottom w:val="single" w:color="auto" w:sz="4" w:space="0"/>
              <w:right w:val="single" w:color="auto" w:sz="4" w:space="0"/>
            </w:tcBorders>
            <w:vAlign w:val="center"/>
          </w:tcPr>
          <w:p w14:paraId="22A97BFC">
            <w:pPr>
              <w:pStyle w:val="9"/>
              <w:rPr>
                <w:rFonts w:cs="Times New Roman"/>
              </w:rPr>
            </w:pPr>
            <w:r>
              <w:rPr>
                <w:rFonts w:cs="Times New Roman"/>
              </w:rPr>
              <w:t>1000-2000</w:t>
            </w:r>
          </w:p>
        </w:tc>
        <w:tc>
          <w:tcPr>
            <w:tcW w:w="633" w:type="pct"/>
            <w:tcBorders>
              <w:top w:val="single" w:color="auto" w:sz="4" w:space="0"/>
              <w:left w:val="single" w:color="auto" w:sz="4" w:space="0"/>
              <w:bottom w:val="single" w:color="auto" w:sz="4" w:space="0"/>
              <w:right w:val="single" w:color="auto" w:sz="4" w:space="0"/>
            </w:tcBorders>
            <w:vAlign w:val="center"/>
          </w:tcPr>
          <w:p w14:paraId="69430C1A">
            <w:pPr>
              <w:pStyle w:val="9"/>
              <w:rPr>
                <w:rFonts w:cs="Times New Roman"/>
              </w:rPr>
            </w:pPr>
            <w:r>
              <w:rPr>
                <w:rFonts w:cs="Times New Roman"/>
              </w:rPr>
              <w:t>2000-3000</w:t>
            </w:r>
          </w:p>
        </w:tc>
        <w:tc>
          <w:tcPr>
            <w:tcW w:w="634" w:type="pct"/>
            <w:tcBorders>
              <w:top w:val="single" w:color="auto" w:sz="4" w:space="0"/>
              <w:left w:val="single" w:color="auto" w:sz="4" w:space="0"/>
              <w:bottom w:val="single" w:color="auto" w:sz="4" w:space="0"/>
              <w:right w:val="single" w:color="auto" w:sz="4" w:space="0"/>
            </w:tcBorders>
            <w:vAlign w:val="center"/>
          </w:tcPr>
          <w:p w14:paraId="3C8DC37B">
            <w:pPr>
              <w:pStyle w:val="9"/>
              <w:rPr>
                <w:rFonts w:cs="Times New Roman"/>
              </w:rPr>
            </w:pPr>
            <w:r>
              <w:rPr>
                <w:rFonts w:cs="Times New Roman"/>
              </w:rPr>
              <w:t>&gt;3000</w:t>
            </w:r>
          </w:p>
        </w:tc>
      </w:tr>
      <w:tr w14:paraId="452B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1BA0FBCE">
            <w:pPr>
              <w:pStyle w:val="9"/>
              <w:rPr>
                <w:rFonts w:cs="Times New Roman"/>
              </w:rPr>
            </w:pPr>
          </w:p>
        </w:tc>
        <w:tc>
          <w:tcPr>
            <w:tcW w:w="516" w:type="pct"/>
            <w:tcBorders>
              <w:top w:val="single" w:color="auto" w:sz="4" w:space="0"/>
              <w:left w:val="single" w:color="auto" w:sz="4" w:space="0"/>
              <w:bottom w:val="single" w:color="auto" w:sz="4" w:space="0"/>
              <w:right w:val="single" w:color="auto" w:sz="4" w:space="0"/>
            </w:tcBorders>
            <w:vAlign w:val="center"/>
          </w:tcPr>
          <w:p w14:paraId="3B69C291">
            <w:pPr>
              <w:pStyle w:val="9"/>
              <w:rPr>
                <w:rFonts w:cs="Times New Roman"/>
              </w:rPr>
            </w:pPr>
            <w:r>
              <w:rPr>
                <w:rFonts w:cs="Times New Roman"/>
              </w:rPr>
              <w:t>人口状况</w:t>
            </w:r>
          </w:p>
        </w:tc>
        <w:tc>
          <w:tcPr>
            <w:tcW w:w="1016" w:type="pct"/>
            <w:tcBorders>
              <w:top w:val="single" w:color="auto" w:sz="4" w:space="0"/>
              <w:left w:val="single" w:color="auto" w:sz="4" w:space="0"/>
              <w:bottom w:val="single" w:color="auto" w:sz="4" w:space="0"/>
              <w:right w:val="single" w:color="auto" w:sz="4" w:space="0"/>
            </w:tcBorders>
            <w:vAlign w:val="center"/>
          </w:tcPr>
          <w:p w14:paraId="6F6140C1">
            <w:pPr>
              <w:pStyle w:val="9"/>
              <w:rPr>
                <w:rFonts w:cs="Times New Roman"/>
              </w:rPr>
            </w:pPr>
            <w:r>
              <w:rPr>
                <w:rFonts w:cs="Times New Roman"/>
              </w:rPr>
              <w:t>人口密度（万人/km2）</w:t>
            </w:r>
          </w:p>
        </w:tc>
        <w:tc>
          <w:tcPr>
            <w:tcW w:w="633" w:type="pct"/>
            <w:tcBorders>
              <w:top w:val="single" w:color="auto" w:sz="4" w:space="0"/>
              <w:left w:val="single" w:color="auto" w:sz="4" w:space="0"/>
              <w:bottom w:val="single" w:color="auto" w:sz="4" w:space="0"/>
              <w:right w:val="single" w:color="auto" w:sz="4" w:space="0"/>
            </w:tcBorders>
            <w:vAlign w:val="center"/>
          </w:tcPr>
          <w:p w14:paraId="6EB74264">
            <w:pPr>
              <w:pStyle w:val="9"/>
              <w:rPr>
                <w:rFonts w:cs="Times New Roman"/>
              </w:rPr>
            </w:pPr>
            <w:r>
              <w:rPr>
                <w:rFonts w:cs="Times New Roman"/>
              </w:rPr>
              <w:t>2-2.5</w:t>
            </w:r>
          </w:p>
        </w:tc>
        <w:tc>
          <w:tcPr>
            <w:tcW w:w="633" w:type="pct"/>
            <w:tcBorders>
              <w:top w:val="single" w:color="auto" w:sz="4" w:space="0"/>
              <w:left w:val="single" w:color="auto" w:sz="4" w:space="0"/>
              <w:bottom w:val="single" w:color="auto" w:sz="4" w:space="0"/>
              <w:right w:val="single" w:color="auto" w:sz="4" w:space="0"/>
            </w:tcBorders>
            <w:vAlign w:val="center"/>
          </w:tcPr>
          <w:p w14:paraId="639C6FB6">
            <w:pPr>
              <w:pStyle w:val="9"/>
              <w:rPr>
                <w:rFonts w:cs="Times New Roman"/>
              </w:rPr>
            </w:pPr>
            <w:r>
              <w:rPr>
                <w:rFonts w:cs="Times New Roman"/>
              </w:rPr>
              <w:t>＞2.5或1.5-2</w:t>
            </w:r>
          </w:p>
        </w:tc>
        <w:tc>
          <w:tcPr>
            <w:tcW w:w="633" w:type="pct"/>
            <w:tcBorders>
              <w:top w:val="single" w:color="auto" w:sz="4" w:space="0"/>
              <w:left w:val="single" w:color="auto" w:sz="4" w:space="0"/>
              <w:bottom w:val="single" w:color="auto" w:sz="4" w:space="0"/>
              <w:right w:val="single" w:color="auto" w:sz="4" w:space="0"/>
            </w:tcBorders>
            <w:vAlign w:val="center"/>
          </w:tcPr>
          <w:p w14:paraId="6B597AB9">
            <w:pPr>
              <w:pStyle w:val="9"/>
              <w:rPr>
                <w:rFonts w:cs="Times New Roman"/>
              </w:rPr>
            </w:pPr>
            <w:r>
              <w:rPr>
                <w:rFonts w:cs="Times New Roman"/>
              </w:rPr>
              <w:t>0.8-1.5</w:t>
            </w:r>
          </w:p>
        </w:tc>
        <w:tc>
          <w:tcPr>
            <w:tcW w:w="633" w:type="pct"/>
            <w:tcBorders>
              <w:top w:val="single" w:color="auto" w:sz="4" w:space="0"/>
              <w:left w:val="single" w:color="auto" w:sz="4" w:space="0"/>
              <w:bottom w:val="single" w:color="auto" w:sz="4" w:space="0"/>
              <w:right w:val="single" w:color="auto" w:sz="4" w:space="0"/>
            </w:tcBorders>
            <w:vAlign w:val="center"/>
          </w:tcPr>
          <w:p w14:paraId="13572E7E">
            <w:pPr>
              <w:pStyle w:val="9"/>
              <w:rPr>
                <w:rFonts w:cs="Times New Roman"/>
              </w:rPr>
            </w:pPr>
            <w:r>
              <w:rPr>
                <w:rFonts w:cs="Times New Roman"/>
              </w:rPr>
              <w:t>0.5-0.8</w:t>
            </w:r>
          </w:p>
        </w:tc>
        <w:tc>
          <w:tcPr>
            <w:tcW w:w="634" w:type="pct"/>
            <w:tcBorders>
              <w:top w:val="single" w:color="auto" w:sz="4" w:space="0"/>
              <w:left w:val="single" w:color="auto" w:sz="4" w:space="0"/>
              <w:bottom w:val="single" w:color="auto" w:sz="4" w:space="0"/>
              <w:right w:val="single" w:color="auto" w:sz="4" w:space="0"/>
            </w:tcBorders>
            <w:vAlign w:val="center"/>
          </w:tcPr>
          <w:p w14:paraId="7B9444B1">
            <w:pPr>
              <w:pStyle w:val="9"/>
              <w:rPr>
                <w:rFonts w:cs="Times New Roman"/>
              </w:rPr>
            </w:pPr>
            <w:r>
              <w:rPr>
                <w:rFonts w:cs="Times New Roman"/>
              </w:rPr>
              <w:t>＜0.5</w:t>
            </w:r>
          </w:p>
        </w:tc>
      </w:tr>
      <w:tr w14:paraId="25D3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3B45D503">
            <w:pPr>
              <w:pStyle w:val="9"/>
              <w:rPr>
                <w:rFonts w:cs="Times New Roman"/>
              </w:rPr>
            </w:pPr>
          </w:p>
        </w:tc>
        <w:tc>
          <w:tcPr>
            <w:tcW w:w="516" w:type="pct"/>
            <w:tcBorders>
              <w:top w:val="single" w:color="auto" w:sz="4" w:space="0"/>
              <w:left w:val="single" w:color="auto" w:sz="4" w:space="0"/>
              <w:bottom w:val="single" w:color="auto" w:sz="4" w:space="0"/>
              <w:right w:val="single" w:color="auto" w:sz="4" w:space="0"/>
            </w:tcBorders>
            <w:vAlign w:val="center"/>
          </w:tcPr>
          <w:p w14:paraId="6736B485">
            <w:pPr>
              <w:pStyle w:val="9"/>
              <w:rPr>
                <w:rFonts w:cs="Times New Roman"/>
              </w:rPr>
            </w:pPr>
            <w:r>
              <w:rPr>
                <w:rFonts w:cs="Times New Roman"/>
              </w:rPr>
              <w:t>城市规划</w:t>
            </w:r>
          </w:p>
        </w:tc>
        <w:tc>
          <w:tcPr>
            <w:tcW w:w="1016" w:type="pct"/>
            <w:tcBorders>
              <w:top w:val="single" w:color="auto" w:sz="4" w:space="0"/>
              <w:left w:val="single" w:color="auto" w:sz="4" w:space="0"/>
              <w:bottom w:val="single" w:color="auto" w:sz="4" w:space="0"/>
              <w:right w:val="single" w:color="auto" w:sz="4" w:space="0"/>
            </w:tcBorders>
            <w:vAlign w:val="center"/>
          </w:tcPr>
          <w:p w14:paraId="023B70D8">
            <w:pPr>
              <w:pStyle w:val="9"/>
              <w:rPr>
                <w:rFonts w:cs="Times New Roman"/>
              </w:rPr>
            </w:pPr>
            <w:r>
              <w:rPr>
                <w:rFonts w:cs="Times New Roman"/>
              </w:rPr>
              <w:t>城市规划</w:t>
            </w:r>
          </w:p>
        </w:tc>
        <w:tc>
          <w:tcPr>
            <w:tcW w:w="633" w:type="pct"/>
            <w:tcBorders>
              <w:top w:val="single" w:color="auto" w:sz="4" w:space="0"/>
              <w:left w:val="single" w:color="auto" w:sz="4" w:space="0"/>
              <w:bottom w:val="single" w:color="auto" w:sz="4" w:space="0"/>
              <w:right w:val="single" w:color="auto" w:sz="4" w:space="0"/>
            </w:tcBorders>
            <w:vAlign w:val="center"/>
          </w:tcPr>
          <w:p w14:paraId="79BE3AEE">
            <w:pPr>
              <w:pStyle w:val="9"/>
              <w:rPr>
                <w:rFonts w:cs="Times New Roman"/>
              </w:rPr>
            </w:pPr>
            <w:r>
              <w:rPr>
                <w:rFonts w:cs="Times New Roman"/>
              </w:rPr>
              <w:t>低密度高档住宅区</w:t>
            </w:r>
          </w:p>
        </w:tc>
        <w:tc>
          <w:tcPr>
            <w:tcW w:w="633" w:type="pct"/>
            <w:tcBorders>
              <w:top w:val="single" w:color="auto" w:sz="4" w:space="0"/>
              <w:left w:val="single" w:color="auto" w:sz="4" w:space="0"/>
              <w:bottom w:val="single" w:color="auto" w:sz="4" w:space="0"/>
              <w:right w:val="single" w:color="auto" w:sz="4" w:space="0"/>
            </w:tcBorders>
            <w:vAlign w:val="center"/>
          </w:tcPr>
          <w:p w14:paraId="1A941AF2">
            <w:pPr>
              <w:pStyle w:val="9"/>
              <w:rPr>
                <w:rFonts w:cs="Times New Roman"/>
              </w:rPr>
            </w:pPr>
            <w:r>
              <w:rPr>
                <w:rFonts w:cs="Times New Roman"/>
              </w:rPr>
              <w:t>教学、科研、机关宿舍区及住宅小区</w:t>
            </w:r>
          </w:p>
        </w:tc>
        <w:tc>
          <w:tcPr>
            <w:tcW w:w="633" w:type="pct"/>
            <w:tcBorders>
              <w:top w:val="single" w:color="auto" w:sz="4" w:space="0"/>
              <w:left w:val="single" w:color="auto" w:sz="4" w:space="0"/>
              <w:bottom w:val="single" w:color="auto" w:sz="4" w:space="0"/>
              <w:right w:val="single" w:color="auto" w:sz="4" w:space="0"/>
            </w:tcBorders>
            <w:vAlign w:val="center"/>
          </w:tcPr>
          <w:p w14:paraId="65544DB3">
            <w:pPr>
              <w:pStyle w:val="9"/>
              <w:rPr>
                <w:rFonts w:cs="Times New Roman"/>
              </w:rPr>
            </w:pPr>
            <w:r>
              <w:rPr>
                <w:rFonts w:cs="Times New Roman"/>
              </w:rPr>
              <w:t>普通住宅区</w:t>
            </w:r>
          </w:p>
        </w:tc>
        <w:tc>
          <w:tcPr>
            <w:tcW w:w="633" w:type="pct"/>
            <w:tcBorders>
              <w:top w:val="single" w:color="auto" w:sz="4" w:space="0"/>
              <w:left w:val="single" w:color="auto" w:sz="4" w:space="0"/>
              <w:bottom w:val="single" w:color="auto" w:sz="4" w:space="0"/>
              <w:right w:val="single" w:color="auto" w:sz="4" w:space="0"/>
            </w:tcBorders>
            <w:vAlign w:val="center"/>
          </w:tcPr>
          <w:p w14:paraId="63A57A5A">
            <w:pPr>
              <w:pStyle w:val="9"/>
              <w:rPr>
                <w:rFonts w:cs="Times New Roman"/>
              </w:rPr>
            </w:pPr>
            <w:r>
              <w:rPr>
                <w:rFonts w:cs="Times New Roman"/>
              </w:rPr>
              <w:t>工矿区配套住宅</w:t>
            </w:r>
          </w:p>
        </w:tc>
        <w:tc>
          <w:tcPr>
            <w:tcW w:w="634" w:type="pct"/>
            <w:tcBorders>
              <w:top w:val="single" w:color="auto" w:sz="4" w:space="0"/>
              <w:left w:val="single" w:color="auto" w:sz="4" w:space="0"/>
              <w:bottom w:val="single" w:color="auto" w:sz="4" w:space="0"/>
              <w:right w:val="single" w:color="auto" w:sz="4" w:space="0"/>
            </w:tcBorders>
            <w:vAlign w:val="center"/>
          </w:tcPr>
          <w:p w14:paraId="2533FD3B">
            <w:pPr>
              <w:pStyle w:val="9"/>
              <w:rPr>
                <w:rFonts w:cs="Times New Roman"/>
              </w:rPr>
            </w:pPr>
            <w:r>
              <w:rPr>
                <w:rFonts w:cs="Times New Roman"/>
              </w:rPr>
              <w:t>尚未开发</w:t>
            </w:r>
          </w:p>
        </w:tc>
      </w:tr>
      <w:tr w14:paraId="5EC5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restart"/>
            <w:tcBorders>
              <w:top w:val="single" w:color="auto" w:sz="4" w:space="0"/>
              <w:left w:val="single" w:color="auto" w:sz="4" w:space="0"/>
              <w:bottom w:val="single" w:color="auto" w:sz="4" w:space="0"/>
              <w:right w:val="single" w:color="auto" w:sz="4" w:space="0"/>
            </w:tcBorders>
            <w:vAlign w:val="center"/>
          </w:tcPr>
          <w:p w14:paraId="44F75395">
            <w:pPr>
              <w:pStyle w:val="9"/>
              <w:rPr>
                <w:rFonts w:cs="Times New Roman"/>
              </w:rPr>
            </w:pPr>
            <w:r>
              <w:rPr>
                <w:rFonts w:cs="Times New Roman"/>
              </w:rPr>
              <w:t>个别因素</w:t>
            </w:r>
          </w:p>
        </w:tc>
        <w:tc>
          <w:tcPr>
            <w:tcW w:w="1532" w:type="pct"/>
            <w:gridSpan w:val="2"/>
            <w:tcBorders>
              <w:top w:val="single" w:color="auto" w:sz="4" w:space="0"/>
              <w:left w:val="single" w:color="auto" w:sz="4" w:space="0"/>
              <w:bottom w:val="single" w:color="auto" w:sz="4" w:space="0"/>
              <w:right w:val="single" w:color="auto" w:sz="4" w:space="0"/>
            </w:tcBorders>
            <w:vAlign w:val="center"/>
          </w:tcPr>
          <w:p w14:paraId="7806682B">
            <w:pPr>
              <w:pStyle w:val="9"/>
              <w:rPr>
                <w:rFonts w:cs="Times New Roman"/>
              </w:rPr>
            </w:pPr>
            <w:r>
              <w:rPr>
                <w:rFonts w:cs="Times New Roman"/>
              </w:rPr>
              <w:t>至公交站点的距离（m）</w:t>
            </w:r>
          </w:p>
        </w:tc>
        <w:tc>
          <w:tcPr>
            <w:tcW w:w="633" w:type="pct"/>
            <w:tcBorders>
              <w:top w:val="single" w:color="auto" w:sz="4" w:space="0"/>
              <w:left w:val="single" w:color="auto" w:sz="4" w:space="0"/>
              <w:bottom w:val="single" w:color="auto" w:sz="4" w:space="0"/>
              <w:right w:val="single" w:color="auto" w:sz="4" w:space="0"/>
            </w:tcBorders>
            <w:vAlign w:val="center"/>
          </w:tcPr>
          <w:p w14:paraId="20DE31C4">
            <w:pPr>
              <w:pStyle w:val="9"/>
              <w:rPr>
                <w:rFonts w:cs="Times New Roman"/>
              </w:rPr>
            </w:pPr>
            <w:r>
              <w:rPr>
                <w:rFonts w:cs="Times New Roman"/>
              </w:rPr>
              <w:t>&lt;200</w:t>
            </w:r>
          </w:p>
        </w:tc>
        <w:tc>
          <w:tcPr>
            <w:tcW w:w="633" w:type="pct"/>
            <w:tcBorders>
              <w:top w:val="single" w:color="auto" w:sz="4" w:space="0"/>
              <w:left w:val="single" w:color="auto" w:sz="4" w:space="0"/>
              <w:bottom w:val="single" w:color="auto" w:sz="4" w:space="0"/>
              <w:right w:val="single" w:color="auto" w:sz="4" w:space="0"/>
            </w:tcBorders>
            <w:vAlign w:val="center"/>
          </w:tcPr>
          <w:p w14:paraId="01874AC8">
            <w:pPr>
              <w:pStyle w:val="9"/>
              <w:rPr>
                <w:rFonts w:cs="Times New Roman"/>
              </w:rPr>
            </w:pPr>
            <w:r>
              <w:rPr>
                <w:rFonts w:cs="Times New Roman"/>
              </w:rPr>
              <w:t>200-500</w:t>
            </w:r>
          </w:p>
        </w:tc>
        <w:tc>
          <w:tcPr>
            <w:tcW w:w="633" w:type="pct"/>
            <w:tcBorders>
              <w:top w:val="single" w:color="auto" w:sz="4" w:space="0"/>
              <w:left w:val="single" w:color="auto" w:sz="4" w:space="0"/>
              <w:bottom w:val="single" w:color="auto" w:sz="4" w:space="0"/>
              <w:right w:val="single" w:color="auto" w:sz="4" w:space="0"/>
            </w:tcBorders>
            <w:vAlign w:val="center"/>
          </w:tcPr>
          <w:p w14:paraId="0BEA15DD">
            <w:pPr>
              <w:pStyle w:val="9"/>
              <w:rPr>
                <w:rFonts w:cs="Times New Roman"/>
              </w:rPr>
            </w:pPr>
            <w:r>
              <w:rPr>
                <w:rFonts w:cs="Times New Roman"/>
              </w:rPr>
              <w:t>501-800</w:t>
            </w:r>
          </w:p>
        </w:tc>
        <w:tc>
          <w:tcPr>
            <w:tcW w:w="633" w:type="pct"/>
            <w:tcBorders>
              <w:top w:val="single" w:color="auto" w:sz="4" w:space="0"/>
              <w:left w:val="single" w:color="auto" w:sz="4" w:space="0"/>
              <w:bottom w:val="single" w:color="auto" w:sz="4" w:space="0"/>
              <w:right w:val="single" w:color="auto" w:sz="4" w:space="0"/>
            </w:tcBorders>
            <w:vAlign w:val="center"/>
          </w:tcPr>
          <w:p w14:paraId="362D7AFE">
            <w:pPr>
              <w:pStyle w:val="9"/>
              <w:rPr>
                <w:rFonts w:cs="Times New Roman"/>
              </w:rPr>
            </w:pPr>
            <w:r>
              <w:rPr>
                <w:rFonts w:cs="Times New Roman"/>
              </w:rPr>
              <w:t>801-1000</w:t>
            </w:r>
          </w:p>
        </w:tc>
        <w:tc>
          <w:tcPr>
            <w:tcW w:w="634" w:type="pct"/>
            <w:tcBorders>
              <w:top w:val="single" w:color="auto" w:sz="4" w:space="0"/>
              <w:left w:val="single" w:color="auto" w:sz="4" w:space="0"/>
              <w:bottom w:val="single" w:color="auto" w:sz="4" w:space="0"/>
              <w:right w:val="single" w:color="auto" w:sz="4" w:space="0"/>
            </w:tcBorders>
            <w:vAlign w:val="center"/>
          </w:tcPr>
          <w:p w14:paraId="106273A1">
            <w:pPr>
              <w:pStyle w:val="9"/>
              <w:rPr>
                <w:rFonts w:cs="Times New Roman"/>
              </w:rPr>
            </w:pPr>
            <w:r>
              <w:rPr>
                <w:rFonts w:cs="Times New Roman"/>
              </w:rPr>
              <w:t>&gt;1000</w:t>
            </w:r>
          </w:p>
        </w:tc>
      </w:tr>
      <w:tr w14:paraId="2034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32E0174D">
            <w:pPr>
              <w:pStyle w:val="9"/>
              <w:rPr>
                <w:rFonts w:cs="Times New Roman"/>
              </w:rPr>
            </w:pPr>
          </w:p>
        </w:tc>
        <w:tc>
          <w:tcPr>
            <w:tcW w:w="1532" w:type="pct"/>
            <w:gridSpan w:val="2"/>
            <w:tcBorders>
              <w:top w:val="single" w:color="auto" w:sz="4" w:space="0"/>
              <w:left w:val="single" w:color="auto" w:sz="4" w:space="0"/>
              <w:bottom w:val="single" w:color="auto" w:sz="4" w:space="0"/>
              <w:right w:val="single" w:color="auto" w:sz="4" w:space="0"/>
            </w:tcBorders>
            <w:vAlign w:val="center"/>
          </w:tcPr>
          <w:p w14:paraId="03A845BE">
            <w:pPr>
              <w:pStyle w:val="9"/>
              <w:rPr>
                <w:rFonts w:cs="Times New Roman"/>
              </w:rPr>
            </w:pPr>
            <w:r>
              <w:rPr>
                <w:rFonts w:cs="Times New Roman"/>
              </w:rPr>
              <w:t>江景资源距离（m）</w:t>
            </w:r>
          </w:p>
        </w:tc>
        <w:tc>
          <w:tcPr>
            <w:tcW w:w="633" w:type="pct"/>
            <w:tcBorders>
              <w:top w:val="single" w:color="auto" w:sz="4" w:space="0"/>
              <w:left w:val="single" w:color="auto" w:sz="4" w:space="0"/>
              <w:bottom w:val="single" w:color="auto" w:sz="4" w:space="0"/>
              <w:right w:val="single" w:color="auto" w:sz="4" w:space="0"/>
            </w:tcBorders>
            <w:vAlign w:val="center"/>
          </w:tcPr>
          <w:p w14:paraId="194313A4">
            <w:pPr>
              <w:pStyle w:val="9"/>
              <w:rPr>
                <w:rFonts w:cs="Times New Roman"/>
              </w:rPr>
            </w:pPr>
            <w:r>
              <w:rPr>
                <w:rFonts w:cs="Times New Roman"/>
              </w:rPr>
              <w:t>&lt;300</w:t>
            </w:r>
          </w:p>
        </w:tc>
        <w:tc>
          <w:tcPr>
            <w:tcW w:w="633" w:type="pct"/>
            <w:tcBorders>
              <w:top w:val="single" w:color="auto" w:sz="4" w:space="0"/>
              <w:left w:val="single" w:color="auto" w:sz="4" w:space="0"/>
              <w:bottom w:val="single" w:color="auto" w:sz="4" w:space="0"/>
              <w:right w:val="single" w:color="auto" w:sz="4" w:space="0"/>
            </w:tcBorders>
            <w:vAlign w:val="center"/>
          </w:tcPr>
          <w:p w14:paraId="49BD007D">
            <w:pPr>
              <w:pStyle w:val="9"/>
              <w:rPr>
                <w:rFonts w:cs="Times New Roman"/>
              </w:rPr>
            </w:pPr>
            <w:r>
              <w:rPr>
                <w:rFonts w:cs="Times New Roman"/>
              </w:rPr>
              <w:t>300-500</w:t>
            </w:r>
          </w:p>
        </w:tc>
        <w:tc>
          <w:tcPr>
            <w:tcW w:w="633" w:type="pct"/>
            <w:tcBorders>
              <w:top w:val="single" w:color="auto" w:sz="4" w:space="0"/>
              <w:left w:val="single" w:color="auto" w:sz="4" w:space="0"/>
              <w:bottom w:val="single" w:color="auto" w:sz="4" w:space="0"/>
              <w:right w:val="single" w:color="auto" w:sz="4" w:space="0"/>
            </w:tcBorders>
            <w:vAlign w:val="center"/>
          </w:tcPr>
          <w:p w14:paraId="6EB933B7">
            <w:pPr>
              <w:pStyle w:val="9"/>
              <w:rPr>
                <w:rFonts w:cs="Times New Roman"/>
              </w:rPr>
            </w:pPr>
            <w:r>
              <w:rPr>
                <w:rFonts w:cs="Times New Roman"/>
              </w:rPr>
              <w:t>500-1000</w:t>
            </w:r>
          </w:p>
        </w:tc>
        <w:tc>
          <w:tcPr>
            <w:tcW w:w="633" w:type="pct"/>
            <w:tcBorders>
              <w:top w:val="single" w:color="auto" w:sz="4" w:space="0"/>
              <w:left w:val="single" w:color="auto" w:sz="4" w:space="0"/>
              <w:bottom w:val="single" w:color="auto" w:sz="4" w:space="0"/>
              <w:right w:val="single" w:color="auto" w:sz="4" w:space="0"/>
            </w:tcBorders>
            <w:vAlign w:val="center"/>
          </w:tcPr>
          <w:p w14:paraId="6BCC42E9">
            <w:pPr>
              <w:pStyle w:val="9"/>
              <w:rPr>
                <w:rFonts w:cs="Times New Roman"/>
              </w:rPr>
            </w:pPr>
            <w:r>
              <w:rPr>
                <w:rFonts w:cs="Times New Roman"/>
              </w:rPr>
              <w:t>1000-3000</w:t>
            </w:r>
          </w:p>
        </w:tc>
        <w:tc>
          <w:tcPr>
            <w:tcW w:w="634" w:type="pct"/>
            <w:tcBorders>
              <w:top w:val="single" w:color="auto" w:sz="4" w:space="0"/>
              <w:left w:val="single" w:color="auto" w:sz="4" w:space="0"/>
              <w:bottom w:val="single" w:color="auto" w:sz="4" w:space="0"/>
              <w:right w:val="single" w:color="auto" w:sz="4" w:space="0"/>
            </w:tcBorders>
            <w:vAlign w:val="center"/>
          </w:tcPr>
          <w:p w14:paraId="7FE8F62A">
            <w:pPr>
              <w:pStyle w:val="9"/>
              <w:rPr>
                <w:rFonts w:cs="Times New Roman"/>
              </w:rPr>
            </w:pPr>
            <w:r>
              <w:rPr>
                <w:rFonts w:cs="Times New Roman"/>
              </w:rPr>
              <w:t>&gt;3000</w:t>
            </w:r>
          </w:p>
        </w:tc>
      </w:tr>
      <w:tr w14:paraId="3E48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095FAA76">
            <w:pPr>
              <w:pStyle w:val="9"/>
              <w:rPr>
                <w:rFonts w:cs="Times New Roman"/>
              </w:rPr>
            </w:pPr>
          </w:p>
        </w:tc>
        <w:tc>
          <w:tcPr>
            <w:tcW w:w="1532" w:type="pct"/>
            <w:gridSpan w:val="2"/>
            <w:tcBorders>
              <w:top w:val="single" w:color="auto" w:sz="4" w:space="0"/>
              <w:left w:val="single" w:color="auto" w:sz="4" w:space="0"/>
              <w:bottom w:val="single" w:color="auto" w:sz="4" w:space="0"/>
              <w:right w:val="single" w:color="auto" w:sz="4" w:space="0"/>
            </w:tcBorders>
            <w:vAlign w:val="center"/>
          </w:tcPr>
          <w:p w14:paraId="41E3B61D">
            <w:pPr>
              <w:pStyle w:val="9"/>
              <w:rPr>
                <w:rFonts w:cs="Times New Roman"/>
              </w:rPr>
            </w:pPr>
            <w:r>
              <w:rPr>
                <w:rFonts w:cs="Times New Roman"/>
              </w:rPr>
              <w:t>噪声污染</w:t>
            </w:r>
          </w:p>
        </w:tc>
        <w:tc>
          <w:tcPr>
            <w:tcW w:w="633" w:type="pct"/>
            <w:tcBorders>
              <w:top w:val="single" w:color="auto" w:sz="4" w:space="0"/>
              <w:left w:val="single" w:color="auto" w:sz="4" w:space="0"/>
              <w:bottom w:val="single" w:color="auto" w:sz="4" w:space="0"/>
              <w:right w:val="single" w:color="auto" w:sz="4" w:space="0"/>
            </w:tcBorders>
            <w:vAlign w:val="center"/>
          </w:tcPr>
          <w:p w14:paraId="3EF30581">
            <w:pPr>
              <w:pStyle w:val="9"/>
              <w:rPr>
                <w:rFonts w:cs="Times New Roman"/>
              </w:rPr>
            </w:pPr>
            <w:r>
              <w:rPr>
                <w:rFonts w:cs="Times New Roman"/>
              </w:rPr>
              <w:t>无</w:t>
            </w:r>
          </w:p>
        </w:tc>
        <w:tc>
          <w:tcPr>
            <w:tcW w:w="633" w:type="pct"/>
            <w:tcBorders>
              <w:top w:val="single" w:color="auto" w:sz="4" w:space="0"/>
              <w:left w:val="single" w:color="auto" w:sz="4" w:space="0"/>
              <w:bottom w:val="single" w:color="auto" w:sz="4" w:space="0"/>
              <w:right w:val="single" w:color="auto" w:sz="4" w:space="0"/>
            </w:tcBorders>
            <w:vAlign w:val="center"/>
          </w:tcPr>
          <w:p w14:paraId="1B15700C">
            <w:pPr>
              <w:pStyle w:val="9"/>
              <w:rPr>
                <w:rFonts w:cs="Times New Roman"/>
              </w:rPr>
            </w:pPr>
            <w:r>
              <w:rPr>
                <w:rFonts w:cs="Times New Roman"/>
              </w:rPr>
              <w:t>轻微污染</w:t>
            </w:r>
          </w:p>
        </w:tc>
        <w:tc>
          <w:tcPr>
            <w:tcW w:w="633" w:type="pct"/>
            <w:tcBorders>
              <w:top w:val="single" w:color="auto" w:sz="4" w:space="0"/>
              <w:left w:val="single" w:color="auto" w:sz="4" w:space="0"/>
              <w:bottom w:val="single" w:color="auto" w:sz="4" w:space="0"/>
              <w:right w:val="single" w:color="auto" w:sz="4" w:space="0"/>
            </w:tcBorders>
            <w:vAlign w:val="center"/>
          </w:tcPr>
          <w:p w14:paraId="281F2852">
            <w:pPr>
              <w:pStyle w:val="9"/>
              <w:rPr>
                <w:rFonts w:cs="Times New Roman"/>
              </w:rPr>
            </w:pPr>
            <w:r>
              <w:rPr>
                <w:rFonts w:cs="Times New Roman"/>
              </w:rPr>
              <w:t>一般</w:t>
            </w:r>
          </w:p>
        </w:tc>
        <w:tc>
          <w:tcPr>
            <w:tcW w:w="633" w:type="pct"/>
            <w:tcBorders>
              <w:top w:val="single" w:color="auto" w:sz="4" w:space="0"/>
              <w:left w:val="single" w:color="auto" w:sz="4" w:space="0"/>
              <w:bottom w:val="single" w:color="auto" w:sz="4" w:space="0"/>
              <w:right w:val="single" w:color="auto" w:sz="4" w:space="0"/>
            </w:tcBorders>
            <w:vAlign w:val="center"/>
          </w:tcPr>
          <w:p w14:paraId="35988121">
            <w:pPr>
              <w:pStyle w:val="9"/>
              <w:rPr>
                <w:rFonts w:cs="Times New Roman"/>
              </w:rPr>
            </w:pPr>
            <w:r>
              <w:rPr>
                <w:rFonts w:cs="Times New Roman"/>
              </w:rPr>
              <w:t>较重污染</w:t>
            </w:r>
          </w:p>
        </w:tc>
        <w:tc>
          <w:tcPr>
            <w:tcW w:w="634" w:type="pct"/>
            <w:tcBorders>
              <w:top w:val="single" w:color="auto" w:sz="4" w:space="0"/>
              <w:left w:val="single" w:color="auto" w:sz="4" w:space="0"/>
              <w:bottom w:val="single" w:color="auto" w:sz="4" w:space="0"/>
              <w:right w:val="single" w:color="auto" w:sz="4" w:space="0"/>
            </w:tcBorders>
            <w:vAlign w:val="center"/>
          </w:tcPr>
          <w:p w14:paraId="52AD78AC">
            <w:pPr>
              <w:pStyle w:val="9"/>
              <w:rPr>
                <w:rFonts w:cs="Times New Roman"/>
              </w:rPr>
            </w:pPr>
            <w:r>
              <w:rPr>
                <w:rFonts w:cs="Times New Roman"/>
              </w:rPr>
              <w:t>严重污染</w:t>
            </w:r>
          </w:p>
        </w:tc>
      </w:tr>
      <w:tr w14:paraId="7BC9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62708346">
            <w:pPr>
              <w:pStyle w:val="9"/>
              <w:rPr>
                <w:rFonts w:cs="Times New Roman"/>
              </w:rPr>
            </w:pPr>
          </w:p>
        </w:tc>
        <w:tc>
          <w:tcPr>
            <w:tcW w:w="1532" w:type="pct"/>
            <w:gridSpan w:val="2"/>
            <w:tcBorders>
              <w:top w:val="single" w:color="auto" w:sz="4" w:space="0"/>
              <w:left w:val="single" w:color="auto" w:sz="4" w:space="0"/>
              <w:bottom w:val="single" w:color="auto" w:sz="4" w:space="0"/>
              <w:right w:val="single" w:color="auto" w:sz="4" w:space="0"/>
            </w:tcBorders>
            <w:vAlign w:val="center"/>
          </w:tcPr>
          <w:p w14:paraId="074C1F8F">
            <w:pPr>
              <w:pStyle w:val="9"/>
              <w:rPr>
                <w:rFonts w:cs="Times New Roman"/>
              </w:rPr>
            </w:pPr>
            <w:r>
              <w:rPr>
                <w:rFonts w:cs="Times New Roman"/>
              </w:rPr>
              <w:t>宗地坡度</w:t>
            </w:r>
          </w:p>
        </w:tc>
        <w:tc>
          <w:tcPr>
            <w:tcW w:w="633" w:type="pct"/>
            <w:tcBorders>
              <w:top w:val="single" w:color="auto" w:sz="4" w:space="0"/>
              <w:left w:val="single" w:color="auto" w:sz="4" w:space="0"/>
              <w:bottom w:val="single" w:color="auto" w:sz="4" w:space="0"/>
              <w:right w:val="single" w:color="auto" w:sz="4" w:space="0"/>
            </w:tcBorders>
            <w:vAlign w:val="center"/>
          </w:tcPr>
          <w:p w14:paraId="4746D702">
            <w:pPr>
              <w:pStyle w:val="9"/>
              <w:rPr>
                <w:rFonts w:cs="Times New Roman"/>
              </w:rPr>
            </w:pPr>
            <w:r>
              <w:rPr>
                <w:rFonts w:cs="Times New Roman"/>
              </w:rPr>
              <w:t>≤5°</w:t>
            </w:r>
          </w:p>
        </w:tc>
        <w:tc>
          <w:tcPr>
            <w:tcW w:w="633" w:type="pct"/>
            <w:tcBorders>
              <w:top w:val="single" w:color="auto" w:sz="4" w:space="0"/>
              <w:left w:val="single" w:color="auto" w:sz="4" w:space="0"/>
              <w:bottom w:val="single" w:color="auto" w:sz="4" w:space="0"/>
              <w:right w:val="single" w:color="auto" w:sz="4" w:space="0"/>
            </w:tcBorders>
            <w:vAlign w:val="center"/>
          </w:tcPr>
          <w:p w14:paraId="38E15A18">
            <w:pPr>
              <w:pStyle w:val="9"/>
              <w:rPr>
                <w:rFonts w:cs="Times New Roman"/>
              </w:rPr>
            </w:pPr>
            <w:r>
              <w:rPr>
                <w:rFonts w:cs="Times New Roman"/>
              </w:rPr>
              <w:t>5-10°</w:t>
            </w:r>
          </w:p>
        </w:tc>
        <w:tc>
          <w:tcPr>
            <w:tcW w:w="633" w:type="pct"/>
            <w:tcBorders>
              <w:top w:val="single" w:color="auto" w:sz="4" w:space="0"/>
              <w:left w:val="single" w:color="auto" w:sz="4" w:space="0"/>
              <w:bottom w:val="single" w:color="auto" w:sz="4" w:space="0"/>
              <w:right w:val="single" w:color="auto" w:sz="4" w:space="0"/>
            </w:tcBorders>
            <w:vAlign w:val="center"/>
          </w:tcPr>
          <w:p w14:paraId="179A2BEA">
            <w:pPr>
              <w:pStyle w:val="9"/>
              <w:rPr>
                <w:rFonts w:cs="Times New Roman"/>
              </w:rPr>
            </w:pPr>
            <w:r>
              <w:rPr>
                <w:rFonts w:cs="Times New Roman"/>
              </w:rPr>
              <w:t>10-15°</w:t>
            </w:r>
          </w:p>
        </w:tc>
        <w:tc>
          <w:tcPr>
            <w:tcW w:w="633" w:type="pct"/>
            <w:tcBorders>
              <w:top w:val="single" w:color="auto" w:sz="4" w:space="0"/>
              <w:left w:val="single" w:color="auto" w:sz="4" w:space="0"/>
              <w:bottom w:val="single" w:color="auto" w:sz="4" w:space="0"/>
              <w:right w:val="single" w:color="auto" w:sz="4" w:space="0"/>
            </w:tcBorders>
            <w:vAlign w:val="center"/>
          </w:tcPr>
          <w:p w14:paraId="5F8189C0">
            <w:pPr>
              <w:pStyle w:val="9"/>
              <w:rPr>
                <w:rFonts w:cs="Times New Roman"/>
              </w:rPr>
            </w:pPr>
            <w:r>
              <w:rPr>
                <w:rFonts w:cs="Times New Roman"/>
              </w:rPr>
              <w:t>15-25°</w:t>
            </w:r>
          </w:p>
        </w:tc>
        <w:tc>
          <w:tcPr>
            <w:tcW w:w="634" w:type="pct"/>
            <w:tcBorders>
              <w:top w:val="single" w:color="auto" w:sz="4" w:space="0"/>
              <w:left w:val="single" w:color="auto" w:sz="4" w:space="0"/>
              <w:bottom w:val="single" w:color="auto" w:sz="4" w:space="0"/>
              <w:right w:val="single" w:color="auto" w:sz="4" w:space="0"/>
            </w:tcBorders>
            <w:vAlign w:val="center"/>
          </w:tcPr>
          <w:p w14:paraId="31C98878">
            <w:pPr>
              <w:pStyle w:val="9"/>
              <w:rPr>
                <w:rFonts w:cs="Times New Roman"/>
              </w:rPr>
            </w:pPr>
            <w:r>
              <w:rPr>
                <w:rFonts w:cs="Times New Roman"/>
              </w:rPr>
              <w:t>&gt;25°</w:t>
            </w:r>
          </w:p>
        </w:tc>
      </w:tr>
      <w:tr w14:paraId="3ACA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02" w:type="pct"/>
            <w:vMerge w:val="continue"/>
            <w:tcBorders>
              <w:top w:val="single" w:color="auto" w:sz="4" w:space="0"/>
              <w:left w:val="single" w:color="auto" w:sz="4" w:space="0"/>
              <w:bottom w:val="single" w:color="auto" w:sz="4" w:space="0"/>
              <w:right w:val="single" w:color="auto" w:sz="4" w:space="0"/>
            </w:tcBorders>
            <w:vAlign w:val="center"/>
          </w:tcPr>
          <w:p w14:paraId="09374BEF">
            <w:pPr>
              <w:pStyle w:val="9"/>
              <w:rPr>
                <w:rFonts w:cs="Times New Roman"/>
              </w:rPr>
            </w:pPr>
          </w:p>
        </w:tc>
        <w:tc>
          <w:tcPr>
            <w:tcW w:w="1532" w:type="pct"/>
            <w:gridSpan w:val="2"/>
            <w:tcBorders>
              <w:top w:val="single" w:color="auto" w:sz="4" w:space="0"/>
              <w:left w:val="single" w:color="auto" w:sz="4" w:space="0"/>
              <w:bottom w:val="single" w:color="auto" w:sz="4" w:space="0"/>
              <w:right w:val="single" w:color="auto" w:sz="4" w:space="0"/>
            </w:tcBorders>
            <w:vAlign w:val="center"/>
          </w:tcPr>
          <w:p w14:paraId="39137B2C">
            <w:pPr>
              <w:pStyle w:val="9"/>
              <w:rPr>
                <w:rFonts w:cs="Times New Roman"/>
              </w:rPr>
            </w:pPr>
            <w:r>
              <w:rPr>
                <w:rFonts w:cs="Times New Roman"/>
              </w:rPr>
              <w:t>地质灾害</w:t>
            </w:r>
          </w:p>
        </w:tc>
        <w:tc>
          <w:tcPr>
            <w:tcW w:w="633" w:type="pct"/>
            <w:tcBorders>
              <w:top w:val="single" w:color="auto" w:sz="4" w:space="0"/>
              <w:left w:val="single" w:color="auto" w:sz="4" w:space="0"/>
              <w:bottom w:val="single" w:color="auto" w:sz="4" w:space="0"/>
              <w:right w:val="single" w:color="auto" w:sz="4" w:space="0"/>
            </w:tcBorders>
            <w:vAlign w:val="center"/>
          </w:tcPr>
          <w:p w14:paraId="7945E7E6">
            <w:pPr>
              <w:pStyle w:val="9"/>
              <w:rPr>
                <w:rFonts w:cs="Times New Roman"/>
              </w:rPr>
            </w:pPr>
            <w:r>
              <w:rPr>
                <w:rFonts w:cs="Times New Roman"/>
              </w:rPr>
              <w:t>无</w:t>
            </w:r>
          </w:p>
        </w:tc>
        <w:tc>
          <w:tcPr>
            <w:tcW w:w="633" w:type="pct"/>
            <w:tcBorders>
              <w:top w:val="single" w:color="auto" w:sz="4" w:space="0"/>
              <w:left w:val="single" w:color="auto" w:sz="4" w:space="0"/>
              <w:bottom w:val="single" w:color="auto" w:sz="4" w:space="0"/>
              <w:right w:val="single" w:color="auto" w:sz="4" w:space="0"/>
            </w:tcBorders>
            <w:vAlign w:val="center"/>
          </w:tcPr>
          <w:p w14:paraId="0E9AC8CB">
            <w:pPr>
              <w:pStyle w:val="9"/>
              <w:rPr>
                <w:rFonts w:cs="Times New Roman"/>
              </w:rPr>
            </w:pPr>
            <w:r>
              <w:rPr>
                <w:rFonts w:cs="Times New Roman"/>
              </w:rPr>
              <w:t>不易发区</w:t>
            </w:r>
          </w:p>
        </w:tc>
        <w:tc>
          <w:tcPr>
            <w:tcW w:w="633" w:type="pct"/>
            <w:tcBorders>
              <w:top w:val="single" w:color="auto" w:sz="4" w:space="0"/>
              <w:left w:val="single" w:color="auto" w:sz="4" w:space="0"/>
              <w:bottom w:val="single" w:color="auto" w:sz="4" w:space="0"/>
              <w:right w:val="single" w:color="auto" w:sz="4" w:space="0"/>
            </w:tcBorders>
            <w:vAlign w:val="center"/>
          </w:tcPr>
          <w:p w14:paraId="70073F84">
            <w:pPr>
              <w:pStyle w:val="9"/>
              <w:rPr>
                <w:rFonts w:cs="Times New Roman"/>
              </w:rPr>
            </w:pPr>
            <w:r>
              <w:rPr>
                <w:rFonts w:cs="Times New Roman"/>
              </w:rPr>
              <w:t>低易发区</w:t>
            </w:r>
          </w:p>
        </w:tc>
        <w:tc>
          <w:tcPr>
            <w:tcW w:w="633" w:type="pct"/>
            <w:tcBorders>
              <w:top w:val="single" w:color="auto" w:sz="4" w:space="0"/>
              <w:left w:val="single" w:color="auto" w:sz="4" w:space="0"/>
              <w:bottom w:val="single" w:color="auto" w:sz="4" w:space="0"/>
              <w:right w:val="single" w:color="auto" w:sz="4" w:space="0"/>
            </w:tcBorders>
            <w:vAlign w:val="center"/>
          </w:tcPr>
          <w:p w14:paraId="2C05F3BC">
            <w:pPr>
              <w:pStyle w:val="9"/>
              <w:rPr>
                <w:rFonts w:cs="Times New Roman"/>
              </w:rPr>
            </w:pPr>
            <w:r>
              <w:rPr>
                <w:rFonts w:cs="Times New Roman"/>
              </w:rPr>
              <w:t>中易发区</w:t>
            </w:r>
          </w:p>
        </w:tc>
        <w:tc>
          <w:tcPr>
            <w:tcW w:w="634" w:type="pct"/>
            <w:tcBorders>
              <w:top w:val="single" w:color="auto" w:sz="4" w:space="0"/>
              <w:left w:val="single" w:color="auto" w:sz="4" w:space="0"/>
              <w:bottom w:val="single" w:color="auto" w:sz="4" w:space="0"/>
              <w:right w:val="single" w:color="auto" w:sz="4" w:space="0"/>
            </w:tcBorders>
            <w:vAlign w:val="center"/>
          </w:tcPr>
          <w:p w14:paraId="5F3F100D">
            <w:pPr>
              <w:pStyle w:val="9"/>
              <w:rPr>
                <w:rFonts w:cs="Times New Roman"/>
              </w:rPr>
            </w:pPr>
            <w:r>
              <w:rPr>
                <w:rFonts w:cs="Times New Roman"/>
              </w:rPr>
              <w:t>高易发区</w:t>
            </w:r>
          </w:p>
        </w:tc>
      </w:tr>
    </w:tbl>
    <w:p w14:paraId="513A02A5">
      <w:pPr>
        <w:pStyle w:val="8"/>
        <w:rPr>
          <w:rFonts w:cs="Times New Roman"/>
          <w:highlight w:val="yellow"/>
        </w:rPr>
        <w:sectPr>
          <w:pgSz w:w="11906" w:h="16838"/>
          <w:pgMar w:top="1418" w:right="1418" w:bottom="1418" w:left="1418" w:header="1021" w:footer="992" w:gutter="0"/>
          <w:pgNumType w:fmt="decimal"/>
          <w:cols w:space="425" w:num="1"/>
          <w:docGrid w:type="lines" w:linePitch="560" w:charSpace="0"/>
        </w:sectPr>
      </w:pPr>
    </w:p>
    <w:p w14:paraId="5F72072A">
      <w:pPr>
        <w:pStyle w:val="8"/>
        <w:rPr>
          <w:rFonts w:cs="Times New Roman"/>
          <w:highlight w:val="yellow"/>
        </w:rPr>
      </w:pPr>
    </w:p>
    <w:p w14:paraId="2177E7CA">
      <w:pPr>
        <w:pStyle w:val="8"/>
        <w:rPr>
          <w:rFonts w:cs="Times New Roman"/>
        </w:rPr>
      </w:pPr>
      <w:r>
        <w:rPr>
          <w:rFonts w:cs="Times New Roman"/>
        </w:rPr>
        <w:t>住宅用地基准地价修正系数表</w:t>
      </w:r>
    </w:p>
    <w:tbl>
      <w:tblPr>
        <w:tblStyle w:val="5"/>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32"/>
        <w:gridCol w:w="2296"/>
        <w:gridCol w:w="1131"/>
        <w:gridCol w:w="1131"/>
        <w:gridCol w:w="1131"/>
        <w:gridCol w:w="1131"/>
        <w:gridCol w:w="1131"/>
      </w:tblGrid>
      <w:tr w14:paraId="6009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664" w:type="dxa"/>
            <w:gridSpan w:val="3"/>
            <w:tcBorders>
              <w:top w:val="single" w:color="auto" w:sz="4" w:space="0"/>
              <w:left w:val="single" w:color="auto" w:sz="4" w:space="0"/>
              <w:bottom w:val="single" w:color="auto" w:sz="4" w:space="0"/>
              <w:right w:val="single" w:color="auto" w:sz="4" w:space="0"/>
            </w:tcBorders>
            <w:vAlign w:val="center"/>
          </w:tcPr>
          <w:p w14:paraId="482D2CFD">
            <w:pPr>
              <w:pStyle w:val="9"/>
              <w:rPr>
                <w:rFonts w:cs="Times New Roman"/>
                <w:b/>
              </w:rPr>
            </w:pPr>
            <w:r>
              <w:rPr>
                <w:rFonts w:cs="Times New Roman"/>
                <w:b/>
              </w:rPr>
              <w:t>宗地修正因素</w:t>
            </w:r>
          </w:p>
        </w:tc>
        <w:tc>
          <w:tcPr>
            <w:tcW w:w="1131" w:type="dxa"/>
            <w:tcBorders>
              <w:top w:val="single" w:color="auto" w:sz="4" w:space="0"/>
              <w:left w:val="single" w:color="auto" w:sz="4" w:space="0"/>
              <w:bottom w:val="single" w:color="auto" w:sz="4" w:space="0"/>
              <w:right w:val="single" w:color="auto" w:sz="4" w:space="0"/>
            </w:tcBorders>
            <w:vAlign w:val="center"/>
          </w:tcPr>
          <w:p w14:paraId="1A35511A">
            <w:pPr>
              <w:pStyle w:val="9"/>
              <w:rPr>
                <w:rFonts w:cs="Times New Roman"/>
                <w:b/>
              </w:rPr>
            </w:pPr>
            <w:r>
              <w:rPr>
                <w:rFonts w:cs="Times New Roman"/>
                <w:b/>
              </w:rPr>
              <w:t>优</w:t>
            </w:r>
          </w:p>
        </w:tc>
        <w:tc>
          <w:tcPr>
            <w:tcW w:w="1131" w:type="dxa"/>
            <w:tcBorders>
              <w:top w:val="single" w:color="auto" w:sz="4" w:space="0"/>
              <w:left w:val="single" w:color="auto" w:sz="4" w:space="0"/>
              <w:bottom w:val="single" w:color="auto" w:sz="4" w:space="0"/>
              <w:right w:val="single" w:color="auto" w:sz="4" w:space="0"/>
            </w:tcBorders>
            <w:vAlign w:val="center"/>
          </w:tcPr>
          <w:p w14:paraId="6103B679">
            <w:pPr>
              <w:pStyle w:val="9"/>
              <w:rPr>
                <w:rFonts w:cs="Times New Roman"/>
                <w:b/>
              </w:rPr>
            </w:pPr>
            <w:r>
              <w:rPr>
                <w:rFonts w:cs="Times New Roman"/>
                <w:b/>
              </w:rPr>
              <w:t>较优</w:t>
            </w:r>
          </w:p>
        </w:tc>
        <w:tc>
          <w:tcPr>
            <w:tcW w:w="1131" w:type="dxa"/>
            <w:tcBorders>
              <w:top w:val="single" w:color="auto" w:sz="4" w:space="0"/>
              <w:left w:val="single" w:color="auto" w:sz="4" w:space="0"/>
              <w:bottom w:val="single" w:color="auto" w:sz="4" w:space="0"/>
              <w:right w:val="single" w:color="auto" w:sz="4" w:space="0"/>
            </w:tcBorders>
            <w:vAlign w:val="center"/>
          </w:tcPr>
          <w:p w14:paraId="27FBB50D">
            <w:pPr>
              <w:pStyle w:val="9"/>
              <w:rPr>
                <w:rFonts w:cs="Times New Roman"/>
                <w:b/>
              </w:rPr>
            </w:pPr>
            <w:r>
              <w:rPr>
                <w:rFonts w:cs="Times New Roman"/>
                <w:b/>
              </w:rPr>
              <w:t>一般</w:t>
            </w:r>
          </w:p>
        </w:tc>
        <w:tc>
          <w:tcPr>
            <w:tcW w:w="1131" w:type="dxa"/>
            <w:tcBorders>
              <w:top w:val="single" w:color="auto" w:sz="4" w:space="0"/>
              <w:left w:val="single" w:color="auto" w:sz="4" w:space="0"/>
              <w:bottom w:val="single" w:color="auto" w:sz="4" w:space="0"/>
              <w:right w:val="single" w:color="auto" w:sz="4" w:space="0"/>
            </w:tcBorders>
            <w:vAlign w:val="center"/>
          </w:tcPr>
          <w:p w14:paraId="711929AC">
            <w:pPr>
              <w:pStyle w:val="9"/>
              <w:rPr>
                <w:rFonts w:cs="Times New Roman"/>
                <w:b/>
              </w:rPr>
            </w:pPr>
            <w:r>
              <w:rPr>
                <w:rFonts w:cs="Times New Roman"/>
                <w:b/>
              </w:rPr>
              <w:t>较差</w:t>
            </w:r>
          </w:p>
        </w:tc>
        <w:tc>
          <w:tcPr>
            <w:tcW w:w="1131" w:type="dxa"/>
            <w:tcBorders>
              <w:top w:val="single" w:color="auto" w:sz="4" w:space="0"/>
              <w:left w:val="single" w:color="auto" w:sz="4" w:space="0"/>
              <w:bottom w:val="single" w:color="auto" w:sz="4" w:space="0"/>
              <w:right w:val="single" w:color="auto" w:sz="4" w:space="0"/>
            </w:tcBorders>
            <w:vAlign w:val="center"/>
          </w:tcPr>
          <w:p w14:paraId="0F475EA5">
            <w:pPr>
              <w:pStyle w:val="9"/>
              <w:rPr>
                <w:rFonts w:cs="Times New Roman"/>
                <w:b/>
              </w:rPr>
            </w:pPr>
            <w:r>
              <w:rPr>
                <w:rFonts w:cs="Times New Roman"/>
                <w:b/>
              </w:rPr>
              <w:t>差</w:t>
            </w:r>
          </w:p>
        </w:tc>
      </w:tr>
      <w:tr w14:paraId="7835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restart"/>
            <w:tcBorders>
              <w:top w:val="single" w:color="auto" w:sz="4" w:space="0"/>
              <w:left w:val="single" w:color="auto" w:sz="4" w:space="0"/>
              <w:bottom w:val="single" w:color="auto" w:sz="4" w:space="0"/>
              <w:right w:val="single" w:color="auto" w:sz="4" w:space="0"/>
            </w:tcBorders>
            <w:vAlign w:val="center"/>
          </w:tcPr>
          <w:p w14:paraId="0A800056">
            <w:pPr>
              <w:pStyle w:val="9"/>
              <w:rPr>
                <w:rFonts w:cs="Times New Roman"/>
                <w:bCs/>
              </w:rPr>
            </w:pPr>
            <w:r>
              <w:rPr>
                <w:rFonts w:cs="Times New Roman"/>
                <w:bCs/>
              </w:rPr>
              <w:t>区域因素</w:t>
            </w:r>
          </w:p>
        </w:tc>
        <w:tc>
          <w:tcPr>
            <w:tcW w:w="732" w:type="dxa"/>
            <w:vMerge w:val="restart"/>
            <w:tcBorders>
              <w:top w:val="single" w:color="auto" w:sz="4" w:space="0"/>
              <w:left w:val="single" w:color="auto" w:sz="4" w:space="0"/>
              <w:bottom w:val="single" w:color="auto" w:sz="4" w:space="0"/>
              <w:right w:val="single" w:color="auto" w:sz="4" w:space="0"/>
            </w:tcBorders>
            <w:vAlign w:val="center"/>
          </w:tcPr>
          <w:p w14:paraId="75E456A6">
            <w:pPr>
              <w:pStyle w:val="9"/>
              <w:rPr>
                <w:rFonts w:cs="Times New Roman"/>
                <w:bCs/>
              </w:rPr>
            </w:pPr>
            <w:r>
              <w:rPr>
                <w:rFonts w:cs="Times New Roman"/>
                <w:bCs/>
              </w:rPr>
              <w:t>繁华</w:t>
            </w:r>
          </w:p>
          <w:p w14:paraId="25CE04EB">
            <w:pPr>
              <w:pStyle w:val="9"/>
              <w:rPr>
                <w:rFonts w:cs="Times New Roman"/>
                <w:bCs/>
              </w:rPr>
            </w:pPr>
            <w:r>
              <w:rPr>
                <w:rFonts w:cs="Times New Roman"/>
                <w:bCs/>
              </w:rPr>
              <w:t>程度</w:t>
            </w:r>
          </w:p>
        </w:tc>
        <w:tc>
          <w:tcPr>
            <w:tcW w:w="2296" w:type="dxa"/>
            <w:tcBorders>
              <w:top w:val="single" w:color="auto" w:sz="4" w:space="0"/>
              <w:left w:val="single" w:color="auto" w:sz="4" w:space="0"/>
              <w:bottom w:val="single" w:color="auto" w:sz="4" w:space="0"/>
              <w:right w:val="single" w:color="auto" w:sz="4" w:space="0"/>
            </w:tcBorders>
            <w:vAlign w:val="center"/>
          </w:tcPr>
          <w:p w14:paraId="611D8431">
            <w:pPr>
              <w:pStyle w:val="9"/>
              <w:rPr>
                <w:rFonts w:cs="Times New Roman"/>
                <w:bCs/>
              </w:rPr>
            </w:pPr>
            <w:r>
              <w:rPr>
                <w:rFonts w:cs="Times New Roman"/>
                <w:bCs/>
              </w:rPr>
              <w:t>距商服中心距离</w:t>
            </w:r>
          </w:p>
        </w:tc>
        <w:tc>
          <w:tcPr>
            <w:tcW w:w="1131" w:type="dxa"/>
            <w:tcBorders>
              <w:top w:val="single" w:color="auto" w:sz="4" w:space="0"/>
              <w:left w:val="single" w:color="auto" w:sz="4" w:space="0"/>
              <w:bottom w:val="single" w:color="auto" w:sz="4" w:space="0"/>
              <w:right w:val="single" w:color="auto" w:sz="4" w:space="0"/>
            </w:tcBorders>
            <w:vAlign w:val="bottom"/>
          </w:tcPr>
          <w:p w14:paraId="0AC2E3E8">
            <w:pPr>
              <w:pStyle w:val="9"/>
              <w:rPr>
                <w:rFonts w:cs="Times New Roman"/>
                <w:bCs/>
              </w:rPr>
            </w:pPr>
            <w:r>
              <w:rPr>
                <w:rFonts w:hint="eastAsia" w:cs="Times New Roman"/>
                <w:bCs/>
              </w:rPr>
              <w:t>0.68</w:t>
            </w:r>
          </w:p>
        </w:tc>
        <w:tc>
          <w:tcPr>
            <w:tcW w:w="1131" w:type="dxa"/>
            <w:tcBorders>
              <w:top w:val="single" w:color="auto" w:sz="4" w:space="0"/>
              <w:left w:val="single" w:color="auto" w:sz="4" w:space="0"/>
              <w:bottom w:val="single" w:color="auto" w:sz="4" w:space="0"/>
              <w:right w:val="single" w:color="auto" w:sz="4" w:space="0"/>
            </w:tcBorders>
            <w:vAlign w:val="bottom"/>
          </w:tcPr>
          <w:p w14:paraId="11A25552">
            <w:pPr>
              <w:pStyle w:val="9"/>
              <w:rPr>
                <w:rFonts w:cs="Times New Roman"/>
                <w:bCs/>
              </w:rPr>
            </w:pPr>
            <w:r>
              <w:rPr>
                <w:rFonts w:hint="eastAsia" w:cs="Times New Roman"/>
                <w:bCs/>
              </w:rPr>
              <w:t>0.34</w:t>
            </w:r>
          </w:p>
        </w:tc>
        <w:tc>
          <w:tcPr>
            <w:tcW w:w="1131" w:type="dxa"/>
            <w:tcBorders>
              <w:top w:val="single" w:color="auto" w:sz="4" w:space="0"/>
              <w:left w:val="single" w:color="auto" w:sz="4" w:space="0"/>
              <w:bottom w:val="single" w:color="auto" w:sz="4" w:space="0"/>
              <w:right w:val="single" w:color="auto" w:sz="4" w:space="0"/>
            </w:tcBorders>
            <w:vAlign w:val="bottom"/>
          </w:tcPr>
          <w:p w14:paraId="29FF75F6">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021B1292">
            <w:pPr>
              <w:pStyle w:val="9"/>
              <w:rPr>
                <w:rFonts w:cs="Times New Roman"/>
                <w:bCs/>
              </w:rPr>
            </w:pPr>
            <w:r>
              <w:rPr>
                <w:rFonts w:hint="eastAsia" w:cs="Times New Roman"/>
                <w:bCs/>
              </w:rPr>
              <w:t>-0.31</w:t>
            </w:r>
          </w:p>
        </w:tc>
        <w:tc>
          <w:tcPr>
            <w:tcW w:w="1131" w:type="dxa"/>
            <w:tcBorders>
              <w:top w:val="single" w:color="auto" w:sz="4" w:space="0"/>
              <w:left w:val="single" w:color="auto" w:sz="4" w:space="0"/>
              <w:bottom w:val="single" w:color="auto" w:sz="4" w:space="0"/>
              <w:right w:val="single" w:color="auto" w:sz="4" w:space="0"/>
            </w:tcBorders>
            <w:vAlign w:val="bottom"/>
          </w:tcPr>
          <w:p w14:paraId="300A0E8F">
            <w:pPr>
              <w:pStyle w:val="9"/>
              <w:rPr>
                <w:rFonts w:cs="Times New Roman"/>
                <w:bCs/>
              </w:rPr>
            </w:pPr>
            <w:r>
              <w:rPr>
                <w:rFonts w:hint="eastAsia" w:cs="Times New Roman"/>
                <w:bCs/>
              </w:rPr>
              <w:t>-0.62</w:t>
            </w:r>
          </w:p>
        </w:tc>
      </w:tr>
      <w:tr w14:paraId="0288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8728C7">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23279E">
            <w:pPr>
              <w:pStyle w:val="9"/>
              <w:rPr>
                <w:rFonts w:cs="Times New Roman"/>
                <w:bCs/>
              </w:rPr>
            </w:pPr>
          </w:p>
        </w:tc>
        <w:tc>
          <w:tcPr>
            <w:tcW w:w="2296" w:type="dxa"/>
            <w:tcBorders>
              <w:top w:val="single" w:color="auto" w:sz="4" w:space="0"/>
              <w:left w:val="single" w:color="auto" w:sz="4" w:space="0"/>
              <w:bottom w:val="single" w:color="auto" w:sz="4" w:space="0"/>
              <w:right w:val="single" w:color="auto" w:sz="4" w:space="0"/>
            </w:tcBorders>
            <w:vAlign w:val="center"/>
          </w:tcPr>
          <w:p w14:paraId="5ACBF668">
            <w:pPr>
              <w:pStyle w:val="9"/>
              <w:rPr>
                <w:rFonts w:cs="Times New Roman"/>
                <w:bCs/>
              </w:rPr>
            </w:pPr>
            <w:r>
              <w:rPr>
                <w:rFonts w:cs="Times New Roman"/>
                <w:bCs/>
              </w:rPr>
              <w:t>商服网点密度</w:t>
            </w:r>
          </w:p>
        </w:tc>
        <w:tc>
          <w:tcPr>
            <w:tcW w:w="1131" w:type="dxa"/>
            <w:tcBorders>
              <w:top w:val="single" w:color="auto" w:sz="4" w:space="0"/>
              <w:left w:val="single" w:color="auto" w:sz="4" w:space="0"/>
              <w:bottom w:val="single" w:color="auto" w:sz="4" w:space="0"/>
              <w:right w:val="single" w:color="auto" w:sz="4" w:space="0"/>
            </w:tcBorders>
            <w:vAlign w:val="bottom"/>
          </w:tcPr>
          <w:p w14:paraId="45DFF66F">
            <w:pPr>
              <w:pStyle w:val="9"/>
              <w:rPr>
                <w:rFonts w:cs="Times New Roman"/>
                <w:bCs/>
              </w:rPr>
            </w:pPr>
            <w:r>
              <w:rPr>
                <w:rFonts w:hint="eastAsia" w:cs="Times New Roman"/>
                <w:bCs/>
              </w:rPr>
              <w:t>0.64</w:t>
            </w:r>
          </w:p>
        </w:tc>
        <w:tc>
          <w:tcPr>
            <w:tcW w:w="1131" w:type="dxa"/>
            <w:tcBorders>
              <w:top w:val="single" w:color="auto" w:sz="4" w:space="0"/>
              <w:left w:val="single" w:color="auto" w:sz="4" w:space="0"/>
              <w:bottom w:val="single" w:color="auto" w:sz="4" w:space="0"/>
              <w:right w:val="single" w:color="auto" w:sz="4" w:space="0"/>
            </w:tcBorders>
            <w:vAlign w:val="bottom"/>
          </w:tcPr>
          <w:p w14:paraId="4D72B539">
            <w:pPr>
              <w:pStyle w:val="9"/>
              <w:rPr>
                <w:rFonts w:cs="Times New Roman"/>
                <w:bCs/>
              </w:rPr>
            </w:pPr>
            <w:r>
              <w:rPr>
                <w:rFonts w:hint="eastAsia" w:cs="Times New Roman"/>
                <w:bCs/>
              </w:rPr>
              <w:t>0.32</w:t>
            </w:r>
          </w:p>
        </w:tc>
        <w:tc>
          <w:tcPr>
            <w:tcW w:w="1131" w:type="dxa"/>
            <w:tcBorders>
              <w:top w:val="single" w:color="auto" w:sz="4" w:space="0"/>
              <w:left w:val="single" w:color="auto" w:sz="4" w:space="0"/>
              <w:bottom w:val="single" w:color="auto" w:sz="4" w:space="0"/>
              <w:right w:val="single" w:color="auto" w:sz="4" w:space="0"/>
            </w:tcBorders>
            <w:vAlign w:val="bottom"/>
          </w:tcPr>
          <w:p w14:paraId="766A6CEE">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5692B2FC">
            <w:pPr>
              <w:pStyle w:val="9"/>
              <w:rPr>
                <w:rFonts w:cs="Times New Roman"/>
                <w:bCs/>
              </w:rPr>
            </w:pPr>
            <w:r>
              <w:rPr>
                <w:rFonts w:hint="eastAsia" w:cs="Times New Roman"/>
                <w:bCs/>
              </w:rPr>
              <w:t>-0.3</w:t>
            </w:r>
          </w:p>
        </w:tc>
        <w:tc>
          <w:tcPr>
            <w:tcW w:w="1131" w:type="dxa"/>
            <w:tcBorders>
              <w:top w:val="single" w:color="auto" w:sz="4" w:space="0"/>
              <w:left w:val="single" w:color="auto" w:sz="4" w:space="0"/>
              <w:bottom w:val="single" w:color="auto" w:sz="4" w:space="0"/>
              <w:right w:val="single" w:color="auto" w:sz="4" w:space="0"/>
            </w:tcBorders>
            <w:vAlign w:val="bottom"/>
          </w:tcPr>
          <w:p w14:paraId="2104721E">
            <w:pPr>
              <w:pStyle w:val="9"/>
              <w:rPr>
                <w:rFonts w:cs="Times New Roman"/>
                <w:bCs/>
              </w:rPr>
            </w:pPr>
            <w:r>
              <w:rPr>
                <w:rFonts w:hint="eastAsia" w:cs="Times New Roman"/>
                <w:bCs/>
              </w:rPr>
              <w:t>-0.59</w:t>
            </w:r>
          </w:p>
        </w:tc>
      </w:tr>
      <w:tr w14:paraId="758F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C47757">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220BE6">
            <w:pPr>
              <w:pStyle w:val="9"/>
              <w:rPr>
                <w:rFonts w:cs="Times New Roman"/>
                <w:bCs/>
              </w:rPr>
            </w:pPr>
          </w:p>
        </w:tc>
        <w:tc>
          <w:tcPr>
            <w:tcW w:w="2296" w:type="dxa"/>
            <w:tcBorders>
              <w:top w:val="single" w:color="auto" w:sz="4" w:space="0"/>
              <w:left w:val="single" w:color="auto" w:sz="4" w:space="0"/>
              <w:bottom w:val="single" w:color="auto" w:sz="4" w:space="0"/>
              <w:right w:val="single" w:color="auto" w:sz="4" w:space="0"/>
            </w:tcBorders>
            <w:vAlign w:val="center"/>
          </w:tcPr>
          <w:p w14:paraId="303D8AE5">
            <w:pPr>
              <w:pStyle w:val="9"/>
              <w:rPr>
                <w:rFonts w:cs="Times New Roman"/>
                <w:bCs/>
              </w:rPr>
            </w:pPr>
            <w:r>
              <w:rPr>
                <w:rFonts w:cs="Times New Roman"/>
                <w:bCs/>
              </w:rPr>
              <w:t>公交线路数（条）</w:t>
            </w:r>
          </w:p>
        </w:tc>
        <w:tc>
          <w:tcPr>
            <w:tcW w:w="1131" w:type="dxa"/>
            <w:tcBorders>
              <w:top w:val="single" w:color="auto" w:sz="4" w:space="0"/>
              <w:left w:val="single" w:color="auto" w:sz="4" w:space="0"/>
              <w:bottom w:val="single" w:color="auto" w:sz="4" w:space="0"/>
              <w:right w:val="single" w:color="auto" w:sz="4" w:space="0"/>
            </w:tcBorders>
            <w:vAlign w:val="bottom"/>
          </w:tcPr>
          <w:p w14:paraId="44CA3747">
            <w:pPr>
              <w:pStyle w:val="9"/>
              <w:rPr>
                <w:rFonts w:cs="Times New Roman"/>
                <w:bCs/>
              </w:rPr>
            </w:pPr>
            <w:r>
              <w:rPr>
                <w:rFonts w:hint="eastAsia" w:cs="Times New Roman"/>
                <w:bCs/>
              </w:rPr>
              <w:t>0.65</w:t>
            </w:r>
          </w:p>
        </w:tc>
        <w:tc>
          <w:tcPr>
            <w:tcW w:w="1131" w:type="dxa"/>
            <w:tcBorders>
              <w:top w:val="single" w:color="auto" w:sz="4" w:space="0"/>
              <w:left w:val="single" w:color="auto" w:sz="4" w:space="0"/>
              <w:bottom w:val="single" w:color="auto" w:sz="4" w:space="0"/>
              <w:right w:val="single" w:color="auto" w:sz="4" w:space="0"/>
            </w:tcBorders>
            <w:vAlign w:val="bottom"/>
          </w:tcPr>
          <w:p w14:paraId="18EBAF78">
            <w:pPr>
              <w:pStyle w:val="9"/>
              <w:rPr>
                <w:rFonts w:cs="Times New Roman"/>
                <w:bCs/>
              </w:rPr>
            </w:pPr>
            <w:r>
              <w:rPr>
                <w:rFonts w:hint="eastAsia" w:cs="Times New Roman"/>
                <w:bCs/>
              </w:rPr>
              <w:t>0.33</w:t>
            </w:r>
          </w:p>
        </w:tc>
        <w:tc>
          <w:tcPr>
            <w:tcW w:w="1131" w:type="dxa"/>
            <w:tcBorders>
              <w:top w:val="single" w:color="auto" w:sz="4" w:space="0"/>
              <w:left w:val="single" w:color="auto" w:sz="4" w:space="0"/>
              <w:bottom w:val="single" w:color="auto" w:sz="4" w:space="0"/>
              <w:right w:val="single" w:color="auto" w:sz="4" w:space="0"/>
            </w:tcBorders>
            <w:vAlign w:val="bottom"/>
          </w:tcPr>
          <w:p w14:paraId="1561BB76">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43D0E614">
            <w:pPr>
              <w:pStyle w:val="9"/>
              <w:rPr>
                <w:rFonts w:cs="Times New Roman"/>
                <w:bCs/>
              </w:rPr>
            </w:pPr>
            <w:r>
              <w:rPr>
                <w:rFonts w:hint="eastAsia" w:cs="Times New Roman"/>
                <w:bCs/>
              </w:rPr>
              <w:t>-0.3</w:t>
            </w:r>
          </w:p>
        </w:tc>
        <w:tc>
          <w:tcPr>
            <w:tcW w:w="1131" w:type="dxa"/>
            <w:tcBorders>
              <w:top w:val="single" w:color="auto" w:sz="4" w:space="0"/>
              <w:left w:val="single" w:color="auto" w:sz="4" w:space="0"/>
              <w:bottom w:val="single" w:color="auto" w:sz="4" w:space="0"/>
              <w:right w:val="single" w:color="auto" w:sz="4" w:space="0"/>
            </w:tcBorders>
            <w:vAlign w:val="bottom"/>
          </w:tcPr>
          <w:p w14:paraId="3349D781">
            <w:pPr>
              <w:pStyle w:val="9"/>
              <w:rPr>
                <w:rFonts w:cs="Times New Roman"/>
                <w:bCs/>
              </w:rPr>
            </w:pPr>
            <w:r>
              <w:rPr>
                <w:rFonts w:hint="eastAsia" w:cs="Times New Roman"/>
                <w:bCs/>
              </w:rPr>
              <w:t>-0.6</w:t>
            </w:r>
          </w:p>
        </w:tc>
      </w:tr>
      <w:tr w14:paraId="3EDB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300EF8">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7F48F2">
            <w:pPr>
              <w:pStyle w:val="9"/>
              <w:rPr>
                <w:rFonts w:cs="Times New Roman"/>
                <w:bCs/>
              </w:rPr>
            </w:pPr>
          </w:p>
        </w:tc>
        <w:tc>
          <w:tcPr>
            <w:tcW w:w="2296" w:type="dxa"/>
            <w:tcBorders>
              <w:top w:val="single" w:color="auto" w:sz="4" w:space="0"/>
              <w:left w:val="single" w:color="auto" w:sz="4" w:space="0"/>
              <w:bottom w:val="single" w:color="auto" w:sz="4" w:space="0"/>
              <w:right w:val="single" w:color="auto" w:sz="4" w:space="0"/>
            </w:tcBorders>
            <w:vAlign w:val="center"/>
          </w:tcPr>
          <w:p w14:paraId="123D0166">
            <w:pPr>
              <w:pStyle w:val="9"/>
              <w:rPr>
                <w:rFonts w:cs="Times New Roman"/>
                <w:bCs/>
              </w:rPr>
            </w:pPr>
            <w:r>
              <w:rPr>
                <w:rFonts w:cs="Times New Roman"/>
                <w:bCs/>
              </w:rPr>
              <w:t>道路级别</w:t>
            </w:r>
          </w:p>
        </w:tc>
        <w:tc>
          <w:tcPr>
            <w:tcW w:w="1131" w:type="dxa"/>
            <w:tcBorders>
              <w:top w:val="single" w:color="auto" w:sz="4" w:space="0"/>
              <w:left w:val="single" w:color="auto" w:sz="4" w:space="0"/>
              <w:bottom w:val="single" w:color="auto" w:sz="4" w:space="0"/>
              <w:right w:val="single" w:color="auto" w:sz="4" w:space="0"/>
            </w:tcBorders>
            <w:vAlign w:val="bottom"/>
          </w:tcPr>
          <w:p w14:paraId="11B1F0B1">
            <w:pPr>
              <w:pStyle w:val="9"/>
              <w:rPr>
                <w:rFonts w:cs="Times New Roman"/>
                <w:bCs/>
              </w:rPr>
            </w:pPr>
            <w:r>
              <w:rPr>
                <w:rFonts w:hint="eastAsia" w:cs="Times New Roman"/>
                <w:bCs/>
              </w:rPr>
              <w:t>0.62</w:t>
            </w:r>
          </w:p>
        </w:tc>
        <w:tc>
          <w:tcPr>
            <w:tcW w:w="1131" w:type="dxa"/>
            <w:tcBorders>
              <w:top w:val="single" w:color="auto" w:sz="4" w:space="0"/>
              <w:left w:val="single" w:color="auto" w:sz="4" w:space="0"/>
              <w:bottom w:val="single" w:color="auto" w:sz="4" w:space="0"/>
              <w:right w:val="single" w:color="auto" w:sz="4" w:space="0"/>
            </w:tcBorders>
            <w:vAlign w:val="bottom"/>
          </w:tcPr>
          <w:p w14:paraId="3FA75873">
            <w:pPr>
              <w:pStyle w:val="9"/>
              <w:rPr>
                <w:rFonts w:cs="Times New Roman"/>
                <w:bCs/>
              </w:rPr>
            </w:pPr>
            <w:r>
              <w:rPr>
                <w:rFonts w:hint="eastAsia" w:cs="Times New Roman"/>
                <w:bCs/>
              </w:rPr>
              <w:t>0.31</w:t>
            </w:r>
          </w:p>
        </w:tc>
        <w:tc>
          <w:tcPr>
            <w:tcW w:w="1131" w:type="dxa"/>
            <w:tcBorders>
              <w:top w:val="single" w:color="auto" w:sz="4" w:space="0"/>
              <w:left w:val="single" w:color="auto" w:sz="4" w:space="0"/>
              <w:bottom w:val="single" w:color="auto" w:sz="4" w:space="0"/>
              <w:right w:val="single" w:color="auto" w:sz="4" w:space="0"/>
            </w:tcBorders>
            <w:vAlign w:val="bottom"/>
          </w:tcPr>
          <w:p w14:paraId="6BCFDF81">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371DDF60">
            <w:pPr>
              <w:pStyle w:val="9"/>
              <w:rPr>
                <w:rFonts w:cs="Times New Roman"/>
                <w:bCs/>
              </w:rPr>
            </w:pPr>
            <w:r>
              <w:rPr>
                <w:rFonts w:hint="eastAsia" w:cs="Times New Roman"/>
                <w:bCs/>
              </w:rPr>
              <w:t>-0.29</w:t>
            </w:r>
          </w:p>
        </w:tc>
        <w:tc>
          <w:tcPr>
            <w:tcW w:w="1131" w:type="dxa"/>
            <w:tcBorders>
              <w:top w:val="single" w:color="auto" w:sz="4" w:space="0"/>
              <w:left w:val="single" w:color="auto" w:sz="4" w:space="0"/>
              <w:bottom w:val="single" w:color="auto" w:sz="4" w:space="0"/>
              <w:right w:val="single" w:color="auto" w:sz="4" w:space="0"/>
            </w:tcBorders>
            <w:vAlign w:val="bottom"/>
          </w:tcPr>
          <w:p w14:paraId="4C9169BF">
            <w:pPr>
              <w:pStyle w:val="9"/>
              <w:rPr>
                <w:rFonts w:cs="Times New Roman"/>
                <w:bCs/>
              </w:rPr>
            </w:pPr>
            <w:r>
              <w:rPr>
                <w:rFonts w:hint="eastAsia" w:cs="Times New Roman"/>
                <w:bCs/>
              </w:rPr>
              <w:t>-0.57</w:t>
            </w:r>
          </w:p>
        </w:tc>
      </w:tr>
      <w:tr w14:paraId="24A1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A54821">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B59000">
            <w:pPr>
              <w:pStyle w:val="9"/>
              <w:rPr>
                <w:rFonts w:cs="Times New Roman"/>
                <w:bCs/>
              </w:rPr>
            </w:pPr>
          </w:p>
        </w:tc>
        <w:tc>
          <w:tcPr>
            <w:tcW w:w="2296" w:type="dxa"/>
            <w:tcBorders>
              <w:top w:val="single" w:color="auto" w:sz="4" w:space="0"/>
              <w:left w:val="single" w:color="auto" w:sz="4" w:space="0"/>
              <w:bottom w:val="single" w:color="auto" w:sz="4" w:space="0"/>
              <w:right w:val="single" w:color="auto" w:sz="4" w:space="0"/>
            </w:tcBorders>
            <w:vAlign w:val="center"/>
          </w:tcPr>
          <w:p w14:paraId="1247B259">
            <w:pPr>
              <w:pStyle w:val="9"/>
              <w:rPr>
                <w:rFonts w:cs="Times New Roman"/>
                <w:bCs/>
              </w:rPr>
            </w:pPr>
            <w:r>
              <w:rPr>
                <w:rFonts w:cs="Times New Roman"/>
                <w:bCs/>
              </w:rPr>
              <w:t>停车场地</w:t>
            </w:r>
          </w:p>
        </w:tc>
        <w:tc>
          <w:tcPr>
            <w:tcW w:w="1131" w:type="dxa"/>
            <w:tcBorders>
              <w:top w:val="single" w:color="auto" w:sz="4" w:space="0"/>
              <w:left w:val="single" w:color="auto" w:sz="4" w:space="0"/>
              <w:bottom w:val="single" w:color="auto" w:sz="4" w:space="0"/>
              <w:right w:val="single" w:color="auto" w:sz="4" w:space="0"/>
            </w:tcBorders>
            <w:vAlign w:val="bottom"/>
          </w:tcPr>
          <w:p w14:paraId="08080668">
            <w:pPr>
              <w:pStyle w:val="9"/>
              <w:rPr>
                <w:rFonts w:cs="Times New Roman"/>
                <w:bCs/>
              </w:rPr>
            </w:pPr>
            <w:r>
              <w:rPr>
                <w:rFonts w:hint="eastAsia" w:cs="Times New Roman"/>
                <w:bCs/>
              </w:rPr>
              <w:t>0.46</w:t>
            </w:r>
          </w:p>
        </w:tc>
        <w:tc>
          <w:tcPr>
            <w:tcW w:w="1131" w:type="dxa"/>
            <w:tcBorders>
              <w:top w:val="single" w:color="auto" w:sz="4" w:space="0"/>
              <w:left w:val="single" w:color="auto" w:sz="4" w:space="0"/>
              <w:bottom w:val="single" w:color="auto" w:sz="4" w:space="0"/>
              <w:right w:val="single" w:color="auto" w:sz="4" w:space="0"/>
            </w:tcBorders>
            <w:vAlign w:val="bottom"/>
          </w:tcPr>
          <w:p w14:paraId="6E4B49FD">
            <w:pPr>
              <w:pStyle w:val="9"/>
              <w:rPr>
                <w:rFonts w:cs="Times New Roman"/>
                <w:bCs/>
              </w:rPr>
            </w:pPr>
            <w:r>
              <w:rPr>
                <w:rFonts w:hint="eastAsia" w:cs="Times New Roman"/>
                <w:bCs/>
              </w:rPr>
              <w:t>0.23</w:t>
            </w:r>
          </w:p>
        </w:tc>
        <w:tc>
          <w:tcPr>
            <w:tcW w:w="1131" w:type="dxa"/>
            <w:tcBorders>
              <w:top w:val="single" w:color="auto" w:sz="4" w:space="0"/>
              <w:left w:val="single" w:color="auto" w:sz="4" w:space="0"/>
              <w:bottom w:val="single" w:color="auto" w:sz="4" w:space="0"/>
              <w:right w:val="single" w:color="auto" w:sz="4" w:space="0"/>
            </w:tcBorders>
            <w:vAlign w:val="bottom"/>
          </w:tcPr>
          <w:p w14:paraId="61A06A9D">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530AEE07">
            <w:pPr>
              <w:pStyle w:val="9"/>
              <w:rPr>
                <w:rFonts w:cs="Times New Roman"/>
                <w:bCs/>
              </w:rPr>
            </w:pPr>
            <w:r>
              <w:rPr>
                <w:rFonts w:hint="eastAsia" w:cs="Times New Roman"/>
                <w:bCs/>
              </w:rPr>
              <w:t>-0.21</w:t>
            </w:r>
          </w:p>
        </w:tc>
        <w:tc>
          <w:tcPr>
            <w:tcW w:w="1131" w:type="dxa"/>
            <w:tcBorders>
              <w:top w:val="single" w:color="auto" w:sz="4" w:space="0"/>
              <w:left w:val="single" w:color="auto" w:sz="4" w:space="0"/>
              <w:bottom w:val="single" w:color="auto" w:sz="4" w:space="0"/>
              <w:right w:val="single" w:color="auto" w:sz="4" w:space="0"/>
            </w:tcBorders>
            <w:vAlign w:val="bottom"/>
          </w:tcPr>
          <w:p w14:paraId="652CA367">
            <w:pPr>
              <w:pStyle w:val="9"/>
              <w:rPr>
                <w:rFonts w:cs="Times New Roman"/>
                <w:bCs/>
              </w:rPr>
            </w:pPr>
            <w:r>
              <w:rPr>
                <w:rFonts w:hint="eastAsia" w:cs="Times New Roman"/>
                <w:bCs/>
              </w:rPr>
              <w:t>-0.42</w:t>
            </w:r>
          </w:p>
        </w:tc>
      </w:tr>
      <w:tr w14:paraId="02F3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F8D03B2">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129A02">
            <w:pPr>
              <w:pStyle w:val="9"/>
              <w:rPr>
                <w:rFonts w:cs="Times New Roman"/>
                <w:bCs/>
              </w:rPr>
            </w:pPr>
          </w:p>
        </w:tc>
        <w:tc>
          <w:tcPr>
            <w:tcW w:w="2296" w:type="dxa"/>
            <w:tcBorders>
              <w:top w:val="single" w:color="auto" w:sz="4" w:space="0"/>
              <w:left w:val="single" w:color="auto" w:sz="4" w:space="0"/>
              <w:bottom w:val="single" w:color="auto" w:sz="4" w:space="0"/>
              <w:right w:val="single" w:color="auto" w:sz="4" w:space="0"/>
            </w:tcBorders>
            <w:vAlign w:val="center"/>
          </w:tcPr>
          <w:p w14:paraId="4D2383BA">
            <w:pPr>
              <w:pStyle w:val="9"/>
              <w:rPr>
                <w:rFonts w:cs="Times New Roman"/>
                <w:bCs/>
              </w:rPr>
            </w:pPr>
            <w:r>
              <w:rPr>
                <w:rFonts w:cs="Times New Roman"/>
                <w:bCs/>
              </w:rPr>
              <w:t>对外交通便利度</w:t>
            </w:r>
          </w:p>
        </w:tc>
        <w:tc>
          <w:tcPr>
            <w:tcW w:w="1131" w:type="dxa"/>
            <w:tcBorders>
              <w:top w:val="single" w:color="auto" w:sz="4" w:space="0"/>
              <w:left w:val="single" w:color="auto" w:sz="4" w:space="0"/>
              <w:bottom w:val="single" w:color="auto" w:sz="4" w:space="0"/>
              <w:right w:val="single" w:color="auto" w:sz="4" w:space="0"/>
            </w:tcBorders>
            <w:vAlign w:val="bottom"/>
          </w:tcPr>
          <w:p w14:paraId="1EB9F2CC">
            <w:pPr>
              <w:pStyle w:val="9"/>
              <w:rPr>
                <w:rFonts w:cs="Times New Roman"/>
                <w:bCs/>
              </w:rPr>
            </w:pPr>
            <w:r>
              <w:rPr>
                <w:rFonts w:hint="eastAsia" w:cs="Times New Roman"/>
                <w:bCs/>
              </w:rPr>
              <w:t>0.94</w:t>
            </w:r>
          </w:p>
        </w:tc>
        <w:tc>
          <w:tcPr>
            <w:tcW w:w="1131" w:type="dxa"/>
            <w:tcBorders>
              <w:top w:val="single" w:color="auto" w:sz="4" w:space="0"/>
              <w:left w:val="single" w:color="auto" w:sz="4" w:space="0"/>
              <w:bottom w:val="single" w:color="auto" w:sz="4" w:space="0"/>
              <w:right w:val="single" w:color="auto" w:sz="4" w:space="0"/>
            </w:tcBorders>
            <w:vAlign w:val="bottom"/>
          </w:tcPr>
          <w:p w14:paraId="4E61EA41">
            <w:pPr>
              <w:pStyle w:val="9"/>
              <w:rPr>
                <w:rFonts w:cs="Times New Roman"/>
                <w:bCs/>
              </w:rPr>
            </w:pPr>
            <w:r>
              <w:rPr>
                <w:rFonts w:hint="eastAsia" w:cs="Times New Roman"/>
                <w:bCs/>
              </w:rPr>
              <w:t>0.47</w:t>
            </w:r>
          </w:p>
        </w:tc>
        <w:tc>
          <w:tcPr>
            <w:tcW w:w="1131" w:type="dxa"/>
            <w:tcBorders>
              <w:top w:val="single" w:color="auto" w:sz="4" w:space="0"/>
              <w:left w:val="single" w:color="auto" w:sz="4" w:space="0"/>
              <w:bottom w:val="single" w:color="auto" w:sz="4" w:space="0"/>
              <w:right w:val="single" w:color="auto" w:sz="4" w:space="0"/>
            </w:tcBorders>
            <w:vAlign w:val="bottom"/>
          </w:tcPr>
          <w:p w14:paraId="65A1FBD1">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21D0B54A">
            <w:pPr>
              <w:pStyle w:val="9"/>
              <w:rPr>
                <w:rFonts w:cs="Times New Roman"/>
                <w:bCs/>
              </w:rPr>
            </w:pPr>
            <w:r>
              <w:rPr>
                <w:rFonts w:hint="eastAsia" w:cs="Times New Roman"/>
                <w:bCs/>
              </w:rPr>
              <w:t>-0.43</w:t>
            </w:r>
          </w:p>
        </w:tc>
        <w:tc>
          <w:tcPr>
            <w:tcW w:w="1131" w:type="dxa"/>
            <w:tcBorders>
              <w:top w:val="single" w:color="auto" w:sz="4" w:space="0"/>
              <w:left w:val="single" w:color="auto" w:sz="4" w:space="0"/>
              <w:bottom w:val="single" w:color="auto" w:sz="4" w:space="0"/>
              <w:right w:val="single" w:color="auto" w:sz="4" w:space="0"/>
            </w:tcBorders>
            <w:vAlign w:val="bottom"/>
          </w:tcPr>
          <w:p w14:paraId="1DDDE8C3">
            <w:pPr>
              <w:pStyle w:val="9"/>
              <w:rPr>
                <w:rFonts w:cs="Times New Roman"/>
                <w:bCs/>
              </w:rPr>
            </w:pPr>
            <w:r>
              <w:rPr>
                <w:rFonts w:hint="eastAsia" w:cs="Times New Roman"/>
                <w:bCs/>
              </w:rPr>
              <w:t>-0.85</w:t>
            </w:r>
          </w:p>
        </w:tc>
      </w:tr>
      <w:tr w14:paraId="16EF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C16E54">
            <w:pPr>
              <w:pStyle w:val="9"/>
              <w:rPr>
                <w:rFonts w:cs="Times New Roman"/>
                <w:bCs/>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14:paraId="02910F06">
            <w:pPr>
              <w:pStyle w:val="9"/>
              <w:rPr>
                <w:rFonts w:cs="Times New Roman"/>
                <w:bCs/>
              </w:rPr>
            </w:pPr>
            <w:r>
              <w:rPr>
                <w:rFonts w:cs="Times New Roman"/>
                <w:bCs/>
              </w:rPr>
              <w:t>基础</w:t>
            </w:r>
          </w:p>
          <w:p w14:paraId="38EE0D7F">
            <w:pPr>
              <w:pStyle w:val="9"/>
              <w:rPr>
                <w:rFonts w:cs="Times New Roman"/>
                <w:bCs/>
              </w:rPr>
            </w:pPr>
            <w:r>
              <w:rPr>
                <w:rFonts w:cs="Times New Roman"/>
                <w:bCs/>
              </w:rPr>
              <w:t>设施</w:t>
            </w:r>
          </w:p>
        </w:tc>
        <w:tc>
          <w:tcPr>
            <w:tcW w:w="2296" w:type="dxa"/>
            <w:tcBorders>
              <w:top w:val="single" w:color="auto" w:sz="4" w:space="0"/>
              <w:left w:val="single" w:color="auto" w:sz="4" w:space="0"/>
              <w:bottom w:val="single" w:color="auto" w:sz="4" w:space="0"/>
              <w:right w:val="single" w:color="auto" w:sz="4" w:space="0"/>
            </w:tcBorders>
            <w:vAlign w:val="center"/>
          </w:tcPr>
          <w:p w14:paraId="5D03D84C">
            <w:pPr>
              <w:pStyle w:val="9"/>
              <w:rPr>
                <w:rFonts w:cs="Times New Roman"/>
                <w:bCs/>
              </w:rPr>
            </w:pPr>
            <w:r>
              <w:rPr>
                <w:rFonts w:cs="Times New Roman"/>
                <w:bCs/>
              </w:rPr>
              <w:t>水保有度</w:t>
            </w:r>
          </w:p>
        </w:tc>
        <w:tc>
          <w:tcPr>
            <w:tcW w:w="1131" w:type="dxa"/>
            <w:tcBorders>
              <w:top w:val="single" w:color="auto" w:sz="4" w:space="0"/>
              <w:left w:val="single" w:color="auto" w:sz="4" w:space="0"/>
              <w:bottom w:val="single" w:color="auto" w:sz="4" w:space="0"/>
              <w:right w:val="single" w:color="auto" w:sz="4" w:space="0"/>
            </w:tcBorders>
            <w:vAlign w:val="bottom"/>
          </w:tcPr>
          <w:p w14:paraId="49C7D127">
            <w:pPr>
              <w:pStyle w:val="9"/>
              <w:rPr>
                <w:rFonts w:cs="Times New Roman"/>
                <w:bCs/>
              </w:rPr>
            </w:pPr>
            <w:r>
              <w:rPr>
                <w:rFonts w:hint="eastAsia" w:cs="Times New Roman"/>
                <w:bCs/>
              </w:rPr>
              <w:t>0.26</w:t>
            </w:r>
          </w:p>
        </w:tc>
        <w:tc>
          <w:tcPr>
            <w:tcW w:w="1131" w:type="dxa"/>
            <w:tcBorders>
              <w:top w:val="single" w:color="auto" w:sz="4" w:space="0"/>
              <w:left w:val="single" w:color="auto" w:sz="4" w:space="0"/>
              <w:bottom w:val="single" w:color="auto" w:sz="4" w:space="0"/>
              <w:right w:val="single" w:color="auto" w:sz="4" w:space="0"/>
            </w:tcBorders>
            <w:vAlign w:val="bottom"/>
          </w:tcPr>
          <w:p w14:paraId="19369403">
            <w:pPr>
              <w:pStyle w:val="9"/>
              <w:rPr>
                <w:rFonts w:cs="Times New Roman"/>
                <w:bCs/>
              </w:rPr>
            </w:pPr>
            <w:r>
              <w:rPr>
                <w:rFonts w:hint="eastAsia" w:cs="Times New Roman"/>
                <w:bCs/>
              </w:rPr>
              <w:t>0.13</w:t>
            </w:r>
          </w:p>
        </w:tc>
        <w:tc>
          <w:tcPr>
            <w:tcW w:w="1131" w:type="dxa"/>
            <w:tcBorders>
              <w:top w:val="single" w:color="auto" w:sz="4" w:space="0"/>
              <w:left w:val="single" w:color="auto" w:sz="4" w:space="0"/>
              <w:bottom w:val="single" w:color="auto" w:sz="4" w:space="0"/>
              <w:right w:val="single" w:color="auto" w:sz="4" w:space="0"/>
            </w:tcBorders>
            <w:vAlign w:val="bottom"/>
          </w:tcPr>
          <w:p w14:paraId="4F35E07E">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7D2FE963">
            <w:pPr>
              <w:pStyle w:val="9"/>
              <w:rPr>
                <w:rFonts w:cs="Times New Roman"/>
                <w:bCs/>
              </w:rPr>
            </w:pPr>
            <w:r>
              <w:rPr>
                <w:rFonts w:hint="eastAsia" w:cs="Times New Roman"/>
                <w:bCs/>
              </w:rPr>
              <w:t>-0.12</w:t>
            </w:r>
          </w:p>
        </w:tc>
        <w:tc>
          <w:tcPr>
            <w:tcW w:w="1131" w:type="dxa"/>
            <w:tcBorders>
              <w:top w:val="single" w:color="auto" w:sz="4" w:space="0"/>
              <w:left w:val="single" w:color="auto" w:sz="4" w:space="0"/>
              <w:bottom w:val="single" w:color="auto" w:sz="4" w:space="0"/>
              <w:right w:val="single" w:color="auto" w:sz="4" w:space="0"/>
            </w:tcBorders>
            <w:vAlign w:val="bottom"/>
          </w:tcPr>
          <w:p w14:paraId="40D0952D">
            <w:pPr>
              <w:pStyle w:val="9"/>
              <w:rPr>
                <w:rFonts w:cs="Times New Roman"/>
                <w:bCs/>
              </w:rPr>
            </w:pPr>
            <w:r>
              <w:rPr>
                <w:rFonts w:hint="eastAsia" w:cs="Times New Roman"/>
                <w:bCs/>
              </w:rPr>
              <w:t>-0.23</w:t>
            </w:r>
          </w:p>
        </w:tc>
      </w:tr>
      <w:tr w14:paraId="18D3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339BC0">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C2877F">
            <w:pPr>
              <w:pStyle w:val="9"/>
              <w:rPr>
                <w:rFonts w:cs="Times New Roman"/>
                <w:bCs/>
              </w:rPr>
            </w:pPr>
          </w:p>
        </w:tc>
        <w:tc>
          <w:tcPr>
            <w:tcW w:w="2296" w:type="dxa"/>
            <w:tcBorders>
              <w:top w:val="single" w:color="auto" w:sz="4" w:space="0"/>
              <w:left w:val="single" w:color="auto" w:sz="4" w:space="0"/>
              <w:bottom w:val="single" w:color="auto" w:sz="4" w:space="0"/>
              <w:right w:val="single" w:color="auto" w:sz="4" w:space="0"/>
            </w:tcBorders>
            <w:vAlign w:val="center"/>
          </w:tcPr>
          <w:p w14:paraId="037BB5EC">
            <w:pPr>
              <w:pStyle w:val="9"/>
              <w:rPr>
                <w:rFonts w:cs="Times New Roman"/>
                <w:bCs/>
              </w:rPr>
            </w:pPr>
            <w:r>
              <w:rPr>
                <w:rFonts w:cs="Times New Roman"/>
                <w:bCs/>
              </w:rPr>
              <w:t>电力保有度</w:t>
            </w:r>
          </w:p>
        </w:tc>
        <w:tc>
          <w:tcPr>
            <w:tcW w:w="1131" w:type="dxa"/>
            <w:tcBorders>
              <w:top w:val="single" w:color="auto" w:sz="4" w:space="0"/>
              <w:left w:val="single" w:color="auto" w:sz="4" w:space="0"/>
              <w:bottom w:val="single" w:color="auto" w:sz="4" w:space="0"/>
              <w:right w:val="single" w:color="auto" w:sz="4" w:space="0"/>
            </w:tcBorders>
            <w:vAlign w:val="bottom"/>
          </w:tcPr>
          <w:p w14:paraId="0664F9AD">
            <w:pPr>
              <w:pStyle w:val="9"/>
              <w:rPr>
                <w:rFonts w:cs="Times New Roman"/>
                <w:bCs/>
              </w:rPr>
            </w:pPr>
            <w:r>
              <w:rPr>
                <w:rFonts w:hint="eastAsia" w:cs="Times New Roman"/>
                <w:bCs/>
              </w:rPr>
              <w:t>0.24</w:t>
            </w:r>
          </w:p>
        </w:tc>
        <w:tc>
          <w:tcPr>
            <w:tcW w:w="1131" w:type="dxa"/>
            <w:tcBorders>
              <w:top w:val="single" w:color="auto" w:sz="4" w:space="0"/>
              <w:left w:val="single" w:color="auto" w:sz="4" w:space="0"/>
              <w:bottom w:val="single" w:color="auto" w:sz="4" w:space="0"/>
              <w:right w:val="single" w:color="auto" w:sz="4" w:space="0"/>
            </w:tcBorders>
            <w:vAlign w:val="bottom"/>
          </w:tcPr>
          <w:p w14:paraId="4BC7B26E">
            <w:pPr>
              <w:pStyle w:val="9"/>
              <w:rPr>
                <w:rFonts w:cs="Times New Roman"/>
                <w:bCs/>
              </w:rPr>
            </w:pPr>
            <w:r>
              <w:rPr>
                <w:rFonts w:hint="eastAsia" w:cs="Times New Roman"/>
                <w:bCs/>
              </w:rPr>
              <w:t>0.12</w:t>
            </w:r>
          </w:p>
        </w:tc>
        <w:tc>
          <w:tcPr>
            <w:tcW w:w="1131" w:type="dxa"/>
            <w:tcBorders>
              <w:top w:val="single" w:color="auto" w:sz="4" w:space="0"/>
              <w:left w:val="single" w:color="auto" w:sz="4" w:space="0"/>
              <w:bottom w:val="single" w:color="auto" w:sz="4" w:space="0"/>
              <w:right w:val="single" w:color="auto" w:sz="4" w:space="0"/>
            </w:tcBorders>
            <w:vAlign w:val="bottom"/>
          </w:tcPr>
          <w:p w14:paraId="0DA69933">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54A0FAD4">
            <w:pPr>
              <w:pStyle w:val="9"/>
              <w:rPr>
                <w:rFonts w:cs="Times New Roman"/>
                <w:bCs/>
              </w:rPr>
            </w:pPr>
            <w:r>
              <w:rPr>
                <w:rFonts w:hint="eastAsia" w:cs="Times New Roman"/>
                <w:bCs/>
              </w:rPr>
              <w:t>-0.11</w:t>
            </w:r>
          </w:p>
        </w:tc>
        <w:tc>
          <w:tcPr>
            <w:tcW w:w="1131" w:type="dxa"/>
            <w:tcBorders>
              <w:top w:val="single" w:color="auto" w:sz="4" w:space="0"/>
              <w:left w:val="single" w:color="auto" w:sz="4" w:space="0"/>
              <w:bottom w:val="single" w:color="auto" w:sz="4" w:space="0"/>
              <w:right w:val="single" w:color="auto" w:sz="4" w:space="0"/>
            </w:tcBorders>
            <w:vAlign w:val="bottom"/>
          </w:tcPr>
          <w:p w14:paraId="6E2542BC">
            <w:pPr>
              <w:pStyle w:val="9"/>
              <w:rPr>
                <w:rFonts w:cs="Times New Roman"/>
                <w:bCs/>
              </w:rPr>
            </w:pPr>
            <w:r>
              <w:rPr>
                <w:rFonts w:hint="eastAsia" w:cs="Times New Roman"/>
                <w:bCs/>
              </w:rPr>
              <w:t>-0.22</w:t>
            </w:r>
          </w:p>
        </w:tc>
      </w:tr>
      <w:tr w14:paraId="12CC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90151F">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8FB6CF">
            <w:pPr>
              <w:pStyle w:val="9"/>
              <w:rPr>
                <w:rFonts w:cs="Times New Roman"/>
                <w:bCs/>
              </w:rPr>
            </w:pPr>
          </w:p>
        </w:tc>
        <w:tc>
          <w:tcPr>
            <w:tcW w:w="2296" w:type="dxa"/>
            <w:tcBorders>
              <w:top w:val="single" w:color="auto" w:sz="4" w:space="0"/>
              <w:left w:val="single" w:color="auto" w:sz="4" w:space="0"/>
              <w:bottom w:val="single" w:color="auto" w:sz="4" w:space="0"/>
              <w:right w:val="single" w:color="auto" w:sz="4" w:space="0"/>
            </w:tcBorders>
            <w:vAlign w:val="center"/>
          </w:tcPr>
          <w:p w14:paraId="327DDFB2">
            <w:pPr>
              <w:pStyle w:val="9"/>
              <w:rPr>
                <w:rFonts w:cs="Times New Roman"/>
                <w:bCs/>
              </w:rPr>
            </w:pPr>
            <w:r>
              <w:rPr>
                <w:rFonts w:cs="Times New Roman"/>
                <w:bCs/>
              </w:rPr>
              <w:t>天然气保有度</w:t>
            </w:r>
          </w:p>
        </w:tc>
        <w:tc>
          <w:tcPr>
            <w:tcW w:w="1131" w:type="dxa"/>
            <w:tcBorders>
              <w:top w:val="single" w:color="auto" w:sz="4" w:space="0"/>
              <w:left w:val="single" w:color="auto" w:sz="4" w:space="0"/>
              <w:bottom w:val="single" w:color="auto" w:sz="4" w:space="0"/>
              <w:right w:val="single" w:color="auto" w:sz="4" w:space="0"/>
            </w:tcBorders>
            <w:vAlign w:val="bottom"/>
          </w:tcPr>
          <w:p w14:paraId="330F9E86">
            <w:pPr>
              <w:pStyle w:val="9"/>
              <w:rPr>
                <w:rFonts w:cs="Times New Roman"/>
                <w:bCs/>
              </w:rPr>
            </w:pPr>
            <w:r>
              <w:rPr>
                <w:rFonts w:hint="eastAsia" w:cs="Times New Roman"/>
                <w:bCs/>
              </w:rPr>
              <w:t>0.25</w:t>
            </w:r>
          </w:p>
        </w:tc>
        <w:tc>
          <w:tcPr>
            <w:tcW w:w="1131" w:type="dxa"/>
            <w:tcBorders>
              <w:top w:val="single" w:color="auto" w:sz="4" w:space="0"/>
              <w:left w:val="single" w:color="auto" w:sz="4" w:space="0"/>
              <w:bottom w:val="single" w:color="auto" w:sz="4" w:space="0"/>
              <w:right w:val="single" w:color="auto" w:sz="4" w:space="0"/>
            </w:tcBorders>
            <w:vAlign w:val="bottom"/>
          </w:tcPr>
          <w:p w14:paraId="07E615C8">
            <w:pPr>
              <w:pStyle w:val="9"/>
              <w:rPr>
                <w:rFonts w:cs="Times New Roman"/>
                <w:bCs/>
              </w:rPr>
            </w:pPr>
            <w:r>
              <w:rPr>
                <w:rFonts w:hint="eastAsia" w:cs="Times New Roman"/>
                <w:bCs/>
              </w:rPr>
              <w:t>0.13</w:t>
            </w:r>
          </w:p>
        </w:tc>
        <w:tc>
          <w:tcPr>
            <w:tcW w:w="1131" w:type="dxa"/>
            <w:tcBorders>
              <w:top w:val="single" w:color="auto" w:sz="4" w:space="0"/>
              <w:left w:val="single" w:color="auto" w:sz="4" w:space="0"/>
              <w:bottom w:val="single" w:color="auto" w:sz="4" w:space="0"/>
              <w:right w:val="single" w:color="auto" w:sz="4" w:space="0"/>
            </w:tcBorders>
            <w:vAlign w:val="bottom"/>
          </w:tcPr>
          <w:p w14:paraId="1E96CD25">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65E7E769">
            <w:pPr>
              <w:pStyle w:val="9"/>
              <w:rPr>
                <w:rFonts w:cs="Times New Roman"/>
                <w:bCs/>
              </w:rPr>
            </w:pPr>
            <w:r>
              <w:rPr>
                <w:rFonts w:hint="eastAsia" w:cs="Times New Roman"/>
                <w:bCs/>
              </w:rPr>
              <w:t>-0.12</w:t>
            </w:r>
          </w:p>
        </w:tc>
        <w:tc>
          <w:tcPr>
            <w:tcW w:w="1131" w:type="dxa"/>
            <w:tcBorders>
              <w:top w:val="single" w:color="auto" w:sz="4" w:space="0"/>
              <w:left w:val="single" w:color="auto" w:sz="4" w:space="0"/>
              <w:bottom w:val="single" w:color="auto" w:sz="4" w:space="0"/>
              <w:right w:val="single" w:color="auto" w:sz="4" w:space="0"/>
            </w:tcBorders>
            <w:vAlign w:val="bottom"/>
          </w:tcPr>
          <w:p w14:paraId="4C1D7922">
            <w:pPr>
              <w:pStyle w:val="9"/>
              <w:rPr>
                <w:rFonts w:cs="Times New Roman"/>
                <w:bCs/>
              </w:rPr>
            </w:pPr>
            <w:r>
              <w:rPr>
                <w:rFonts w:hint="eastAsia" w:cs="Times New Roman"/>
                <w:bCs/>
              </w:rPr>
              <w:t>-0.23</w:t>
            </w:r>
          </w:p>
        </w:tc>
      </w:tr>
      <w:tr w14:paraId="3F86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F286C3">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39EE20">
            <w:pPr>
              <w:pStyle w:val="9"/>
              <w:rPr>
                <w:rFonts w:cs="Times New Roman"/>
                <w:bCs/>
              </w:rPr>
            </w:pPr>
          </w:p>
        </w:tc>
        <w:tc>
          <w:tcPr>
            <w:tcW w:w="2296" w:type="dxa"/>
            <w:tcBorders>
              <w:top w:val="single" w:color="auto" w:sz="4" w:space="0"/>
              <w:left w:val="single" w:color="auto" w:sz="4" w:space="0"/>
              <w:bottom w:val="single" w:color="auto" w:sz="4" w:space="0"/>
              <w:right w:val="single" w:color="auto" w:sz="4" w:space="0"/>
            </w:tcBorders>
            <w:vAlign w:val="center"/>
          </w:tcPr>
          <w:p w14:paraId="442B71F5">
            <w:pPr>
              <w:pStyle w:val="9"/>
              <w:rPr>
                <w:rFonts w:cs="Times New Roman"/>
                <w:bCs/>
              </w:rPr>
            </w:pPr>
            <w:r>
              <w:rPr>
                <w:rFonts w:cs="Times New Roman"/>
                <w:bCs/>
              </w:rPr>
              <w:t>通讯保有度</w:t>
            </w:r>
          </w:p>
        </w:tc>
        <w:tc>
          <w:tcPr>
            <w:tcW w:w="1131" w:type="dxa"/>
            <w:tcBorders>
              <w:top w:val="single" w:color="auto" w:sz="4" w:space="0"/>
              <w:left w:val="single" w:color="auto" w:sz="4" w:space="0"/>
              <w:bottom w:val="single" w:color="auto" w:sz="4" w:space="0"/>
              <w:right w:val="single" w:color="auto" w:sz="4" w:space="0"/>
            </w:tcBorders>
            <w:vAlign w:val="bottom"/>
          </w:tcPr>
          <w:p w14:paraId="2E7DDCFD">
            <w:pPr>
              <w:pStyle w:val="9"/>
              <w:rPr>
                <w:rFonts w:cs="Times New Roman"/>
                <w:bCs/>
              </w:rPr>
            </w:pPr>
            <w:r>
              <w:rPr>
                <w:rFonts w:hint="eastAsia" w:cs="Times New Roman"/>
                <w:bCs/>
              </w:rPr>
              <w:t>0.17</w:t>
            </w:r>
          </w:p>
        </w:tc>
        <w:tc>
          <w:tcPr>
            <w:tcW w:w="1131" w:type="dxa"/>
            <w:tcBorders>
              <w:top w:val="single" w:color="auto" w:sz="4" w:space="0"/>
              <w:left w:val="single" w:color="auto" w:sz="4" w:space="0"/>
              <w:bottom w:val="single" w:color="auto" w:sz="4" w:space="0"/>
              <w:right w:val="single" w:color="auto" w:sz="4" w:space="0"/>
            </w:tcBorders>
            <w:vAlign w:val="bottom"/>
          </w:tcPr>
          <w:p w14:paraId="7AAB2FB8">
            <w:pPr>
              <w:pStyle w:val="9"/>
              <w:rPr>
                <w:rFonts w:cs="Times New Roman"/>
                <w:bCs/>
              </w:rPr>
            </w:pPr>
            <w:r>
              <w:rPr>
                <w:rFonts w:hint="eastAsia" w:cs="Times New Roman"/>
                <w:bCs/>
              </w:rPr>
              <w:t>0.09</w:t>
            </w:r>
          </w:p>
        </w:tc>
        <w:tc>
          <w:tcPr>
            <w:tcW w:w="1131" w:type="dxa"/>
            <w:tcBorders>
              <w:top w:val="single" w:color="auto" w:sz="4" w:space="0"/>
              <w:left w:val="single" w:color="auto" w:sz="4" w:space="0"/>
              <w:bottom w:val="single" w:color="auto" w:sz="4" w:space="0"/>
              <w:right w:val="single" w:color="auto" w:sz="4" w:space="0"/>
            </w:tcBorders>
            <w:vAlign w:val="bottom"/>
          </w:tcPr>
          <w:p w14:paraId="14AD7DAE">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2B2CAC11">
            <w:pPr>
              <w:pStyle w:val="9"/>
              <w:rPr>
                <w:rFonts w:cs="Times New Roman"/>
                <w:bCs/>
              </w:rPr>
            </w:pPr>
            <w:r>
              <w:rPr>
                <w:rFonts w:hint="eastAsia" w:cs="Times New Roman"/>
                <w:bCs/>
              </w:rPr>
              <w:t>-0.08</w:t>
            </w:r>
          </w:p>
        </w:tc>
        <w:tc>
          <w:tcPr>
            <w:tcW w:w="1131" w:type="dxa"/>
            <w:tcBorders>
              <w:top w:val="single" w:color="auto" w:sz="4" w:space="0"/>
              <w:left w:val="single" w:color="auto" w:sz="4" w:space="0"/>
              <w:bottom w:val="single" w:color="auto" w:sz="4" w:space="0"/>
              <w:right w:val="single" w:color="auto" w:sz="4" w:space="0"/>
            </w:tcBorders>
            <w:vAlign w:val="bottom"/>
          </w:tcPr>
          <w:p w14:paraId="4CAF60FF">
            <w:pPr>
              <w:pStyle w:val="9"/>
              <w:rPr>
                <w:rFonts w:cs="Times New Roman"/>
                <w:bCs/>
              </w:rPr>
            </w:pPr>
            <w:r>
              <w:rPr>
                <w:rFonts w:hint="eastAsia" w:cs="Times New Roman"/>
                <w:bCs/>
              </w:rPr>
              <w:t>-0.15</w:t>
            </w:r>
          </w:p>
        </w:tc>
      </w:tr>
      <w:tr w14:paraId="7128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50803E">
            <w:pPr>
              <w:pStyle w:val="9"/>
              <w:rPr>
                <w:rFonts w:cs="Times New Roman"/>
                <w:bCs/>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14:paraId="45A41269">
            <w:pPr>
              <w:pStyle w:val="9"/>
              <w:rPr>
                <w:rFonts w:cs="Times New Roman"/>
                <w:bCs/>
              </w:rPr>
            </w:pPr>
            <w:r>
              <w:rPr>
                <w:rFonts w:cs="Times New Roman"/>
                <w:bCs/>
              </w:rPr>
              <w:t>公用</w:t>
            </w:r>
          </w:p>
          <w:p w14:paraId="75C7E019">
            <w:pPr>
              <w:pStyle w:val="9"/>
              <w:rPr>
                <w:rFonts w:cs="Times New Roman"/>
                <w:bCs/>
              </w:rPr>
            </w:pPr>
            <w:r>
              <w:rPr>
                <w:rFonts w:cs="Times New Roman"/>
                <w:bCs/>
              </w:rPr>
              <w:t>设施</w:t>
            </w:r>
          </w:p>
        </w:tc>
        <w:tc>
          <w:tcPr>
            <w:tcW w:w="2296" w:type="dxa"/>
            <w:tcBorders>
              <w:top w:val="single" w:color="auto" w:sz="4" w:space="0"/>
              <w:left w:val="single" w:color="auto" w:sz="4" w:space="0"/>
              <w:bottom w:val="single" w:color="auto" w:sz="4" w:space="0"/>
              <w:right w:val="single" w:color="auto" w:sz="4" w:space="0"/>
            </w:tcBorders>
            <w:vAlign w:val="center"/>
          </w:tcPr>
          <w:p w14:paraId="4385138C">
            <w:pPr>
              <w:pStyle w:val="9"/>
              <w:rPr>
                <w:rFonts w:cs="Times New Roman"/>
                <w:bCs/>
              </w:rPr>
            </w:pPr>
            <w:r>
              <w:rPr>
                <w:rFonts w:cs="Times New Roman"/>
                <w:bCs/>
              </w:rPr>
              <w:t>学校、幼儿园</w:t>
            </w:r>
          </w:p>
        </w:tc>
        <w:tc>
          <w:tcPr>
            <w:tcW w:w="1131" w:type="dxa"/>
            <w:tcBorders>
              <w:top w:val="single" w:color="auto" w:sz="4" w:space="0"/>
              <w:left w:val="single" w:color="auto" w:sz="4" w:space="0"/>
              <w:bottom w:val="single" w:color="auto" w:sz="4" w:space="0"/>
              <w:right w:val="single" w:color="auto" w:sz="4" w:space="0"/>
            </w:tcBorders>
            <w:vAlign w:val="bottom"/>
          </w:tcPr>
          <w:p w14:paraId="02F54190">
            <w:pPr>
              <w:pStyle w:val="9"/>
              <w:rPr>
                <w:rFonts w:cs="Times New Roman"/>
                <w:bCs/>
              </w:rPr>
            </w:pPr>
            <w:r>
              <w:rPr>
                <w:rFonts w:hint="eastAsia" w:cs="Times New Roman"/>
                <w:bCs/>
              </w:rPr>
              <w:t>0.56</w:t>
            </w:r>
          </w:p>
        </w:tc>
        <w:tc>
          <w:tcPr>
            <w:tcW w:w="1131" w:type="dxa"/>
            <w:tcBorders>
              <w:top w:val="single" w:color="auto" w:sz="4" w:space="0"/>
              <w:left w:val="single" w:color="auto" w:sz="4" w:space="0"/>
              <w:bottom w:val="single" w:color="auto" w:sz="4" w:space="0"/>
              <w:right w:val="single" w:color="auto" w:sz="4" w:space="0"/>
            </w:tcBorders>
            <w:vAlign w:val="bottom"/>
          </w:tcPr>
          <w:p w14:paraId="18628709">
            <w:pPr>
              <w:pStyle w:val="9"/>
              <w:rPr>
                <w:rFonts w:cs="Times New Roman"/>
                <w:bCs/>
              </w:rPr>
            </w:pPr>
            <w:r>
              <w:rPr>
                <w:rFonts w:hint="eastAsia" w:cs="Times New Roman"/>
                <w:bCs/>
              </w:rPr>
              <w:t>0.28</w:t>
            </w:r>
          </w:p>
        </w:tc>
        <w:tc>
          <w:tcPr>
            <w:tcW w:w="1131" w:type="dxa"/>
            <w:tcBorders>
              <w:top w:val="single" w:color="auto" w:sz="4" w:space="0"/>
              <w:left w:val="single" w:color="auto" w:sz="4" w:space="0"/>
              <w:bottom w:val="single" w:color="auto" w:sz="4" w:space="0"/>
              <w:right w:val="single" w:color="auto" w:sz="4" w:space="0"/>
            </w:tcBorders>
            <w:vAlign w:val="bottom"/>
          </w:tcPr>
          <w:p w14:paraId="1D3954EE">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45717FC9">
            <w:pPr>
              <w:pStyle w:val="9"/>
              <w:rPr>
                <w:rFonts w:cs="Times New Roman"/>
                <w:bCs/>
              </w:rPr>
            </w:pPr>
            <w:r>
              <w:rPr>
                <w:rFonts w:hint="eastAsia" w:cs="Times New Roman"/>
                <w:bCs/>
              </w:rPr>
              <w:t>-0.26</w:t>
            </w:r>
          </w:p>
        </w:tc>
        <w:tc>
          <w:tcPr>
            <w:tcW w:w="1131" w:type="dxa"/>
            <w:tcBorders>
              <w:top w:val="single" w:color="auto" w:sz="4" w:space="0"/>
              <w:left w:val="single" w:color="auto" w:sz="4" w:space="0"/>
              <w:bottom w:val="single" w:color="auto" w:sz="4" w:space="0"/>
              <w:right w:val="single" w:color="auto" w:sz="4" w:space="0"/>
            </w:tcBorders>
            <w:vAlign w:val="bottom"/>
          </w:tcPr>
          <w:p w14:paraId="265FF161">
            <w:pPr>
              <w:pStyle w:val="9"/>
              <w:rPr>
                <w:rFonts w:cs="Times New Roman"/>
                <w:bCs/>
              </w:rPr>
            </w:pPr>
            <w:r>
              <w:rPr>
                <w:rFonts w:hint="eastAsia" w:cs="Times New Roman"/>
                <w:bCs/>
              </w:rPr>
              <w:t>-0.51</w:t>
            </w:r>
          </w:p>
        </w:tc>
      </w:tr>
      <w:tr w14:paraId="2910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12E128">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49E72A">
            <w:pPr>
              <w:pStyle w:val="9"/>
              <w:rPr>
                <w:rFonts w:cs="Times New Roman"/>
                <w:bCs/>
              </w:rPr>
            </w:pPr>
          </w:p>
        </w:tc>
        <w:tc>
          <w:tcPr>
            <w:tcW w:w="2296" w:type="dxa"/>
            <w:tcBorders>
              <w:top w:val="single" w:color="auto" w:sz="4" w:space="0"/>
              <w:left w:val="single" w:color="auto" w:sz="4" w:space="0"/>
              <w:bottom w:val="single" w:color="auto" w:sz="4" w:space="0"/>
              <w:right w:val="single" w:color="auto" w:sz="4" w:space="0"/>
            </w:tcBorders>
            <w:vAlign w:val="center"/>
          </w:tcPr>
          <w:p w14:paraId="1589282A">
            <w:pPr>
              <w:pStyle w:val="9"/>
              <w:rPr>
                <w:rFonts w:cs="Times New Roman"/>
                <w:bCs/>
              </w:rPr>
            </w:pPr>
            <w:r>
              <w:rPr>
                <w:rFonts w:cs="Times New Roman"/>
                <w:bCs/>
              </w:rPr>
              <w:t>超市、农贸市场</w:t>
            </w:r>
          </w:p>
        </w:tc>
        <w:tc>
          <w:tcPr>
            <w:tcW w:w="1131" w:type="dxa"/>
            <w:tcBorders>
              <w:top w:val="single" w:color="auto" w:sz="4" w:space="0"/>
              <w:left w:val="single" w:color="auto" w:sz="4" w:space="0"/>
              <w:bottom w:val="single" w:color="auto" w:sz="4" w:space="0"/>
              <w:right w:val="single" w:color="auto" w:sz="4" w:space="0"/>
            </w:tcBorders>
            <w:vAlign w:val="bottom"/>
          </w:tcPr>
          <w:p w14:paraId="087361EF">
            <w:pPr>
              <w:pStyle w:val="9"/>
              <w:rPr>
                <w:rFonts w:cs="Times New Roman"/>
                <w:bCs/>
              </w:rPr>
            </w:pPr>
            <w:r>
              <w:rPr>
                <w:rFonts w:hint="eastAsia" w:cs="Times New Roman"/>
                <w:bCs/>
              </w:rPr>
              <w:t>0.33</w:t>
            </w:r>
          </w:p>
        </w:tc>
        <w:tc>
          <w:tcPr>
            <w:tcW w:w="1131" w:type="dxa"/>
            <w:tcBorders>
              <w:top w:val="single" w:color="auto" w:sz="4" w:space="0"/>
              <w:left w:val="single" w:color="auto" w:sz="4" w:space="0"/>
              <w:bottom w:val="single" w:color="auto" w:sz="4" w:space="0"/>
              <w:right w:val="single" w:color="auto" w:sz="4" w:space="0"/>
            </w:tcBorders>
            <w:vAlign w:val="bottom"/>
          </w:tcPr>
          <w:p w14:paraId="31300C8B">
            <w:pPr>
              <w:pStyle w:val="9"/>
              <w:rPr>
                <w:rFonts w:cs="Times New Roman"/>
                <w:bCs/>
              </w:rPr>
            </w:pPr>
            <w:r>
              <w:rPr>
                <w:rFonts w:hint="eastAsia" w:cs="Times New Roman"/>
                <w:bCs/>
              </w:rPr>
              <w:t>0.17</w:t>
            </w:r>
          </w:p>
        </w:tc>
        <w:tc>
          <w:tcPr>
            <w:tcW w:w="1131" w:type="dxa"/>
            <w:tcBorders>
              <w:top w:val="single" w:color="auto" w:sz="4" w:space="0"/>
              <w:left w:val="single" w:color="auto" w:sz="4" w:space="0"/>
              <w:bottom w:val="single" w:color="auto" w:sz="4" w:space="0"/>
              <w:right w:val="single" w:color="auto" w:sz="4" w:space="0"/>
            </w:tcBorders>
            <w:vAlign w:val="bottom"/>
          </w:tcPr>
          <w:p w14:paraId="12C8D579">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16C3BF69">
            <w:pPr>
              <w:pStyle w:val="9"/>
              <w:rPr>
                <w:rFonts w:cs="Times New Roman"/>
                <w:bCs/>
              </w:rPr>
            </w:pPr>
            <w:r>
              <w:rPr>
                <w:rFonts w:hint="eastAsia" w:cs="Times New Roman"/>
                <w:bCs/>
              </w:rPr>
              <w:t>-0.15</w:t>
            </w:r>
          </w:p>
        </w:tc>
        <w:tc>
          <w:tcPr>
            <w:tcW w:w="1131" w:type="dxa"/>
            <w:tcBorders>
              <w:top w:val="single" w:color="auto" w:sz="4" w:space="0"/>
              <w:left w:val="single" w:color="auto" w:sz="4" w:space="0"/>
              <w:bottom w:val="single" w:color="auto" w:sz="4" w:space="0"/>
              <w:right w:val="single" w:color="auto" w:sz="4" w:space="0"/>
            </w:tcBorders>
            <w:vAlign w:val="bottom"/>
          </w:tcPr>
          <w:p w14:paraId="27C2055A">
            <w:pPr>
              <w:pStyle w:val="9"/>
              <w:rPr>
                <w:rFonts w:cs="Times New Roman"/>
                <w:bCs/>
              </w:rPr>
            </w:pPr>
            <w:r>
              <w:rPr>
                <w:rFonts w:hint="eastAsia" w:cs="Times New Roman"/>
                <w:bCs/>
              </w:rPr>
              <w:t>-0.3</w:t>
            </w:r>
          </w:p>
        </w:tc>
      </w:tr>
      <w:tr w14:paraId="7A37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257F5E">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442296">
            <w:pPr>
              <w:pStyle w:val="9"/>
              <w:rPr>
                <w:rFonts w:cs="Times New Roman"/>
                <w:bCs/>
              </w:rPr>
            </w:pPr>
          </w:p>
        </w:tc>
        <w:tc>
          <w:tcPr>
            <w:tcW w:w="2296" w:type="dxa"/>
            <w:tcBorders>
              <w:top w:val="single" w:color="auto" w:sz="4" w:space="0"/>
              <w:left w:val="single" w:color="auto" w:sz="4" w:space="0"/>
              <w:bottom w:val="single" w:color="auto" w:sz="4" w:space="0"/>
              <w:right w:val="single" w:color="auto" w:sz="4" w:space="0"/>
            </w:tcBorders>
            <w:vAlign w:val="center"/>
          </w:tcPr>
          <w:p w14:paraId="69370565">
            <w:pPr>
              <w:pStyle w:val="9"/>
              <w:rPr>
                <w:rFonts w:cs="Times New Roman"/>
                <w:bCs/>
              </w:rPr>
            </w:pPr>
            <w:r>
              <w:rPr>
                <w:rFonts w:cs="Times New Roman"/>
                <w:bCs/>
              </w:rPr>
              <w:t>医院、公园、体育场馆</w:t>
            </w:r>
          </w:p>
        </w:tc>
        <w:tc>
          <w:tcPr>
            <w:tcW w:w="1131" w:type="dxa"/>
            <w:tcBorders>
              <w:top w:val="single" w:color="auto" w:sz="4" w:space="0"/>
              <w:left w:val="single" w:color="auto" w:sz="4" w:space="0"/>
              <w:bottom w:val="single" w:color="auto" w:sz="4" w:space="0"/>
              <w:right w:val="single" w:color="auto" w:sz="4" w:space="0"/>
            </w:tcBorders>
            <w:vAlign w:val="bottom"/>
          </w:tcPr>
          <w:p w14:paraId="7C234FE2">
            <w:pPr>
              <w:pStyle w:val="9"/>
              <w:rPr>
                <w:rFonts w:cs="Times New Roman"/>
                <w:bCs/>
              </w:rPr>
            </w:pPr>
            <w:r>
              <w:rPr>
                <w:rFonts w:hint="eastAsia" w:cs="Times New Roman"/>
                <w:bCs/>
              </w:rPr>
              <w:t>0.87</w:t>
            </w:r>
          </w:p>
        </w:tc>
        <w:tc>
          <w:tcPr>
            <w:tcW w:w="1131" w:type="dxa"/>
            <w:tcBorders>
              <w:top w:val="single" w:color="auto" w:sz="4" w:space="0"/>
              <w:left w:val="single" w:color="auto" w:sz="4" w:space="0"/>
              <w:bottom w:val="single" w:color="auto" w:sz="4" w:space="0"/>
              <w:right w:val="single" w:color="auto" w:sz="4" w:space="0"/>
            </w:tcBorders>
            <w:vAlign w:val="bottom"/>
          </w:tcPr>
          <w:p w14:paraId="7B23A335">
            <w:pPr>
              <w:pStyle w:val="9"/>
              <w:rPr>
                <w:rFonts w:cs="Times New Roman"/>
                <w:bCs/>
              </w:rPr>
            </w:pPr>
            <w:r>
              <w:rPr>
                <w:rFonts w:hint="eastAsia" w:cs="Times New Roman"/>
                <w:bCs/>
              </w:rPr>
              <w:t>0.44</w:t>
            </w:r>
          </w:p>
        </w:tc>
        <w:tc>
          <w:tcPr>
            <w:tcW w:w="1131" w:type="dxa"/>
            <w:tcBorders>
              <w:top w:val="single" w:color="auto" w:sz="4" w:space="0"/>
              <w:left w:val="single" w:color="auto" w:sz="4" w:space="0"/>
              <w:bottom w:val="single" w:color="auto" w:sz="4" w:space="0"/>
              <w:right w:val="single" w:color="auto" w:sz="4" w:space="0"/>
            </w:tcBorders>
            <w:vAlign w:val="bottom"/>
          </w:tcPr>
          <w:p w14:paraId="55555656">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0BF79C78">
            <w:pPr>
              <w:pStyle w:val="9"/>
              <w:rPr>
                <w:rFonts w:cs="Times New Roman"/>
                <w:bCs/>
              </w:rPr>
            </w:pPr>
            <w:r>
              <w:rPr>
                <w:rFonts w:hint="eastAsia" w:cs="Times New Roman"/>
                <w:bCs/>
              </w:rPr>
              <w:t>-0.4</w:t>
            </w:r>
          </w:p>
        </w:tc>
        <w:tc>
          <w:tcPr>
            <w:tcW w:w="1131" w:type="dxa"/>
            <w:tcBorders>
              <w:top w:val="single" w:color="auto" w:sz="4" w:space="0"/>
              <w:left w:val="single" w:color="auto" w:sz="4" w:space="0"/>
              <w:bottom w:val="single" w:color="auto" w:sz="4" w:space="0"/>
              <w:right w:val="single" w:color="auto" w:sz="4" w:space="0"/>
            </w:tcBorders>
            <w:vAlign w:val="bottom"/>
          </w:tcPr>
          <w:p w14:paraId="7A14EB78">
            <w:pPr>
              <w:pStyle w:val="9"/>
              <w:rPr>
                <w:rFonts w:cs="Times New Roman"/>
                <w:bCs/>
              </w:rPr>
            </w:pPr>
            <w:r>
              <w:rPr>
                <w:rFonts w:hint="eastAsia" w:cs="Times New Roman"/>
                <w:bCs/>
              </w:rPr>
              <w:t>-0.79</w:t>
            </w:r>
          </w:p>
        </w:tc>
      </w:tr>
      <w:tr w14:paraId="2D96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DB6285">
            <w:pPr>
              <w:pStyle w:val="9"/>
              <w:rPr>
                <w:rFonts w:cs="Times New Roman"/>
                <w:bCs/>
              </w:rPr>
            </w:pPr>
          </w:p>
        </w:tc>
        <w:tc>
          <w:tcPr>
            <w:tcW w:w="732" w:type="dxa"/>
            <w:tcBorders>
              <w:top w:val="single" w:color="auto" w:sz="4" w:space="0"/>
              <w:left w:val="single" w:color="auto" w:sz="4" w:space="0"/>
              <w:bottom w:val="single" w:color="auto" w:sz="4" w:space="0"/>
              <w:right w:val="single" w:color="auto" w:sz="4" w:space="0"/>
            </w:tcBorders>
            <w:vAlign w:val="center"/>
          </w:tcPr>
          <w:p w14:paraId="5BE87F93">
            <w:pPr>
              <w:pStyle w:val="9"/>
              <w:rPr>
                <w:rFonts w:cs="Times New Roman"/>
                <w:bCs/>
              </w:rPr>
            </w:pPr>
            <w:r>
              <w:rPr>
                <w:rFonts w:cs="Times New Roman"/>
                <w:bCs/>
              </w:rPr>
              <w:t>人口</w:t>
            </w:r>
          </w:p>
          <w:p w14:paraId="5DCA09DA">
            <w:pPr>
              <w:pStyle w:val="9"/>
              <w:rPr>
                <w:rFonts w:cs="Times New Roman"/>
                <w:bCs/>
              </w:rPr>
            </w:pPr>
            <w:r>
              <w:rPr>
                <w:rFonts w:cs="Times New Roman"/>
                <w:bCs/>
              </w:rPr>
              <w:t>状况</w:t>
            </w:r>
          </w:p>
        </w:tc>
        <w:tc>
          <w:tcPr>
            <w:tcW w:w="2296" w:type="dxa"/>
            <w:tcBorders>
              <w:top w:val="single" w:color="auto" w:sz="4" w:space="0"/>
              <w:left w:val="single" w:color="auto" w:sz="4" w:space="0"/>
              <w:bottom w:val="single" w:color="auto" w:sz="4" w:space="0"/>
              <w:right w:val="single" w:color="auto" w:sz="4" w:space="0"/>
            </w:tcBorders>
            <w:vAlign w:val="center"/>
          </w:tcPr>
          <w:p w14:paraId="22B0BBB2">
            <w:pPr>
              <w:pStyle w:val="9"/>
              <w:rPr>
                <w:rFonts w:cs="Times New Roman"/>
                <w:bCs/>
              </w:rPr>
            </w:pPr>
            <w:r>
              <w:rPr>
                <w:rFonts w:cs="Times New Roman"/>
                <w:bCs/>
              </w:rPr>
              <w:t>人口密度</w:t>
            </w:r>
          </w:p>
        </w:tc>
        <w:tc>
          <w:tcPr>
            <w:tcW w:w="1131" w:type="dxa"/>
            <w:tcBorders>
              <w:top w:val="single" w:color="auto" w:sz="4" w:space="0"/>
              <w:left w:val="single" w:color="auto" w:sz="4" w:space="0"/>
              <w:bottom w:val="single" w:color="auto" w:sz="4" w:space="0"/>
              <w:right w:val="single" w:color="auto" w:sz="4" w:space="0"/>
            </w:tcBorders>
            <w:vAlign w:val="bottom"/>
          </w:tcPr>
          <w:p w14:paraId="50D6CBC0">
            <w:pPr>
              <w:pStyle w:val="9"/>
              <w:rPr>
                <w:rFonts w:cs="Times New Roman"/>
                <w:bCs/>
              </w:rPr>
            </w:pPr>
            <w:r>
              <w:rPr>
                <w:rFonts w:hint="eastAsia" w:cs="Times New Roman"/>
                <w:bCs/>
              </w:rPr>
              <w:t>0.7</w:t>
            </w:r>
          </w:p>
        </w:tc>
        <w:tc>
          <w:tcPr>
            <w:tcW w:w="1131" w:type="dxa"/>
            <w:tcBorders>
              <w:top w:val="single" w:color="auto" w:sz="4" w:space="0"/>
              <w:left w:val="single" w:color="auto" w:sz="4" w:space="0"/>
              <w:bottom w:val="single" w:color="auto" w:sz="4" w:space="0"/>
              <w:right w:val="single" w:color="auto" w:sz="4" w:space="0"/>
            </w:tcBorders>
            <w:vAlign w:val="bottom"/>
          </w:tcPr>
          <w:p w14:paraId="06BE7FA1">
            <w:pPr>
              <w:pStyle w:val="9"/>
              <w:rPr>
                <w:rFonts w:cs="Times New Roman"/>
                <w:bCs/>
              </w:rPr>
            </w:pPr>
            <w:r>
              <w:rPr>
                <w:rFonts w:hint="eastAsia" w:cs="Times New Roman"/>
                <w:bCs/>
              </w:rPr>
              <w:t>0.35</w:t>
            </w:r>
          </w:p>
        </w:tc>
        <w:tc>
          <w:tcPr>
            <w:tcW w:w="1131" w:type="dxa"/>
            <w:tcBorders>
              <w:top w:val="single" w:color="auto" w:sz="4" w:space="0"/>
              <w:left w:val="single" w:color="auto" w:sz="4" w:space="0"/>
              <w:bottom w:val="single" w:color="auto" w:sz="4" w:space="0"/>
              <w:right w:val="single" w:color="auto" w:sz="4" w:space="0"/>
            </w:tcBorders>
            <w:vAlign w:val="bottom"/>
          </w:tcPr>
          <w:p w14:paraId="093253CA">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06ED9BA2">
            <w:pPr>
              <w:pStyle w:val="9"/>
              <w:rPr>
                <w:rFonts w:cs="Times New Roman"/>
                <w:bCs/>
              </w:rPr>
            </w:pPr>
            <w:r>
              <w:rPr>
                <w:rFonts w:hint="eastAsia" w:cs="Times New Roman"/>
                <w:bCs/>
              </w:rPr>
              <w:t>-0.32</w:t>
            </w:r>
          </w:p>
        </w:tc>
        <w:tc>
          <w:tcPr>
            <w:tcW w:w="1131" w:type="dxa"/>
            <w:tcBorders>
              <w:top w:val="single" w:color="auto" w:sz="4" w:space="0"/>
              <w:left w:val="single" w:color="auto" w:sz="4" w:space="0"/>
              <w:bottom w:val="single" w:color="auto" w:sz="4" w:space="0"/>
              <w:right w:val="single" w:color="auto" w:sz="4" w:space="0"/>
            </w:tcBorders>
            <w:vAlign w:val="bottom"/>
          </w:tcPr>
          <w:p w14:paraId="7BE74FC0">
            <w:pPr>
              <w:pStyle w:val="9"/>
              <w:rPr>
                <w:rFonts w:cs="Times New Roman"/>
                <w:bCs/>
              </w:rPr>
            </w:pPr>
            <w:r>
              <w:rPr>
                <w:rFonts w:hint="eastAsia" w:cs="Times New Roman"/>
                <w:bCs/>
              </w:rPr>
              <w:t>-0.63</w:t>
            </w:r>
          </w:p>
        </w:tc>
      </w:tr>
      <w:tr w14:paraId="5666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6E01FA">
            <w:pPr>
              <w:pStyle w:val="9"/>
              <w:rPr>
                <w:rFonts w:cs="Times New Roman"/>
                <w:bCs/>
              </w:rPr>
            </w:pPr>
          </w:p>
        </w:tc>
        <w:tc>
          <w:tcPr>
            <w:tcW w:w="732" w:type="dxa"/>
            <w:tcBorders>
              <w:top w:val="single" w:color="auto" w:sz="4" w:space="0"/>
              <w:left w:val="single" w:color="auto" w:sz="4" w:space="0"/>
              <w:bottom w:val="single" w:color="auto" w:sz="4" w:space="0"/>
              <w:right w:val="single" w:color="auto" w:sz="4" w:space="0"/>
            </w:tcBorders>
            <w:vAlign w:val="center"/>
          </w:tcPr>
          <w:p w14:paraId="7687F2C9">
            <w:pPr>
              <w:pStyle w:val="9"/>
              <w:rPr>
                <w:rFonts w:cs="Times New Roman"/>
                <w:bCs/>
              </w:rPr>
            </w:pPr>
            <w:r>
              <w:rPr>
                <w:rFonts w:cs="Times New Roman"/>
                <w:bCs/>
              </w:rPr>
              <w:t>城市</w:t>
            </w:r>
          </w:p>
          <w:p w14:paraId="1838E4CB">
            <w:pPr>
              <w:pStyle w:val="9"/>
              <w:rPr>
                <w:rFonts w:cs="Times New Roman"/>
                <w:bCs/>
              </w:rPr>
            </w:pPr>
            <w:r>
              <w:rPr>
                <w:rFonts w:cs="Times New Roman"/>
                <w:bCs/>
              </w:rPr>
              <w:t>规划</w:t>
            </w:r>
          </w:p>
        </w:tc>
        <w:tc>
          <w:tcPr>
            <w:tcW w:w="2296" w:type="dxa"/>
            <w:tcBorders>
              <w:top w:val="single" w:color="auto" w:sz="4" w:space="0"/>
              <w:left w:val="single" w:color="auto" w:sz="4" w:space="0"/>
              <w:bottom w:val="single" w:color="auto" w:sz="4" w:space="0"/>
              <w:right w:val="single" w:color="auto" w:sz="4" w:space="0"/>
            </w:tcBorders>
            <w:vAlign w:val="center"/>
          </w:tcPr>
          <w:p w14:paraId="794331AE">
            <w:pPr>
              <w:pStyle w:val="9"/>
              <w:rPr>
                <w:rFonts w:cs="Times New Roman"/>
                <w:bCs/>
              </w:rPr>
            </w:pPr>
            <w:r>
              <w:rPr>
                <w:rFonts w:cs="Times New Roman"/>
                <w:bCs/>
              </w:rPr>
              <w:t>城市规划</w:t>
            </w:r>
          </w:p>
        </w:tc>
        <w:tc>
          <w:tcPr>
            <w:tcW w:w="1131" w:type="dxa"/>
            <w:tcBorders>
              <w:top w:val="single" w:color="auto" w:sz="4" w:space="0"/>
              <w:left w:val="single" w:color="auto" w:sz="4" w:space="0"/>
              <w:bottom w:val="single" w:color="auto" w:sz="4" w:space="0"/>
              <w:right w:val="single" w:color="auto" w:sz="4" w:space="0"/>
            </w:tcBorders>
            <w:vAlign w:val="bottom"/>
          </w:tcPr>
          <w:p w14:paraId="24E4457A">
            <w:pPr>
              <w:pStyle w:val="9"/>
              <w:rPr>
                <w:rFonts w:cs="Times New Roman"/>
                <w:bCs/>
              </w:rPr>
            </w:pPr>
            <w:r>
              <w:rPr>
                <w:rFonts w:hint="eastAsia" w:cs="Times New Roman"/>
                <w:bCs/>
              </w:rPr>
              <w:t>0.62</w:t>
            </w:r>
          </w:p>
        </w:tc>
        <w:tc>
          <w:tcPr>
            <w:tcW w:w="1131" w:type="dxa"/>
            <w:tcBorders>
              <w:top w:val="single" w:color="auto" w:sz="4" w:space="0"/>
              <w:left w:val="single" w:color="auto" w:sz="4" w:space="0"/>
              <w:bottom w:val="single" w:color="auto" w:sz="4" w:space="0"/>
              <w:right w:val="single" w:color="auto" w:sz="4" w:space="0"/>
            </w:tcBorders>
            <w:vAlign w:val="bottom"/>
          </w:tcPr>
          <w:p w14:paraId="7407A40C">
            <w:pPr>
              <w:pStyle w:val="9"/>
              <w:rPr>
                <w:rFonts w:cs="Times New Roman"/>
                <w:bCs/>
              </w:rPr>
            </w:pPr>
            <w:r>
              <w:rPr>
                <w:rFonts w:hint="eastAsia" w:cs="Times New Roman"/>
                <w:bCs/>
              </w:rPr>
              <w:t>0.31</w:t>
            </w:r>
          </w:p>
        </w:tc>
        <w:tc>
          <w:tcPr>
            <w:tcW w:w="1131" w:type="dxa"/>
            <w:tcBorders>
              <w:top w:val="single" w:color="auto" w:sz="4" w:space="0"/>
              <w:left w:val="single" w:color="auto" w:sz="4" w:space="0"/>
              <w:bottom w:val="single" w:color="auto" w:sz="4" w:space="0"/>
              <w:right w:val="single" w:color="auto" w:sz="4" w:space="0"/>
            </w:tcBorders>
            <w:vAlign w:val="bottom"/>
          </w:tcPr>
          <w:p w14:paraId="441D7B00">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5D01A86E">
            <w:pPr>
              <w:pStyle w:val="9"/>
              <w:rPr>
                <w:rFonts w:cs="Times New Roman"/>
                <w:bCs/>
              </w:rPr>
            </w:pPr>
            <w:r>
              <w:rPr>
                <w:rFonts w:hint="eastAsia" w:cs="Times New Roman"/>
                <w:bCs/>
              </w:rPr>
              <w:t>-0.31</w:t>
            </w:r>
          </w:p>
        </w:tc>
        <w:tc>
          <w:tcPr>
            <w:tcW w:w="1131" w:type="dxa"/>
            <w:tcBorders>
              <w:top w:val="single" w:color="auto" w:sz="4" w:space="0"/>
              <w:left w:val="single" w:color="auto" w:sz="4" w:space="0"/>
              <w:bottom w:val="single" w:color="auto" w:sz="4" w:space="0"/>
              <w:right w:val="single" w:color="auto" w:sz="4" w:space="0"/>
            </w:tcBorders>
            <w:vAlign w:val="bottom"/>
          </w:tcPr>
          <w:p w14:paraId="11778546">
            <w:pPr>
              <w:pStyle w:val="9"/>
              <w:rPr>
                <w:rFonts w:cs="Times New Roman"/>
                <w:bCs/>
              </w:rPr>
            </w:pPr>
            <w:r>
              <w:rPr>
                <w:rFonts w:hint="eastAsia" w:cs="Times New Roman"/>
                <w:bCs/>
              </w:rPr>
              <w:t>-0.62</w:t>
            </w:r>
          </w:p>
        </w:tc>
      </w:tr>
      <w:tr w14:paraId="3E5E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restart"/>
            <w:tcBorders>
              <w:top w:val="single" w:color="auto" w:sz="4" w:space="0"/>
              <w:left w:val="single" w:color="auto" w:sz="4" w:space="0"/>
              <w:bottom w:val="single" w:color="auto" w:sz="4" w:space="0"/>
              <w:right w:val="single" w:color="auto" w:sz="4" w:space="0"/>
            </w:tcBorders>
            <w:vAlign w:val="center"/>
          </w:tcPr>
          <w:p w14:paraId="1DC4ADE9">
            <w:pPr>
              <w:pStyle w:val="9"/>
              <w:rPr>
                <w:rFonts w:cs="Times New Roman"/>
                <w:bCs/>
              </w:rPr>
            </w:pPr>
            <w:r>
              <w:rPr>
                <w:rFonts w:cs="Times New Roman"/>
                <w:bCs/>
              </w:rPr>
              <w:t>个别因素</w:t>
            </w:r>
          </w:p>
        </w:tc>
        <w:tc>
          <w:tcPr>
            <w:tcW w:w="3028" w:type="dxa"/>
            <w:gridSpan w:val="2"/>
            <w:tcBorders>
              <w:top w:val="single" w:color="auto" w:sz="4" w:space="0"/>
              <w:left w:val="single" w:color="auto" w:sz="4" w:space="0"/>
              <w:bottom w:val="single" w:color="auto" w:sz="4" w:space="0"/>
              <w:right w:val="single" w:color="auto" w:sz="4" w:space="0"/>
            </w:tcBorders>
            <w:vAlign w:val="center"/>
          </w:tcPr>
          <w:p w14:paraId="429CFE26">
            <w:pPr>
              <w:pStyle w:val="9"/>
              <w:rPr>
                <w:rFonts w:cs="Times New Roman"/>
                <w:bCs/>
              </w:rPr>
            </w:pPr>
            <w:r>
              <w:rPr>
                <w:rFonts w:cs="Times New Roman"/>
                <w:bCs/>
              </w:rPr>
              <w:t>至公交站点的距离</w:t>
            </w:r>
          </w:p>
        </w:tc>
        <w:tc>
          <w:tcPr>
            <w:tcW w:w="1131" w:type="dxa"/>
            <w:tcBorders>
              <w:top w:val="single" w:color="auto" w:sz="4" w:space="0"/>
              <w:left w:val="single" w:color="auto" w:sz="4" w:space="0"/>
              <w:bottom w:val="single" w:color="auto" w:sz="4" w:space="0"/>
              <w:right w:val="single" w:color="auto" w:sz="4" w:space="0"/>
            </w:tcBorders>
            <w:vAlign w:val="bottom"/>
          </w:tcPr>
          <w:p w14:paraId="587DCF93">
            <w:pPr>
              <w:pStyle w:val="9"/>
              <w:rPr>
                <w:rFonts w:cs="Times New Roman"/>
                <w:bCs/>
              </w:rPr>
            </w:pPr>
            <w:r>
              <w:rPr>
                <w:rFonts w:hint="eastAsia" w:cs="Times New Roman"/>
                <w:bCs/>
              </w:rPr>
              <w:t>0.78</w:t>
            </w:r>
          </w:p>
        </w:tc>
        <w:tc>
          <w:tcPr>
            <w:tcW w:w="1131" w:type="dxa"/>
            <w:tcBorders>
              <w:top w:val="single" w:color="auto" w:sz="4" w:space="0"/>
              <w:left w:val="single" w:color="auto" w:sz="4" w:space="0"/>
              <w:bottom w:val="single" w:color="auto" w:sz="4" w:space="0"/>
              <w:right w:val="single" w:color="auto" w:sz="4" w:space="0"/>
            </w:tcBorders>
            <w:vAlign w:val="bottom"/>
          </w:tcPr>
          <w:p w14:paraId="5D0DCB6D">
            <w:pPr>
              <w:pStyle w:val="9"/>
              <w:rPr>
                <w:rFonts w:cs="Times New Roman"/>
                <w:bCs/>
              </w:rPr>
            </w:pPr>
            <w:r>
              <w:rPr>
                <w:rFonts w:hint="eastAsia" w:cs="Times New Roman"/>
                <w:bCs/>
              </w:rPr>
              <w:t>0.39</w:t>
            </w:r>
          </w:p>
        </w:tc>
        <w:tc>
          <w:tcPr>
            <w:tcW w:w="1131" w:type="dxa"/>
            <w:tcBorders>
              <w:top w:val="single" w:color="auto" w:sz="4" w:space="0"/>
              <w:left w:val="single" w:color="auto" w:sz="4" w:space="0"/>
              <w:bottom w:val="single" w:color="auto" w:sz="4" w:space="0"/>
              <w:right w:val="single" w:color="auto" w:sz="4" w:space="0"/>
            </w:tcBorders>
            <w:vAlign w:val="bottom"/>
          </w:tcPr>
          <w:p w14:paraId="6EC89555">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36C0A884">
            <w:pPr>
              <w:pStyle w:val="9"/>
              <w:rPr>
                <w:rFonts w:cs="Times New Roman"/>
                <w:bCs/>
              </w:rPr>
            </w:pPr>
            <w:r>
              <w:rPr>
                <w:rFonts w:hint="eastAsia" w:cs="Times New Roman"/>
                <w:bCs/>
              </w:rPr>
              <w:t>-0.36</w:t>
            </w:r>
          </w:p>
        </w:tc>
        <w:tc>
          <w:tcPr>
            <w:tcW w:w="1131" w:type="dxa"/>
            <w:tcBorders>
              <w:top w:val="single" w:color="auto" w:sz="4" w:space="0"/>
              <w:left w:val="single" w:color="auto" w:sz="4" w:space="0"/>
              <w:bottom w:val="single" w:color="auto" w:sz="4" w:space="0"/>
              <w:right w:val="single" w:color="auto" w:sz="4" w:space="0"/>
            </w:tcBorders>
            <w:vAlign w:val="bottom"/>
          </w:tcPr>
          <w:p w14:paraId="0DB2055E">
            <w:pPr>
              <w:pStyle w:val="9"/>
              <w:rPr>
                <w:rFonts w:cs="Times New Roman"/>
                <w:bCs/>
              </w:rPr>
            </w:pPr>
            <w:r>
              <w:rPr>
                <w:rFonts w:hint="eastAsia" w:cs="Times New Roman"/>
                <w:bCs/>
              </w:rPr>
              <w:t>-0.71</w:t>
            </w:r>
          </w:p>
        </w:tc>
      </w:tr>
      <w:tr w14:paraId="5272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6C1556">
            <w:pPr>
              <w:pStyle w:val="9"/>
              <w:rPr>
                <w:rFonts w:cs="Times New Roman"/>
                <w:bCs/>
              </w:rPr>
            </w:pPr>
          </w:p>
        </w:tc>
        <w:tc>
          <w:tcPr>
            <w:tcW w:w="3028" w:type="dxa"/>
            <w:gridSpan w:val="2"/>
            <w:tcBorders>
              <w:top w:val="single" w:color="auto" w:sz="4" w:space="0"/>
              <w:left w:val="single" w:color="auto" w:sz="4" w:space="0"/>
              <w:bottom w:val="single" w:color="auto" w:sz="4" w:space="0"/>
              <w:right w:val="single" w:color="auto" w:sz="4" w:space="0"/>
            </w:tcBorders>
            <w:vAlign w:val="center"/>
          </w:tcPr>
          <w:p w14:paraId="4861BBAE">
            <w:pPr>
              <w:pStyle w:val="9"/>
              <w:rPr>
                <w:rFonts w:cs="Times New Roman"/>
                <w:bCs/>
              </w:rPr>
            </w:pPr>
            <w:r>
              <w:rPr>
                <w:rFonts w:cs="Times New Roman"/>
                <w:bCs/>
              </w:rPr>
              <w:t>江景资源距离</w:t>
            </w:r>
          </w:p>
        </w:tc>
        <w:tc>
          <w:tcPr>
            <w:tcW w:w="1131" w:type="dxa"/>
            <w:tcBorders>
              <w:top w:val="single" w:color="auto" w:sz="4" w:space="0"/>
              <w:left w:val="single" w:color="auto" w:sz="4" w:space="0"/>
              <w:bottom w:val="single" w:color="auto" w:sz="4" w:space="0"/>
              <w:right w:val="single" w:color="auto" w:sz="4" w:space="0"/>
            </w:tcBorders>
            <w:vAlign w:val="bottom"/>
          </w:tcPr>
          <w:p w14:paraId="5AAF3F5D">
            <w:pPr>
              <w:pStyle w:val="9"/>
              <w:rPr>
                <w:rFonts w:cs="Times New Roman"/>
                <w:bCs/>
              </w:rPr>
            </w:pPr>
            <w:r>
              <w:rPr>
                <w:rFonts w:hint="eastAsia" w:cs="Times New Roman"/>
                <w:bCs/>
              </w:rPr>
              <w:t>1.09</w:t>
            </w:r>
          </w:p>
        </w:tc>
        <w:tc>
          <w:tcPr>
            <w:tcW w:w="1131" w:type="dxa"/>
            <w:tcBorders>
              <w:top w:val="single" w:color="auto" w:sz="4" w:space="0"/>
              <w:left w:val="single" w:color="auto" w:sz="4" w:space="0"/>
              <w:bottom w:val="single" w:color="auto" w:sz="4" w:space="0"/>
              <w:right w:val="single" w:color="auto" w:sz="4" w:space="0"/>
            </w:tcBorders>
            <w:vAlign w:val="bottom"/>
          </w:tcPr>
          <w:p w14:paraId="1951D180">
            <w:pPr>
              <w:pStyle w:val="9"/>
              <w:rPr>
                <w:rFonts w:cs="Times New Roman"/>
                <w:bCs/>
              </w:rPr>
            </w:pPr>
            <w:r>
              <w:rPr>
                <w:rFonts w:hint="eastAsia" w:cs="Times New Roman"/>
                <w:bCs/>
              </w:rPr>
              <w:t>0.55</w:t>
            </w:r>
          </w:p>
        </w:tc>
        <w:tc>
          <w:tcPr>
            <w:tcW w:w="1131" w:type="dxa"/>
            <w:tcBorders>
              <w:top w:val="single" w:color="auto" w:sz="4" w:space="0"/>
              <w:left w:val="single" w:color="auto" w:sz="4" w:space="0"/>
              <w:bottom w:val="single" w:color="auto" w:sz="4" w:space="0"/>
              <w:right w:val="single" w:color="auto" w:sz="4" w:space="0"/>
            </w:tcBorders>
            <w:vAlign w:val="bottom"/>
          </w:tcPr>
          <w:p w14:paraId="06D00EA9">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65779330">
            <w:pPr>
              <w:pStyle w:val="9"/>
              <w:rPr>
                <w:rFonts w:cs="Times New Roman"/>
                <w:bCs/>
              </w:rPr>
            </w:pPr>
            <w:r>
              <w:rPr>
                <w:rFonts w:hint="eastAsia" w:cs="Times New Roman"/>
                <w:bCs/>
              </w:rPr>
              <w:t>-0.5</w:t>
            </w:r>
          </w:p>
        </w:tc>
        <w:tc>
          <w:tcPr>
            <w:tcW w:w="1131" w:type="dxa"/>
            <w:tcBorders>
              <w:top w:val="single" w:color="auto" w:sz="4" w:space="0"/>
              <w:left w:val="single" w:color="auto" w:sz="4" w:space="0"/>
              <w:bottom w:val="single" w:color="auto" w:sz="4" w:space="0"/>
              <w:right w:val="single" w:color="auto" w:sz="4" w:space="0"/>
            </w:tcBorders>
            <w:vAlign w:val="bottom"/>
          </w:tcPr>
          <w:p w14:paraId="485D0347">
            <w:pPr>
              <w:pStyle w:val="9"/>
              <w:rPr>
                <w:rFonts w:cs="Times New Roman"/>
                <w:bCs/>
              </w:rPr>
            </w:pPr>
            <w:r>
              <w:rPr>
                <w:rFonts w:hint="eastAsia" w:cs="Times New Roman"/>
                <w:bCs/>
              </w:rPr>
              <w:t>-0.99</w:t>
            </w:r>
          </w:p>
        </w:tc>
      </w:tr>
      <w:tr w14:paraId="1531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B739A4">
            <w:pPr>
              <w:pStyle w:val="9"/>
              <w:rPr>
                <w:rFonts w:cs="Times New Roman"/>
                <w:bCs/>
              </w:rPr>
            </w:pPr>
          </w:p>
        </w:tc>
        <w:tc>
          <w:tcPr>
            <w:tcW w:w="3028" w:type="dxa"/>
            <w:gridSpan w:val="2"/>
            <w:tcBorders>
              <w:top w:val="single" w:color="auto" w:sz="4" w:space="0"/>
              <w:left w:val="single" w:color="auto" w:sz="4" w:space="0"/>
              <w:bottom w:val="single" w:color="auto" w:sz="4" w:space="0"/>
              <w:right w:val="single" w:color="auto" w:sz="4" w:space="0"/>
            </w:tcBorders>
            <w:vAlign w:val="center"/>
          </w:tcPr>
          <w:p w14:paraId="113C34CA">
            <w:pPr>
              <w:pStyle w:val="9"/>
              <w:rPr>
                <w:rFonts w:cs="Times New Roman"/>
                <w:bCs/>
              </w:rPr>
            </w:pPr>
            <w:r>
              <w:rPr>
                <w:rFonts w:cs="Times New Roman"/>
                <w:bCs/>
              </w:rPr>
              <w:t>噪声污染</w:t>
            </w:r>
          </w:p>
        </w:tc>
        <w:tc>
          <w:tcPr>
            <w:tcW w:w="1131" w:type="dxa"/>
            <w:tcBorders>
              <w:top w:val="single" w:color="auto" w:sz="4" w:space="0"/>
              <w:left w:val="single" w:color="auto" w:sz="4" w:space="0"/>
              <w:bottom w:val="single" w:color="auto" w:sz="4" w:space="0"/>
              <w:right w:val="single" w:color="auto" w:sz="4" w:space="0"/>
            </w:tcBorders>
            <w:vAlign w:val="bottom"/>
          </w:tcPr>
          <w:p w14:paraId="2D612DCD">
            <w:pPr>
              <w:pStyle w:val="9"/>
              <w:rPr>
                <w:rFonts w:cs="Times New Roman"/>
                <w:bCs/>
              </w:rPr>
            </w:pPr>
            <w:r>
              <w:rPr>
                <w:rFonts w:hint="eastAsia" w:cs="Times New Roman"/>
                <w:bCs/>
              </w:rPr>
              <w:t>0.66</w:t>
            </w:r>
          </w:p>
        </w:tc>
        <w:tc>
          <w:tcPr>
            <w:tcW w:w="1131" w:type="dxa"/>
            <w:tcBorders>
              <w:top w:val="single" w:color="auto" w:sz="4" w:space="0"/>
              <w:left w:val="single" w:color="auto" w:sz="4" w:space="0"/>
              <w:bottom w:val="single" w:color="auto" w:sz="4" w:space="0"/>
              <w:right w:val="single" w:color="auto" w:sz="4" w:space="0"/>
            </w:tcBorders>
            <w:vAlign w:val="bottom"/>
          </w:tcPr>
          <w:p w14:paraId="14073C13">
            <w:pPr>
              <w:pStyle w:val="9"/>
              <w:rPr>
                <w:rFonts w:cs="Times New Roman"/>
                <w:bCs/>
              </w:rPr>
            </w:pPr>
            <w:r>
              <w:rPr>
                <w:rFonts w:hint="eastAsia" w:cs="Times New Roman"/>
                <w:bCs/>
              </w:rPr>
              <w:t>0.33</w:t>
            </w:r>
          </w:p>
        </w:tc>
        <w:tc>
          <w:tcPr>
            <w:tcW w:w="1131" w:type="dxa"/>
            <w:tcBorders>
              <w:top w:val="single" w:color="auto" w:sz="4" w:space="0"/>
              <w:left w:val="single" w:color="auto" w:sz="4" w:space="0"/>
              <w:bottom w:val="single" w:color="auto" w:sz="4" w:space="0"/>
              <w:right w:val="single" w:color="auto" w:sz="4" w:space="0"/>
            </w:tcBorders>
            <w:vAlign w:val="bottom"/>
          </w:tcPr>
          <w:p w14:paraId="4AB1614E">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732B6DE7">
            <w:pPr>
              <w:pStyle w:val="9"/>
              <w:rPr>
                <w:rFonts w:cs="Times New Roman"/>
                <w:bCs/>
              </w:rPr>
            </w:pPr>
            <w:r>
              <w:rPr>
                <w:rFonts w:hint="eastAsia" w:cs="Times New Roman"/>
                <w:bCs/>
              </w:rPr>
              <w:t>-0.3</w:t>
            </w:r>
          </w:p>
        </w:tc>
        <w:tc>
          <w:tcPr>
            <w:tcW w:w="1131" w:type="dxa"/>
            <w:tcBorders>
              <w:top w:val="single" w:color="auto" w:sz="4" w:space="0"/>
              <w:left w:val="single" w:color="auto" w:sz="4" w:space="0"/>
              <w:bottom w:val="single" w:color="auto" w:sz="4" w:space="0"/>
              <w:right w:val="single" w:color="auto" w:sz="4" w:space="0"/>
            </w:tcBorders>
            <w:vAlign w:val="bottom"/>
          </w:tcPr>
          <w:p w14:paraId="1D973AC3">
            <w:pPr>
              <w:pStyle w:val="9"/>
              <w:rPr>
                <w:rFonts w:cs="Times New Roman"/>
                <w:bCs/>
              </w:rPr>
            </w:pPr>
            <w:r>
              <w:rPr>
                <w:rFonts w:hint="eastAsia" w:cs="Times New Roman"/>
                <w:bCs/>
              </w:rPr>
              <w:t>-0.6</w:t>
            </w:r>
          </w:p>
        </w:tc>
      </w:tr>
      <w:tr w14:paraId="045A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4043F0D">
            <w:pPr>
              <w:pStyle w:val="9"/>
              <w:rPr>
                <w:rFonts w:cs="Times New Roman"/>
                <w:bCs/>
              </w:rPr>
            </w:pPr>
          </w:p>
        </w:tc>
        <w:tc>
          <w:tcPr>
            <w:tcW w:w="3028" w:type="dxa"/>
            <w:gridSpan w:val="2"/>
            <w:tcBorders>
              <w:top w:val="single" w:color="auto" w:sz="4" w:space="0"/>
              <w:left w:val="single" w:color="auto" w:sz="4" w:space="0"/>
              <w:bottom w:val="single" w:color="auto" w:sz="4" w:space="0"/>
              <w:right w:val="single" w:color="auto" w:sz="4" w:space="0"/>
            </w:tcBorders>
            <w:vAlign w:val="center"/>
          </w:tcPr>
          <w:p w14:paraId="12B2464A">
            <w:pPr>
              <w:pStyle w:val="9"/>
              <w:rPr>
                <w:rFonts w:cs="Times New Roman"/>
                <w:bCs/>
              </w:rPr>
            </w:pPr>
            <w:r>
              <w:rPr>
                <w:rFonts w:cs="Times New Roman"/>
                <w:bCs/>
              </w:rPr>
              <w:t>宗地坡度</w:t>
            </w:r>
          </w:p>
        </w:tc>
        <w:tc>
          <w:tcPr>
            <w:tcW w:w="1131" w:type="dxa"/>
            <w:tcBorders>
              <w:top w:val="single" w:color="auto" w:sz="4" w:space="0"/>
              <w:left w:val="single" w:color="auto" w:sz="4" w:space="0"/>
              <w:bottom w:val="single" w:color="auto" w:sz="4" w:space="0"/>
              <w:right w:val="single" w:color="auto" w:sz="4" w:space="0"/>
            </w:tcBorders>
            <w:vAlign w:val="bottom"/>
          </w:tcPr>
          <w:p w14:paraId="3FABF62F">
            <w:pPr>
              <w:pStyle w:val="9"/>
              <w:rPr>
                <w:rFonts w:cs="Times New Roman"/>
                <w:bCs/>
              </w:rPr>
            </w:pPr>
            <w:r>
              <w:rPr>
                <w:rFonts w:hint="eastAsia" w:cs="Times New Roman"/>
                <w:bCs/>
              </w:rPr>
              <w:t>0.24</w:t>
            </w:r>
          </w:p>
        </w:tc>
        <w:tc>
          <w:tcPr>
            <w:tcW w:w="1131" w:type="dxa"/>
            <w:tcBorders>
              <w:top w:val="single" w:color="auto" w:sz="4" w:space="0"/>
              <w:left w:val="single" w:color="auto" w:sz="4" w:space="0"/>
              <w:bottom w:val="single" w:color="auto" w:sz="4" w:space="0"/>
              <w:right w:val="single" w:color="auto" w:sz="4" w:space="0"/>
            </w:tcBorders>
            <w:vAlign w:val="bottom"/>
          </w:tcPr>
          <w:p w14:paraId="349652B5">
            <w:pPr>
              <w:pStyle w:val="9"/>
              <w:rPr>
                <w:rFonts w:cs="Times New Roman"/>
                <w:bCs/>
              </w:rPr>
            </w:pPr>
            <w:r>
              <w:rPr>
                <w:rFonts w:hint="eastAsia" w:cs="Times New Roman"/>
                <w:bCs/>
              </w:rPr>
              <w:t>0.12</w:t>
            </w:r>
          </w:p>
        </w:tc>
        <w:tc>
          <w:tcPr>
            <w:tcW w:w="1131" w:type="dxa"/>
            <w:tcBorders>
              <w:top w:val="single" w:color="auto" w:sz="4" w:space="0"/>
              <w:left w:val="single" w:color="auto" w:sz="4" w:space="0"/>
              <w:bottom w:val="single" w:color="auto" w:sz="4" w:space="0"/>
              <w:right w:val="single" w:color="auto" w:sz="4" w:space="0"/>
            </w:tcBorders>
            <w:vAlign w:val="bottom"/>
          </w:tcPr>
          <w:p w14:paraId="6C26F6EE">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3DDF3F13">
            <w:pPr>
              <w:pStyle w:val="9"/>
              <w:rPr>
                <w:rFonts w:cs="Times New Roman"/>
                <w:bCs/>
              </w:rPr>
            </w:pPr>
            <w:r>
              <w:rPr>
                <w:rFonts w:hint="eastAsia" w:cs="Times New Roman"/>
                <w:bCs/>
              </w:rPr>
              <w:t>-0.11</w:t>
            </w:r>
          </w:p>
        </w:tc>
        <w:tc>
          <w:tcPr>
            <w:tcW w:w="1131" w:type="dxa"/>
            <w:tcBorders>
              <w:top w:val="single" w:color="auto" w:sz="4" w:space="0"/>
              <w:left w:val="single" w:color="auto" w:sz="4" w:space="0"/>
              <w:bottom w:val="single" w:color="auto" w:sz="4" w:space="0"/>
              <w:right w:val="single" w:color="auto" w:sz="4" w:space="0"/>
            </w:tcBorders>
            <w:vAlign w:val="bottom"/>
          </w:tcPr>
          <w:p w14:paraId="15E46B37">
            <w:pPr>
              <w:pStyle w:val="9"/>
              <w:rPr>
                <w:rFonts w:cs="Times New Roman"/>
                <w:bCs/>
              </w:rPr>
            </w:pPr>
            <w:r>
              <w:rPr>
                <w:rFonts w:hint="eastAsia" w:cs="Times New Roman"/>
                <w:bCs/>
              </w:rPr>
              <w:t>-0.22</w:t>
            </w:r>
          </w:p>
        </w:tc>
      </w:tr>
      <w:tr w14:paraId="46BD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EC90CD">
            <w:pPr>
              <w:pStyle w:val="9"/>
              <w:rPr>
                <w:rFonts w:cs="Times New Roman"/>
                <w:bCs/>
              </w:rPr>
            </w:pPr>
          </w:p>
        </w:tc>
        <w:tc>
          <w:tcPr>
            <w:tcW w:w="3028" w:type="dxa"/>
            <w:gridSpan w:val="2"/>
            <w:tcBorders>
              <w:top w:val="single" w:color="auto" w:sz="4" w:space="0"/>
              <w:left w:val="single" w:color="auto" w:sz="4" w:space="0"/>
              <w:bottom w:val="single" w:color="auto" w:sz="4" w:space="0"/>
              <w:right w:val="single" w:color="auto" w:sz="4" w:space="0"/>
            </w:tcBorders>
            <w:vAlign w:val="center"/>
          </w:tcPr>
          <w:p w14:paraId="6081C42A">
            <w:pPr>
              <w:pStyle w:val="9"/>
              <w:rPr>
                <w:rFonts w:cs="Times New Roman"/>
                <w:bCs/>
              </w:rPr>
            </w:pPr>
            <w:r>
              <w:rPr>
                <w:rFonts w:cs="Times New Roman"/>
                <w:bCs/>
              </w:rPr>
              <w:t>地质灾害</w:t>
            </w:r>
          </w:p>
        </w:tc>
        <w:tc>
          <w:tcPr>
            <w:tcW w:w="1131" w:type="dxa"/>
            <w:tcBorders>
              <w:top w:val="single" w:color="auto" w:sz="4" w:space="0"/>
              <w:left w:val="single" w:color="auto" w:sz="4" w:space="0"/>
              <w:bottom w:val="single" w:color="auto" w:sz="4" w:space="0"/>
              <w:right w:val="single" w:color="auto" w:sz="4" w:space="0"/>
            </w:tcBorders>
            <w:vAlign w:val="bottom"/>
          </w:tcPr>
          <w:p w14:paraId="1AB71773">
            <w:pPr>
              <w:pStyle w:val="9"/>
              <w:rPr>
                <w:rFonts w:cs="Times New Roman"/>
                <w:bCs/>
              </w:rPr>
            </w:pPr>
            <w:r>
              <w:rPr>
                <w:rFonts w:hint="eastAsia" w:cs="Times New Roman"/>
                <w:bCs/>
              </w:rPr>
              <w:t>0.32</w:t>
            </w:r>
          </w:p>
        </w:tc>
        <w:tc>
          <w:tcPr>
            <w:tcW w:w="1131" w:type="dxa"/>
            <w:tcBorders>
              <w:top w:val="single" w:color="auto" w:sz="4" w:space="0"/>
              <w:left w:val="single" w:color="auto" w:sz="4" w:space="0"/>
              <w:bottom w:val="single" w:color="auto" w:sz="4" w:space="0"/>
              <w:right w:val="single" w:color="auto" w:sz="4" w:space="0"/>
            </w:tcBorders>
            <w:vAlign w:val="bottom"/>
          </w:tcPr>
          <w:p w14:paraId="0387FB08">
            <w:pPr>
              <w:pStyle w:val="9"/>
              <w:rPr>
                <w:rFonts w:cs="Times New Roman"/>
                <w:bCs/>
              </w:rPr>
            </w:pPr>
            <w:r>
              <w:rPr>
                <w:rFonts w:hint="eastAsia" w:cs="Times New Roman"/>
                <w:bCs/>
              </w:rPr>
              <w:t>0.16</w:t>
            </w:r>
          </w:p>
        </w:tc>
        <w:tc>
          <w:tcPr>
            <w:tcW w:w="1131" w:type="dxa"/>
            <w:tcBorders>
              <w:top w:val="single" w:color="auto" w:sz="4" w:space="0"/>
              <w:left w:val="single" w:color="auto" w:sz="4" w:space="0"/>
              <w:bottom w:val="single" w:color="auto" w:sz="4" w:space="0"/>
              <w:right w:val="single" w:color="auto" w:sz="4" w:space="0"/>
            </w:tcBorders>
            <w:vAlign w:val="bottom"/>
          </w:tcPr>
          <w:p w14:paraId="335EF7E6">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0824EA4E">
            <w:pPr>
              <w:pStyle w:val="9"/>
              <w:rPr>
                <w:rFonts w:cs="Times New Roman"/>
                <w:bCs/>
              </w:rPr>
            </w:pPr>
            <w:r>
              <w:rPr>
                <w:rFonts w:hint="eastAsia" w:cs="Times New Roman"/>
                <w:bCs/>
              </w:rPr>
              <w:t>-0.15</w:t>
            </w:r>
          </w:p>
        </w:tc>
        <w:tc>
          <w:tcPr>
            <w:tcW w:w="1131" w:type="dxa"/>
            <w:tcBorders>
              <w:top w:val="single" w:color="auto" w:sz="4" w:space="0"/>
              <w:left w:val="single" w:color="auto" w:sz="4" w:space="0"/>
              <w:bottom w:val="single" w:color="auto" w:sz="4" w:space="0"/>
              <w:right w:val="single" w:color="auto" w:sz="4" w:space="0"/>
            </w:tcBorders>
            <w:vAlign w:val="bottom"/>
          </w:tcPr>
          <w:p w14:paraId="26969239">
            <w:pPr>
              <w:pStyle w:val="9"/>
              <w:rPr>
                <w:rFonts w:cs="Times New Roman"/>
                <w:bCs/>
              </w:rPr>
            </w:pPr>
            <w:r>
              <w:rPr>
                <w:rFonts w:hint="eastAsia" w:cs="Times New Roman"/>
                <w:bCs/>
              </w:rPr>
              <w:t>-0.29</w:t>
            </w:r>
          </w:p>
        </w:tc>
      </w:tr>
      <w:tr w14:paraId="3D9E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64" w:type="dxa"/>
            <w:gridSpan w:val="3"/>
            <w:tcBorders>
              <w:top w:val="single" w:color="auto" w:sz="4" w:space="0"/>
              <w:left w:val="single" w:color="auto" w:sz="4" w:space="0"/>
              <w:bottom w:val="single" w:color="auto" w:sz="4" w:space="0"/>
              <w:right w:val="single" w:color="auto" w:sz="4" w:space="0"/>
            </w:tcBorders>
            <w:vAlign w:val="center"/>
          </w:tcPr>
          <w:p w14:paraId="69FDC507">
            <w:pPr>
              <w:pStyle w:val="9"/>
              <w:rPr>
                <w:rFonts w:cs="Times New Roman"/>
                <w:bCs/>
              </w:rPr>
            </w:pPr>
            <w:r>
              <w:rPr>
                <w:rFonts w:cs="Times New Roman"/>
                <w:bCs/>
              </w:rPr>
              <w:t>调整幅度</w:t>
            </w:r>
          </w:p>
        </w:tc>
        <w:tc>
          <w:tcPr>
            <w:tcW w:w="1131" w:type="dxa"/>
            <w:tcBorders>
              <w:top w:val="single" w:color="auto" w:sz="4" w:space="0"/>
              <w:left w:val="single" w:color="auto" w:sz="4" w:space="0"/>
              <w:bottom w:val="single" w:color="auto" w:sz="4" w:space="0"/>
              <w:right w:val="single" w:color="auto" w:sz="4" w:space="0"/>
            </w:tcBorders>
            <w:vAlign w:val="bottom"/>
          </w:tcPr>
          <w:p w14:paraId="63AD9099">
            <w:pPr>
              <w:pStyle w:val="9"/>
              <w:rPr>
                <w:rFonts w:cs="Times New Roman"/>
                <w:bCs/>
              </w:rPr>
            </w:pPr>
            <w:r>
              <w:rPr>
                <w:rFonts w:hint="eastAsia" w:cs="Times New Roman"/>
                <w:bCs/>
              </w:rPr>
              <w:t>11.08</w:t>
            </w:r>
          </w:p>
        </w:tc>
        <w:tc>
          <w:tcPr>
            <w:tcW w:w="1131" w:type="dxa"/>
            <w:tcBorders>
              <w:top w:val="single" w:color="auto" w:sz="4" w:space="0"/>
              <w:left w:val="single" w:color="auto" w:sz="4" w:space="0"/>
              <w:bottom w:val="single" w:color="auto" w:sz="4" w:space="0"/>
              <w:right w:val="single" w:color="auto" w:sz="4" w:space="0"/>
            </w:tcBorders>
            <w:vAlign w:val="bottom"/>
          </w:tcPr>
          <w:p w14:paraId="73F1A924">
            <w:pPr>
              <w:pStyle w:val="9"/>
              <w:rPr>
                <w:rFonts w:cs="Times New Roman"/>
                <w:bCs/>
              </w:rPr>
            </w:pPr>
            <w:r>
              <w:rPr>
                <w:rFonts w:hint="eastAsia" w:cs="Times New Roman"/>
                <w:bCs/>
              </w:rPr>
              <w:t>5.57</w:t>
            </w:r>
          </w:p>
        </w:tc>
        <w:tc>
          <w:tcPr>
            <w:tcW w:w="1131" w:type="dxa"/>
            <w:tcBorders>
              <w:top w:val="single" w:color="auto" w:sz="4" w:space="0"/>
              <w:left w:val="single" w:color="auto" w:sz="4" w:space="0"/>
              <w:bottom w:val="single" w:color="auto" w:sz="4" w:space="0"/>
              <w:right w:val="single" w:color="auto" w:sz="4" w:space="0"/>
            </w:tcBorders>
            <w:vAlign w:val="bottom"/>
          </w:tcPr>
          <w:p w14:paraId="5C17EB5D">
            <w:pPr>
              <w:pStyle w:val="9"/>
              <w:rPr>
                <w:rFonts w:cs="Times New Roman"/>
                <w:bCs/>
              </w:rPr>
            </w:pPr>
            <w:r>
              <w:rPr>
                <w:rFonts w:hint="eastAsia" w:cs="Times New Roman"/>
                <w:bCs/>
              </w:rPr>
              <w:t>0</w:t>
            </w:r>
          </w:p>
        </w:tc>
        <w:tc>
          <w:tcPr>
            <w:tcW w:w="1131" w:type="dxa"/>
            <w:tcBorders>
              <w:top w:val="single" w:color="auto" w:sz="4" w:space="0"/>
              <w:left w:val="single" w:color="auto" w:sz="4" w:space="0"/>
              <w:bottom w:val="single" w:color="auto" w:sz="4" w:space="0"/>
              <w:right w:val="single" w:color="auto" w:sz="4" w:space="0"/>
            </w:tcBorders>
            <w:vAlign w:val="bottom"/>
          </w:tcPr>
          <w:p w14:paraId="542B8FCE">
            <w:pPr>
              <w:pStyle w:val="9"/>
              <w:rPr>
                <w:rFonts w:cs="Times New Roman"/>
                <w:bCs/>
              </w:rPr>
            </w:pPr>
            <w:r>
              <w:rPr>
                <w:rFonts w:hint="eastAsia" w:cs="Times New Roman"/>
                <w:bCs/>
              </w:rPr>
              <w:t>-5.13</w:t>
            </w:r>
          </w:p>
        </w:tc>
        <w:tc>
          <w:tcPr>
            <w:tcW w:w="1131" w:type="dxa"/>
            <w:tcBorders>
              <w:top w:val="single" w:color="auto" w:sz="4" w:space="0"/>
              <w:left w:val="single" w:color="auto" w:sz="4" w:space="0"/>
              <w:bottom w:val="single" w:color="auto" w:sz="4" w:space="0"/>
              <w:right w:val="single" w:color="auto" w:sz="4" w:space="0"/>
            </w:tcBorders>
            <w:vAlign w:val="bottom"/>
          </w:tcPr>
          <w:p w14:paraId="51088DE2">
            <w:pPr>
              <w:pStyle w:val="9"/>
              <w:rPr>
                <w:rFonts w:cs="Times New Roman"/>
                <w:bCs/>
              </w:rPr>
            </w:pPr>
            <w:r>
              <w:rPr>
                <w:rFonts w:hint="eastAsia" w:cs="Times New Roman"/>
                <w:bCs/>
              </w:rPr>
              <w:t>-10.14</w:t>
            </w:r>
          </w:p>
        </w:tc>
      </w:tr>
    </w:tbl>
    <w:p w14:paraId="0EA6FE40">
      <w:pPr>
        <w:pStyle w:val="8"/>
        <w:rPr>
          <w:rFonts w:cs="Times New Roman"/>
        </w:rPr>
      </w:pPr>
    </w:p>
    <w:p w14:paraId="067F517F">
      <w:pPr>
        <w:pStyle w:val="8"/>
        <w:rPr>
          <w:rFonts w:cs="Times New Roman"/>
        </w:rPr>
        <w:sectPr>
          <w:pgSz w:w="11906" w:h="16838"/>
          <w:pgMar w:top="1418" w:right="1418" w:bottom="1418" w:left="1418" w:header="1021" w:footer="992" w:gutter="0"/>
          <w:pgNumType w:fmt="decimal"/>
          <w:cols w:space="425" w:num="1"/>
          <w:docGrid w:type="lines" w:linePitch="560" w:charSpace="0"/>
        </w:sectPr>
      </w:pPr>
    </w:p>
    <w:p w14:paraId="27CF68E8">
      <w:pPr>
        <w:pStyle w:val="8"/>
        <w:rPr>
          <w:rFonts w:cs="Times New Roman"/>
        </w:rPr>
      </w:pPr>
    </w:p>
    <w:p w14:paraId="170FB35F">
      <w:pPr>
        <w:pStyle w:val="8"/>
        <w:rPr>
          <w:rFonts w:cs="Times New Roman"/>
        </w:rPr>
      </w:pPr>
      <w:r>
        <w:rPr>
          <w:rFonts w:hint="eastAsia" w:cs="Times New Roman"/>
        </w:rPr>
        <w:t>工业仓储用地</w:t>
      </w:r>
      <w:r>
        <w:rPr>
          <w:rFonts w:cs="Times New Roman"/>
        </w:rPr>
        <w:t>基准地价修正因素指标说明表</w:t>
      </w:r>
    </w:p>
    <w:tbl>
      <w:tblPr>
        <w:tblStyle w:val="5"/>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2"/>
        <w:gridCol w:w="660"/>
        <w:gridCol w:w="2287"/>
        <w:gridCol w:w="1096"/>
        <w:gridCol w:w="1265"/>
        <w:gridCol w:w="1167"/>
        <w:gridCol w:w="1096"/>
        <w:gridCol w:w="1137"/>
      </w:tblGrid>
      <w:tr w14:paraId="5227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29" w:type="pct"/>
            <w:gridSpan w:val="3"/>
            <w:tcBorders>
              <w:top w:val="single" w:color="auto" w:sz="4" w:space="0"/>
              <w:left w:val="single" w:color="auto" w:sz="4" w:space="0"/>
              <w:bottom w:val="single" w:color="auto" w:sz="4" w:space="0"/>
              <w:right w:val="single" w:color="auto" w:sz="4" w:space="0"/>
            </w:tcBorders>
            <w:vAlign w:val="center"/>
          </w:tcPr>
          <w:p w14:paraId="1EF370CB">
            <w:pPr>
              <w:pStyle w:val="9"/>
              <w:rPr>
                <w:rFonts w:cs="Times New Roman"/>
                <w:b/>
              </w:rPr>
            </w:pPr>
            <w:r>
              <w:rPr>
                <w:rFonts w:cs="Times New Roman"/>
                <w:b/>
              </w:rPr>
              <w:t>宗地修正因素</w:t>
            </w:r>
          </w:p>
        </w:tc>
        <w:tc>
          <w:tcPr>
            <w:tcW w:w="584" w:type="pct"/>
            <w:tcBorders>
              <w:top w:val="single" w:color="auto" w:sz="4" w:space="0"/>
              <w:left w:val="single" w:color="auto" w:sz="4" w:space="0"/>
              <w:bottom w:val="single" w:color="auto" w:sz="4" w:space="0"/>
              <w:right w:val="single" w:color="auto" w:sz="4" w:space="0"/>
            </w:tcBorders>
            <w:vAlign w:val="center"/>
          </w:tcPr>
          <w:p w14:paraId="44FE6139">
            <w:pPr>
              <w:pStyle w:val="9"/>
              <w:rPr>
                <w:rFonts w:cs="Times New Roman"/>
                <w:b/>
              </w:rPr>
            </w:pPr>
            <w:r>
              <w:rPr>
                <w:rFonts w:cs="Times New Roman"/>
                <w:b/>
              </w:rPr>
              <w:t>优</w:t>
            </w:r>
          </w:p>
        </w:tc>
        <w:tc>
          <w:tcPr>
            <w:tcW w:w="674" w:type="pct"/>
            <w:tcBorders>
              <w:top w:val="single" w:color="auto" w:sz="4" w:space="0"/>
              <w:left w:val="single" w:color="auto" w:sz="4" w:space="0"/>
              <w:bottom w:val="single" w:color="auto" w:sz="4" w:space="0"/>
              <w:right w:val="single" w:color="auto" w:sz="4" w:space="0"/>
            </w:tcBorders>
            <w:vAlign w:val="center"/>
          </w:tcPr>
          <w:p w14:paraId="6D8D0186">
            <w:pPr>
              <w:pStyle w:val="9"/>
              <w:rPr>
                <w:rFonts w:cs="Times New Roman"/>
                <w:b/>
              </w:rPr>
            </w:pPr>
            <w:r>
              <w:rPr>
                <w:rFonts w:cs="Times New Roman"/>
                <w:b/>
              </w:rPr>
              <w:t>较优</w:t>
            </w:r>
          </w:p>
        </w:tc>
        <w:tc>
          <w:tcPr>
            <w:tcW w:w="622" w:type="pct"/>
            <w:tcBorders>
              <w:top w:val="single" w:color="auto" w:sz="4" w:space="0"/>
              <w:left w:val="single" w:color="auto" w:sz="4" w:space="0"/>
              <w:bottom w:val="single" w:color="auto" w:sz="4" w:space="0"/>
              <w:right w:val="single" w:color="auto" w:sz="4" w:space="0"/>
            </w:tcBorders>
            <w:vAlign w:val="center"/>
          </w:tcPr>
          <w:p w14:paraId="01C864DB">
            <w:pPr>
              <w:pStyle w:val="9"/>
              <w:rPr>
                <w:rFonts w:cs="Times New Roman"/>
                <w:b/>
              </w:rPr>
            </w:pPr>
            <w:r>
              <w:rPr>
                <w:rFonts w:cs="Times New Roman"/>
                <w:b/>
              </w:rPr>
              <w:t>一般</w:t>
            </w:r>
          </w:p>
        </w:tc>
        <w:tc>
          <w:tcPr>
            <w:tcW w:w="584" w:type="pct"/>
            <w:tcBorders>
              <w:top w:val="single" w:color="auto" w:sz="4" w:space="0"/>
              <w:left w:val="single" w:color="auto" w:sz="4" w:space="0"/>
              <w:bottom w:val="single" w:color="auto" w:sz="4" w:space="0"/>
              <w:right w:val="single" w:color="auto" w:sz="4" w:space="0"/>
            </w:tcBorders>
            <w:vAlign w:val="center"/>
          </w:tcPr>
          <w:p w14:paraId="3B3AB68F">
            <w:pPr>
              <w:pStyle w:val="9"/>
              <w:rPr>
                <w:rFonts w:cs="Times New Roman"/>
                <w:b/>
              </w:rPr>
            </w:pPr>
            <w:r>
              <w:rPr>
                <w:rFonts w:cs="Times New Roman"/>
                <w:b/>
              </w:rPr>
              <w:t>较差</w:t>
            </w:r>
          </w:p>
        </w:tc>
        <w:tc>
          <w:tcPr>
            <w:tcW w:w="606" w:type="pct"/>
            <w:tcBorders>
              <w:top w:val="single" w:color="auto" w:sz="4" w:space="0"/>
              <w:left w:val="single" w:color="auto" w:sz="4" w:space="0"/>
              <w:bottom w:val="single" w:color="auto" w:sz="4" w:space="0"/>
              <w:right w:val="single" w:color="auto" w:sz="4" w:space="0"/>
            </w:tcBorders>
            <w:vAlign w:val="center"/>
          </w:tcPr>
          <w:p w14:paraId="326E1780">
            <w:pPr>
              <w:pStyle w:val="9"/>
              <w:rPr>
                <w:rFonts w:cs="Times New Roman"/>
                <w:b/>
              </w:rPr>
            </w:pPr>
            <w:r>
              <w:rPr>
                <w:rFonts w:cs="Times New Roman"/>
                <w:b/>
              </w:rPr>
              <w:t>差</w:t>
            </w:r>
          </w:p>
        </w:tc>
      </w:tr>
      <w:tr w14:paraId="7162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58" w:type="pct"/>
            <w:vMerge w:val="restart"/>
            <w:tcBorders>
              <w:top w:val="single" w:color="auto" w:sz="4" w:space="0"/>
              <w:left w:val="single" w:color="auto" w:sz="4" w:space="0"/>
              <w:bottom w:val="single" w:color="auto" w:sz="4" w:space="0"/>
              <w:right w:val="single" w:color="auto" w:sz="4" w:space="0"/>
            </w:tcBorders>
            <w:vAlign w:val="center"/>
          </w:tcPr>
          <w:p w14:paraId="25A65609">
            <w:pPr>
              <w:pStyle w:val="9"/>
              <w:rPr>
                <w:rFonts w:cs="Times New Roman"/>
              </w:rPr>
            </w:pPr>
            <w:r>
              <w:rPr>
                <w:rFonts w:cs="Times New Roman"/>
              </w:rPr>
              <w:t>区域因素</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06883904">
            <w:pPr>
              <w:pStyle w:val="9"/>
              <w:rPr>
                <w:rFonts w:cs="Times New Roman"/>
              </w:rPr>
            </w:pPr>
            <w:r>
              <w:rPr>
                <w:rFonts w:cs="Times New Roman"/>
              </w:rPr>
              <w:t>交通条件</w:t>
            </w:r>
          </w:p>
        </w:tc>
        <w:tc>
          <w:tcPr>
            <w:tcW w:w="1219" w:type="pct"/>
            <w:tcBorders>
              <w:top w:val="single" w:color="auto" w:sz="4" w:space="0"/>
              <w:left w:val="single" w:color="auto" w:sz="4" w:space="0"/>
              <w:bottom w:val="single" w:color="auto" w:sz="4" w:space="0"/>
              <w:right w:val="single" w:color="auto" w:sz="4" w:space="0"/>
            </w:tcBorders>
            <w:vAlign w:val="center"/>
          </w:tcPr>
          <w:p w14:paraId="147A3707">
            <w:pPr>
              <w:pStyle w:val="9"/>
              <w:rPr>
                <w:rFonts w:cs="Times New Roman"/>
              </w:rPr>
            </w:pPr>
            <w:r>
              <w:rPr>
                <w:rFonts w:cs="Times New Roman"/>
              </w:rPr>
              <w:t>临道路类型</w:t>
            </w:r>
          </w:p>
        </w:tc>
        <w:tc>
          <w:tcPr>
            <w:tcW w:w="584" w:type="pct"/>
            <w:tcBorders>
              <w:top w:val="single" w:color="auto" w:sz="4" w:space="0"/>
              <w:left w:val="single" w:color="auto" w:sz="4" w:space="0"/>
              <w:bottom w:val="single" w:color="auto" w:sz="4" w:space="0"/>
              <w:right w:val="single" w:color="auto" w:sz="4" w:space="0"/>
            </w:tcBorders>
            <w:vAlign w:val="center"/>
          </w:tcPr>
          <w:p w14:paraId="72DF3323">
            <w:pPr>
              <w:pStyle w:val="9"/>
              <w:rPr>
                <w:rFonts w:cs="Times New Roman"/>
              </w:rPr>
            </w:pPr>
            <w:r>
              <w:rPr>
                <w:rFonts w:cs="Times New Roman"/>
              </w:rPr>
              <w:t>交通型主干道</w:t>
            </w:r>
          </w:p>
        </w:tc>
        <w:tc>
          <w:tcPr>
            <w:tcW w:w="674" w:type="pct"/>
            <w:tcBorders>
              <w:top w:val="single" w:color="auto" w:sz="4" w:space="0"/>
              <w:left w:val="single" w:color="auto" w:sz="4" w:space="0"/>
              <w:bottom w:val="single" w:color="auto" w:sz="4" w:space="0"/>
              <w:right w:val="single" w:color="auto" w:sz="4" w:space="0"/>
            </w:tcBorders>
            <w:vAlign w:val="center"/>
          </w:tcPr>
          <w:p w14:paraId="7F6D8CD1">
            <w:pPr>
              <w:pStyle w:val="9"/>
              <w:rPr>
                <w:rFonts w:cs="Times New Roman"/>
              </w:rPr>
            </w:pPr>
            <w:r>
              <w:rPr>
                <w:rFonts w:cs="Times New Roman"/>
              </w:rPr>
              <w:t>混合型</w:t>
            </w:r>
          </w:p>
          <w:p w14:paraId="5E630ACA">
            <w:pPr>
              <w:pStyle w:val="9"/>
              <w:rPr>
                <w:rFonts w:cs="Times New Roman"/>
              </w:rPr>
            </w:pPr>
            <w:r>
              <w:rPr>
                <w:rFonts w:cs="Times New Roman"/>
              </w:rPr>
              <w:t>主干道</w:t>
            </w:r>
          </w:p>
        </w:tc>
        <w:tc>
          <w:tcPr>
            <w:tcW w:w="622" w:type="pct"/>
            <w:tcBorders>
              <w:top w:val="single" w:color="auto" w:sz="4" w:space="0"/>
              <w:left w:val="single" w:color="auto" w:sz="4" w:space="0"/>
              <w:bottom w:val="single" w:color="auto" w:sz="4" w:space="0"/>
              <w:right w:val="single" w:color="auto" w:sz="4" w:space="0"/>
            </w:tcBorders>
            <w:vAlign w:val="center"/>
          </w:tcPr>
          <w:p w14:paraId="5B9DD429">
            <w:pPr>
              <w:pStyle w:val="9"/>
              <w:rPr>
                <w:rFonts w:cs="Times New Roman"/>
              </w:rPr>
            </w:pPr>
            <w:r>
              <w:rPr>
                <w:rFonts w:cs="Times New Roman"/>
              </w:rPr>
              <w:t>生活型主干道或交通型次干道</w:t>
            </w:r>
          </w:p>
        </w:tc>
        <w:tc>
          <w:tcPr>
            <w:tcW w:w="584" w:type="pct"/>
            <w:tcBorders>
              <w:top w:val="single" w:color="auto" w:sz="4" w:space="0"/>
              <w:left w:val="single" w:color="auto" w:sz="4" w:space="0"/>
              <w:bottom w:val="single" w:color="auto" w:sz="4" w:space="0"/>
              <w:right w:val="single" w:color="auto" w:sz="4" w:space="0"/>
            </w:tcBorders>
            <w:vAlign w:val="center"/>
          </w:tcPr>
          <w:p w14:paraId="1CA6C2E7">
            <w:pPr>
              <w:pStyle w:val="9"/>
              <w:rPr>
                <w:rFonts w:cs="Times New Roman"/>
              </w:rPr>
            </w:pPr>
            <w:r>
              <w:rPr>
                <w:rFonts w:cs="Times New Roman"/>
              </w:rPr>
              <w:t>生活型次干道</w:t>
            </w:r>
          </w:p>
        </w:tc>
        <w:tc>
          <w:tcPr>
            <w:tcW w:w="606" w:type="pct"/>
            <w:tcBorders>
              <w:top w:val="single" w:color="auto" w:sz="4" w:space="0"/>
              <w:left w:val="single" w:color="auto" w:sz="4" w:space="0"/>
              <w:bottom w:val="single" w:color="auto" w:sz="4" w:space="0"/>
              <w:right w:val="single" w:color="auto" w:sz="4" w:space="0"/>
            </w:tcBorders>
            <w:vAlign w:val="center"/>
          </w:tcPr>
          <w:p w14:paraId="1746BAA2">
            <w:pPr>
              <w:pStyle w:val="9"/>
              <w:rPr>
                <w:rFonts w:cs="Times New Roman"/>
              </w:rPr>
            </w:pPr>
            <w:r>
              <w:rPr>
                <w:rFonts w:cs="Times New Roman"/>
              </w:rPr>
              <w:t>支路</w:t>
            </w:r>
          </w:p>
        </w:tc>
      </w:tr>
      <w:tr w14:paraId="14A1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81FB8D">
            <w:pPr>
              <w:pStyle w:val="9"/>
              <w:rPr>
                <w:rFonts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21C410">
            <w:pPr>
              <w:pStyle w:val="9"/>
              <w:rPr>
                <w:rFonts w:cs="Times New Roman"/>
              </w:rPr>
            </w:pPr>
          </w:p>
        </w:tc>
        <w:tc>
          <w:tcPr>
            <w:tcW w:w="1219" w:type="pct"/>
            <w:tcBorders>
              <w:top w:val="single" w:color="auto" w:sz="4" w:space="0"/>
              <w:left w:val="single" w:color="auto" w:sz="4" w:space="0"/>
              <w:bottom w:val="single" w:color="auto" w:sz="4" w:space="0"/>
              <w:right w:val="single" w:color="auto" w:sz="4" w:space="0"/>
            </w:tcBorders>
            <w:vAlign w:val="center"/>
          </w:tcPr>
          <w:p w14:paraId="72CF5990">
            <w:pPr>
              <w:pStyle w:val="9"/>
              <w:rPr>
                <w:rFonts w:cs="Times New Roman"/>
              </w:rPr>
            </w:pPr>
            <w:r>
              <w:rPr>
                <w:rFonts w:cs="Times New Roman"/>
              </w:rPr>
              <w:t>区域内部道路级别</w:t>
            </w:r>
          </w:p>
          <w:p w14:paraId="65722B2A">
            <w:pPr>
              <w:pStyle w:val="9"/>
              <w:rPr>
                <w:rFonts w:cs="Times New Roman"/>
              </w:rPr>
            </w:pPr>
            <w:r>
              <w:rPr>
                <w:rFonts w:cs="Times New Roman"/>
              </w:rPr>
              <w:t>（宽度m）</w:t>
            </w:r>
          </w:p>
        </w:tc>
        <w:tc>
          <w:tcPr>
            <w:tcW w:w="584" w:type="pct"/>
            <w:tcBorders>
              <w:top w:val="single" w:color="auto" w:sz="4" w:space="0"/>
              <w:left w:val="single" w:color="auto" w:sz="4" w:space="0"/>
              <w:bottom w:val="single" w:color="auto" w:sz="4" w:space="0"/>
              <w:right w:val="single" w:color="auto" w:sz="4" w:space="0"/>
            </w:tcBorders>
            <w:vAlign w:val="center"/>
          </w:tcPr>
          <w:p w14:paraId="3C3E171D">
            <w:pPr>
              <w:pStyle w:val="9"/>
              <w:rPr>
                <w:rFonts w:cs="Times New Roman"/>
              </w:rPr>
            </w:pPr>
            <w:r>
              <w:rPr>
                <w:rFonts w:cs="Times New Roman"/>
              </w:rPr>
              <w:t>＞20</w:t>
            </w:r>
          </w:p>
        </w:tc>
        <w:tc>
          <w:tcPr>
            <w:tcW w:w="674" w:type="pct"/>
            <w:tcBorders>
              <w:top w:val="single" w:color="auto" w:sz="4" w:space="0"/>
              <w:left w:val="single" w:color="auto" w:sz="4" w:space="0"/>
              <w:bottom w:val="single" w:color="auto" w:sz="4" w:space="0"/>
              <w:right w:val="single" w:color="auto" w:sz="4" w:space="0"/>
            </w:tcBorders>
            <w:vAlign w:val="center"/>
          </w:tcPr>
          <w:p w14:paraId="601AAE81">
            <w:pPr>
              <w:pStyle w:val="9"/>
              <w:rPr>
                <w:rFonts w:cs="Times New Roman"/>
              </w:rPr>
            </w:pPr>
            <w:r>
              <w:rPr>
                <w:rFonts w:cs="Times New Roman"/>
              </w:rPr>
              <w:t>10-20</w:t>
            </w:r>
          </w:p>
        </w:tc>
        <w:tc>
          <w:tcPr>
            <w:tcW w:w="622" w:type="pct"/>
            <w:tcBorders>
              <w:top w:val="single" w:color="auto" w:sz="4" w:space="0"/>
              <w:left w:val="single" w:color="auto" w:sz="4" w:space="0"/>
              <w:bottom w:val="single" w:color="auto" w:sz="4" w:space="0"/>
              <w:right w:val="single" w:color="auto" w:sz="4" w:space="0"/>
            </w:tcBorders>
            <w:vAlign w:val="center"/>
          </w:tcPr>
          <w:p w14:paraId="0025C530">
            <w:pPr>
              <w:pStyle w:val="9"/>
              <w:rPr>
                <w:rFonts w:cs="Times New Roman"/>
              </w:rPr>
            </w:pPr>
            <w:r>
              <w:rPr>
                <w:rFonts w:cs="Times New Roman"/>
              </w:rPr>
              <w:t>5-10</w:t>
            </w:r>
          </w:p>
        </w:tc>
        <w:tc>
          <w:tcPr>
            <w:tcW w:w="584" w:type="pct"/>
            <w:tcBorders>
              <w:top w:val="single" w:color="auto" w:sz="4" w:space="0"/>
              <w:left w:val="single" w:color="auto" w:sz="4" w:space="0"/>
              <w:bottom w:val="single" w:color="auto" w:sz="4" w:space="0"/>
              <w:right w:val="single" w:color="auto" w:sz="4" w:space="0"/>
            </w:tcBorders>
            <w:vAlign w:val="center"/>
          </w:tcPr>
          <w:p w14:paraId="6940FD44">
            <w:pPr>
              <w:pStyle w:val="9"/>
              <w:rPr>
                <w:rFonts w:cs="Times New Roman"/>
              </w:rPr>
            </w:pPr>
            <w:r>
              <w:rPr>
                <w:rFonts w:cs="Times New Roman"/>
              </w:rPr>
              <w:t>&lt;5</w:t>
            </w:r>
          </w:p>
        </w:tc>
        <w:tc>
          <w:tcPr>
            <w:tcW w:w="606" w:type="pct"/>
            <w:tcBorders>
              <w:top w:val="single" w:color="auto" w:sz="4" w:space="0"/>
              <w:left w:val="single" w:color="auto" w:sz="4" w:space="0"/>
              <w:bottom w:val="single" w:color="auto" w:sz="4" w:space="0"/>
              <w:right w:val="single" w:color="auto" w:sz="4" w:space="0"/>
            </w:tcBorders>
            <w:vAlign w:val="center"/>
          </w:tcPr>
          <w:p w14:paraId="6667E95F">
            <w:pPr>
              <w:pStyle w:val="9"/>
              <w:rPr>
                <w:rFonts w:cs="Times New Roman"/>
              </w:rPr>
            </w:pPr>
            <w:r>
              <w:rPr>
                <w:rFonts w:cs="Times New Roman"/>
              </w:rPr>
              <w:t>无</w:t>
            </w:r>
          </w:p>
        </w:tc>
      </w:tr>
      <w:tr w14:paraId="52DB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93E297B">
            <w:pPr>
              <w:pStyle w:val="9"/>
              <w:rPr>
                <w:rFonts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C792E6">
            <w:pPr>
              <w:pStyle w:val="9"/>
              <w:rPr>
                <w:rFonts w:cs="Times New Roman"/>
              </w:rPr>
            </w:pPr>
          </w:p>
        </w:tc>
        <w:tc>
          <w:tcPr>
            <w:tcW w:w="1219" w:type="pct"/>
            <w:tcBorders>
              <w:top w:val="single" w:color="auto" w:sz="4" w:space="0"/>
              <w:left w:val="single" w:color="auto" w:sz="4" w:space="0"/>
              <w:bottom w:val="single" w:color="auto" w:sz="4" w:space="0"/>
              <w:right w:val="single" w:color="auto" w:sz="4" w:space="0"/>
            </w:tcBorders>
            <w:vAlign w:val="center"/>
          </w:tcPr>
          <w:p w14:paraId="2D415314">
            <w:pPr>
              <w:pStyle w:val="9"/>
              <w:rPr>
                <w:rFonts w:cs="Times New Roman"/>
              </w:rPr>
            </w:pPr>
            <w:r>
              <w:rPr>
                <w:rFonts w:cs="Times New Roman"/>
              </w:rPr>
              <w:t>距最近货运火车站的距离（km）</w:t>
            </w:r>
          </w:p>
        </w:tc>
        <w:tc>
          <w:tcPr>
            <w:tcW w:w="584" w:type="pct"/>
            <w:tcBorders>
              <w:top w:val="single" w:color="auto" w:sz="4" w:space="0"/>
              <w:left w:val="single" w:color="auto" w:sz="4" w:space="0"/>
              <w:bottom w:val="single" w:color="auto" w:sz="4" w:space="0"/>
              <w:right w:val="single" w:color="auto" w:sz="4" w:space="0"/>
            </w:tcBorders>
            <w:vAlign w:val="center"/>
          </w:tcPr>
          <w:p w14:paraId="6AEA42AB">
            <w:pPr>
              <w:pStyle w:val="9"/>
              <w:rPr>
                <w:rFonts w:cs="Times New Roman"/>
              </w:rPr>
            </w:pPr>
            <w:r>
              <w:rPr>
                <w:rFonts w:cs="Times New Roman"/>
              </w:rPr>
              <w:t>有铁路专线</w:t>
            </w:r>
          </w:p>
        </w:tc>
        <w:tc>
          <w:tcPr>
            <w:tcW w:w="674" w:type="pct"/>
            <w:tcBorders>
              <w:top w:val="single" w:color="auto" w:sz="4" w:space="0"/>
              <w:left w:val="single" w:color="auto" w:sz="4" w:space="0"/>
              <w:bottom w:val="single" w:color="auto" w:sz="4" w:space="0"/>
              <w:right w:val="single" w:color="auto" w:sz="4" w:space="0"/>
            </w:tcBorders>
            <w:vAlign w:val="center"/>
          </w:tcPr>
          <w:p w14:paraId="110F2CCC">
            <w:pPr>
              <w:pStyle w:val="9"/>
              <w:rPr>
                <w:rFonts w:cs="Times New Roman"/>
              </w:rPr>
            </w:pPr>
            <w:r>
              <w:rPr>
                <w:rFonts w:cs="Times New Roman"/>
              </w:rPr>
              <w:t>&lt;10</w:t>
            </w:r>
          </w:p>
        </w:tc>
        <w:tc>
          <w:tcPr>
            <w:tcW w:w="622" w:type="pct"/>
            <w:tcBorders>
              <w:top w:val="single" w:color="auto" w:sz="4" w:space="0"/>
              <w:left w:val="single" w:color="auto" w:sz="4" w:space="0"/>
              <w:bottom w:val="single" w:color="auto" w:sz="4" w:space="0"/>
              <w:right w:val="single" w:color="auto" w:sz="4" w:space="0"/>
            </w:tcBorders>
            <w:vAlign w:val="center"/>
          </w:tcPr>
          <w:p w14:paraId="3D619350">
            <w:pPr>
              <w:pStyle w:val="9"/>
              <w:rPr>
                <w:rFonts w:cs="Times New Roman"/>
              </w:rPr>
            </w:pPr>
            <w:r>
              <w:rPr>
                <w:rFonts w:cs="Times New Roman"/>
              </w:rPr>
              <w:t>10-20</w:t>
            </w:r>
          </w:p>
        </w:tc>
        <w:tc>
          <w:tcPr>
            <w:tcW w:w="584" w:type="pct"/>
            <w:tcBorders>
              <w:top w:val="single" w:color="auto" w:sz="4" w:space="0"/>
              <w:left w:val="single" w:color="auto" w:sz="4" w:space="0"/>
              <w:bottom w:val="single" w:color="auto" w:sz="4" w:space="0"/>
              <w:right w:val="single" w:color="auto" w:sz="4" w:space="0"/>
            </w:tcBorders>
            <w:vAlign w:val="center"/>
          </w:tcPr>
          <w:p w14:paraId="04D368FC">
            <w:pPr>
              <w:pStyle w:val="9"/>
              <w:rPr>
                <w:rFonts w:cs="Times New Roman"/>
              </w:rPr>
            </w:pPr>
            <w:r>
              <w:rPr>
                <w:rFonts w:cs="Times New Roman"/>
              </w:rPr>
              <w:t>20-40</w:t>
            </w:r>
          </w:p>
        </w:tc>
        <w:tc>
          <w:tcPr>
            <w:tcW w:w="606" w:type="pct"/>
            <w:tcBorders>
              <w:top w:val="single" w:color="auto" w:sz="4" w:space="0"/>
              <w:left w:val="single" w:color="auto" w:sz="4" w:space="0"/>
              <w:bottom w:val="single" w:color="auto" w:sz="4" w:space="0"/>
              <w:right w:val="single" w:color="auto" w:sz="4" w:space="0"/>
            </w:tcBorders>
            <w:vAlign w:val="center"/>
          </w:tcPr>
          <w:p w14:paraId="3193ED8D">
            <w:pPr>
              <w:pStyle w:val="9"/>
              <w:rPr>
                <w:rFonts w:cs="Times New Roman"/>
              </w:rPr>
            </w:pPr>
            <w:r>
              <w:rPr>
                <w:rFonts w:cs="Times New Roman"/>
              </w:rPr>
              <w:t>&gt;40</w:t>
            </w:r>
          </w:p>
        </w:tc>
      </w:tr>
      <w:tr w14:paraId="300F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C6441C">
            <w:pPr>
              <w:pStyle w:val="9"/>
              <w:rPr>
                <w:rFonts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ADFAE3">
            <w:pPr>
              <w:pStyle w:val="9"/>
              <w:rPr>
                <w:rFonts w:cs="Times New Roman"/>
              </w:rPr>
            </w:pPr>
          </w:p>
        </w:tc>
        <w:tc>
          <w:tcPr>
            <w:tcW w:w="1219" w:type="pct"/>
            <w:tcBorders>
              <w:top w:val="single" w:color="auto" w:sz="4" w:space="0"/>
              <w:left w:val="single" w:color="auto" w:sz="4" w:space="0"/>
              <w:right w:val="single" w:color="auto" w:sz="4" w:space="0"/>
            </w:tcBorders>
            <w:vAlign w:val="center"/>
          </w:tcPr>
          <w:p w14:paraId="3EAD86B6">
            <w:pPr>
              <w:pStyle w:val="9"/>
              <w:rPr>
                <w:rFonts w:cs="Times New Roman"/>
              </w:rPr>
            </w:pPr>
            <w:r>
              <w:rPr>
                <w:rFonts w:cs="Times New Roman"/>
              </w:rPr>
              <w:t>长途车站距离（km）</w:t>
            </w:r>
          </w:p>
        </w:tc>
        <w:tc>
          <w:tcPr>
            <w:tcW w:w="584" w:type="pct"/>
            <w:tcBorders>
              <w:top w:val="single" w:color="auto" w:sz="4" w:space="0"/>
              <w:left w:val="single" w:color="auto" w:sz="4" w:space="0"/>
              <w:right w:val="single" w:color="auto" w:sz="4" w:space="0"/>
            </w:tcBorders>
            <w:vAlign w:val="center"/>
          </w:tcPr>
          <w:p w14:paraId="5FF22823">
            <w:pPr>
              <w:pStyle w:val="9"/>
              <w:rPr>
                <w:rFonts w:cs="Times New Roman"/>
              </w:rPr>
            </w:pPr>
            <w:r>
              <w:rPr>
                <w:rFonts w:cs="Times New Roman"/>
              </w:rPr>
              <w:t>＜2</w:t>
            </w:r>
          </w:p>
        </w:tc>
        <w:tc>
          <w:tcPr>
            <w:tcW w:w="674" w:type="pct"/>
            <w:tcBorders>
              <w:top w:val="single" w:color="auto" w:sz="4" w:space="0"/>
              <w:left w:val="single" w:color="auto" w:sz="4" w:space="0"/>
              <w:right w:val="single" w:color="auto" w:sz="4" w:space="0"/>
            </w:tcBorders>
            <w:vAlign w:val="center"/>
          </w:tcPr>
          <w:p w14:paraId="7039AEA6">
            <w:pPr>
              <w:pStyle w:val="9"/>
              <w:rPr>
                <w:rFonts w:cs="Times New Roman"/>
              </w:rPr>
            </w:pPr>
            <w:r>
              <w:rPr>
                <w:rFonts w:cs="Times New Roman"/>
              </w:rPr>
              <w:t>2-5</w:t>
            </w:r>
          </w:p>
        </w:tc>
        <w:tc>
          <w:tcPr>
            <w:tcW w:w="622" w:type="pct"/>
            <w:tcBorders>
              <w:top w:val="single" w:color="auto" w:sz="4" w:space="0"/>
              <w:left w:val="single" w:color="auto" w:sz="4" w:space="0"/>
              <w:right w:val="single" w:color="auto" w:sz="4" w:space="0"/>
            </w:tcBorders>
            <w:vAlign w:val="center"/>
          </w:tcPr>
          <w:p w14:paraId="748839FA">
            <w:pPr>
              <w:pStyle w:val="9"/>
              <w:rPr>
                <w:rFonts w:cs="Times New Roman"/>
              </w:rPr>
            </w:pPr>
            <w:r>
              <w:rPr>
                <w:rFonts w:cs="Times New Roman"/>
              </w:rPr>
              <w:t>5-10</w:t>
            </w:r>
          </w:p>
        </w:tc>
        <w:tc>
          <w:tcPr>
            <w:tcW w:w="584" w:type="pct"/>
            <w:tcBorders>
              <w:top w:val="single" w:color="auto" w:sz="4" w:space="0"/>
              <w:left w:val="single" w:color="auto" w:sz="4" w:space="0"/>
              <w:right w:val="single" w:color="auto" w:sz="4" w:space="0"/>
            </w:tcBorders>
            <w:vAlign w:val="center"/>
          </w:tcPr>
          <w:p w14:paraId="36936FCF">
            <w:pPr>
              <w:pStyle w:val="9"/>
              <w:rPr>
                <w:rFonts w:cs="Times New Roman"/>
              </w:rPr>
            </w:pPr>
            <w:r>
              <w:rPr>
                <w:rFonts w:cs="Times New Roman"/>
              </w:rPr>
              <w:t>10-20</w:t>
            </w:r>
          </w:p>
        </w:tc>
        <w:tc>
          <w:tcPr>
            <w:tcW w:w="606" w:type="pct"/>
            <w:tcBorders>
              <w:top w:val="single" w:color="auto" w:sz="4" w:space="0"/>
              <w:left w:val="single" w:color="auto" w:sz="4" w:space="0"/>
              <w:bottom w:val="single" w:color="auto" w:sz="4" w:space="0"/>
              <w:right w:val="single" w:color="auto" w:sz="4" w:space="0"/>
            </w:tcBorders>
            <w:vAlign w:val="center"/>
          </w:tcPr>
          <w:p w14:paraId="52369565">
            <w:pPr>
              <w:pStyle w:val="9"/>
              <w:rPr>
                <w:rFonts w:cs="Times New Roman"/>
              </w:rPr>
            </w:pPr>
            <w:r>
              <w:rPr>
                <w:rFonts w:cs="Times New Roman"/>
              </w:rPr>
              <w:t>＞20</w:t>
            </w:r>
          </w:p>
        </w:tc>
      </w:tr>
      <w:tr w14:paraId="1C73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504BA4">
            <w:pPr>
              <w:pStyle w:val="9"/>
              <w:rPr>
                <w:rFonts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FE64D0">
            <w:pPr>
              <w:pStyle w:val="9"/>
              <w:rPr>
                <w:rFonts w:cs="Times New Roman"/>
              </w:rPr>
            </w:pPr>
          </w:p>
        </w:tc>
        <w:tc>
          <w:tcPr>
            <w:tcW w:w="1219" w:type="pct"/>
            <w:tcBorders>
              <w:top w:val="single" w:color="auto" w:sz="4" w:space="0"/>
              <w:left w:val="single" w:color="auto" w:sz="4" w:space="0"/>
              <w:right w:val="single" w:color="auto" w:sz="4" w:space="0"/>
            </w:tcBorders>
            <w:vAlign w:val="center"/>
          </w:tcPr>
          <w:p w14:paraId="4AB4C16A">
            <w:pPr>
              <w:pStyle w:val="9"/>
              <w:rPr>
                <w:rFonts w:hint="default" w:eastAsia="仿宋" w:cs="Times New Roman"/>
                <w:lang w:val="en-US" w:eastAsia="zh-CN"/>
              </w:rPr>
            </w:pPr>
            <w:r>
              <w:rPr>
                <w:rFonts w:hint="eastAsia" w:cs="Times New Roman"/>
                <w:lang w:val="en-US" w:eastAsia="zh-CN"/>
              </w:rPr>
              <w:t>港口距离</w:t>
            </w:r>
            <w:r>
              <w:rPr>
                <w:rFonts w:cs="Times New Roman"/>
              </w:rPr>
              <w:t>（km）</w:t>
            </w:r>
          </w:p>
        </w:tc>
        <w:tc>
          <w:tcPr>
            <w:tcW w:w="1096" w:type="dxa"/>
            <w:tcBorders>
              <w:top w:val="single" w:color="auto" w:sz="4" w:space="0"/>
              <w:left w:val="single" w:color="auto" w:sz="4" w:space="0"/>
              <w:right w:val="single" w:color="auto" w:sz="4" w:space="0"/>
            </w:tcBorders>
            <w:vAlign w:val="center"/>
          </w:tcPr>
          <w:p w14:paraId="4285A0C4">
            <w:pPr>
              <w:pStyle w:val="9"/>
              <w:rPr>
                <w:rFonts w:cs="Times New Roman"/>
              </w:rPr>
            </w:pPr>
            <w:r>
              <w:rPr>
                <w:rFonts w:cs="Times New Roman"/>
              </w:rPr>
              <w:t>&lt;5</w:t>
            </w:r>
          </w:p>
        </w:tc>
        <w:tc>
          <w:tcPr>
            <w:tcW w:w="1265" w:type="dxa"/>
            <w:tcBorders>
              <w:top w:val="single" w:color="auto" w:sz="4" w:space="0"/>
              <w:left w:val="single" w:color="auto" w:sz="4" w:space="0"/>
              <w:right w:val="single" w:color="auto" w:sz="4" w:space="0"/>
            </w:tcBorders>
            <w:vAlign w:val="center"/>
          </w:tcPr>
          <w:p w14:paraId="5B8AC19D">
            <w:pPr>
              <w:pStyle w:val="9"/>
              <w:rPr>
                <w:rFonts w:cs="Times New Roman"/>
              </w:rPr>
            </w:pPr>
            <w:r>
              <w:rPr>
                <w:rFonts w:cs="Times New Roman"/>
              </w:rPr>
              <w:t>5-10</w:t>
            </w:r>
          </w:p>
        </w:tc>
        <w:tc>
          <w:tcPr>
            <w:tcW w:w="1167" w:type="dxa"/>
            <w:tcBorders>
              <w:top w:val="single" w:color="auto" w:sz="4" w:space="0"/>
              <w:left w:val="single" w:color="auto" w:sz="4" w:space="0"/>
              <w:right w:val="single" w:color="auto" w:sz="4" w:space="0"/>
            </w:tcBorders>
            <w:vAlign w:val="center"/>
          </w:tcPr>
          <w:p w14:paraId="2283C22E">
            <w:pPr>
              <w:pStyle w:val="9"/>
              <w:rPr>
                <w:rFonts w:cs="Times New Roman"/>
              </w:rPr>
            </w:pPr>
            <w:r>
              <w:rPr>
                <w:rFonts w:cs="Times New Roman"/>
              </w:rPr>
              <w:t>10-15</w:t>
            </w:r>
          </w:p>
        </w:tc>
        <w:tc>
          <w:tcPr>
            <w:tcW w:w="1096" w:type="dxa"/>
            <w:tcBorders>
              <w:top w:val="single" w:color="auto" w:sz="4" w:space="0"/>
              <w:left w:val="single" w:color="auto" w:sz="4" w:space="0"/>
              <w:right w:val="single" w:color="auto" w:sz="4" w:space="0"/>
            </w:tcBorders>
            <w:vAlign w:val="center"/>
          </w:tcPr>
          <w:p w14:paraId="7EB647DD">
            <w:pPr>
              <w:pStyle w:val="9"/>
              <w:rPr>
                <w:rFonts w:cs="Times New Roman"/>
              </w:rPr>
            </w:pPr>
            <w:r>
              <w:rPr>
                <w:rFonts w:cs="Times New Roman"/>
              </w:rPr>
              <w:t>15-20</w:t>
            </w:r>
          </w:p>
        </w:tc>
        <w:tc>
          <w:tcPr>
            <w:tcW w:w="1137" w:type="dxa"/>
            <w:tcBorders>
              <w:top w:val="single" w:color="auto" w:sz="4" w:space="0"/>
              <w:left w:val="single" w:color="auto" w:sz="4" w:space="0"/>
              <w:bottom w:val="single" w:color="auto" w:sz="4" w:space="0"/>
              <w:right w:val="single" w:color="auto" w:sz="4" w:space="0"/>
            </w:tcBorders>
            <w:vAlign w:val="center"/>
          </w:tcPr>
          <w:p w14:paraId="1FA154E1">
            <w:pPr>
              <w:pStyle w:val="9"/>
              <w:rPr>
                <w:rFonts w:cs="Times New Roman"/>
              </w:rPr>
            </w:pPr>
            <w:r>
              <w:rPr>
                <w:rFonts w:cs="Times New Roman"/>
              </w:rPr>
              <w:t>&gt;20</w:t>
            </w:r>
          </w:p>
        </w:tc>
      </w:tr>
      <w:tr w14:paraId="5D6A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7A9D0F">
            <w:pPr>
              <w:pStyle w:val="9"/>
              <w:rPr>
                <w:rFonts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834981">
            <w:pPr>
              <w:pStyle w:val="9"/>
              <w:rPr>
                <w:rFonts w:cs="Times New Roman"/>
              </w:rPr>
            </w:pPr>
          </w:p>
        </w:tc>
        <w:tc>
          <w:tcPr>
            <w:tcW w:w="1219" w:type="pct"/>
            <w:tcBorders>
              <w:top w:val="single" w:color="auto" w:sz="4" w:space="0"/>
              <w:left w:val="single" w:color="auto" w:sz="4" w:space="0"/>
              <w:bottom w:val="single" w:color="auto" w:sz="4" w:space="0"/>
              <w:right w:val="single" w:color="auto" w:sz="4" w:space="0"/>
            </w:tcBorders>
            <w:vAlign w:val="center"/>
          </w:tcPr>
          <w:p w14:paraId="45BE4732">
            <w:pPr>
              <w:pStyle w:val="9"/>
              <w:rPr>
                <w:rFonts w:cs="Times New Roman"/>
              </w:rPr>
            </w:pPr>
            <w:r>
              <w:rPr>
                <w:rFonts w:cs="Times New Roman"/>
              </w:rPr>
              <w:t>距高速公路出入口的距离（km）</w:t>
            </w:r>
          </w:p>
        </w:tc>
        <w:tc>
          <w:tcPr>
            <w:tcW w:w="584" w:type="pct"/>
            <w:tcBorders>
              <w:top w:val="single" w:color="auto" w:sz="4" w:space="0"/>
              <w:left w:val="single" w:color="auto" w:sz="4" w:space="0"/>
              <w:bottom w:val="single" w:color="auto" w:sz="4" w:space="0"/>
              <w:right w:val="single" w:color="auto" w:sz="4" w:space="0"/>
            </w:tcBorders>
            <w:vAlign w:val="center"/>
          </w:tcPr>
          <w:p w14:paraId="6CA55366">
            <w:pPr>
              <w:pStyle w:val="9"/>
              <w:rPr>
                <w:rFonts w:cs="Times New Roman"/>
              </w:rPr>
            </w:pPr>
            <w:r>
              <w:rPr>
                <w:rFonts w:cs="Times New Roman"/>
              </w:rPr>
              <w:t>&lt;5</w:t>
            </w:r>
          </w:p>
        </w:tc>
        <w:tc>
          <w:tcPr>
            <w:tcW w:w="674" w:type="pct"/>
            <w:tcBorders>
              <w:top w:val="single" w:color="auto" w:sz="4" w:space="0"/>
              <w:left w:val="single" w:color="auto" w:sz="4" w:space="0"/>
              <w:bottom w:val="single" w:color="auto" w:sz="4" w:space="0"/>
              <w:right w:val="single" w:color="auto" w:sz="4" w:space="0"/>
            </w:tcBorders>
            <w:vAlign w:val="center"/>
          </w:tcPr>
          <w:p w14:paraId="38B509B0">
            <w:pPr>
              <w:pStyle w:val="9"/>
              <w:rPr>
                <w:rFonts w:cs="Times New Roman"/>
              </w:rPr>
            </w:pPr>
            <w:r>
              <w:rPr>
                <w:rFonts w:cs="Times New Roman"/>
              </w:rPr>
              <w:t>5-10</w:t>
            </w:r>
          </w:p>
        </w:tc>
        <w:tc>
          <w:tcPr>
            <w:tcW w:w="622" w:type="pct"/>
            <w:tcBorders>
              <w:top w:val="single" w:color="auto" w:sz="4" w:space="0"/>
              <w:left w:val="single" w:color="auto" w:sz="4" w:space="0"/>
              <w:bottom w:val="single" w:color="auto" w:sz="4" w:space="0"/>
              <w:right w:val="single" w:color="auto" w:sz="4" w:space="0"/>
            </w:tcBorders>
            <w:vAlign w:val="center"/>
          </w:tcPr>
          <w:p w14:paraId="3567EDD4">
            <w:pPr>
              <w:pStyle w:val="9"/>
              <w:rPr>
                <w:rFonts w:cs="Times New Roman"/>
              </w:rPr>
            </w:pPr>
            <w:r>
              <w:rPr>
                <w:rFonts w:cs="Times New Roman"/>
              </w:rPr>
              <w:t>10-15</w:t>
            </w:r>
          </w:p>
        </w:tc>
        <w:tc>
          <w:tcPr>
            <w:tcW w:w="584" w:type="pct"/>
            <w:tcBorders>
              <w:top w:val="single" w:color="auto" w:sz="4" w:space="0"/>
              <w:left w:val="single" w:color="auto" w:sz="4" w:space="0"/>
              <w:bottom w:val="single" w:color="auto" w:sz="4" w:space="0"/>
              <w:right w:val="single" w:color="auto" w:sz="4" w:space="0"/>
            </w:tcBorders>
            <w:vAlign w:val="center"/>
          </w:tcPr>
          <w:p w14:paraId="3CDF8FEC">
            <w:pPr>
              <w:pStyle w:val="9"/>
              <w:rPr>
                <w:rFonts w:cs="Times New Roman"/>
              </w:rPr>
            </w:pPr>
            <w:r>
              <w:rPr>
                <w:rFonts w:cs="Times New Roman"/>
              </w:rPr>
              <w:t>15-20</w:t>
            </w:r>
          </w:p>
        </w:tc>
        <w:tc>
          <w:tcPr>
            <w:tcW w:w="606" w:type="pct"/>
            <w:tcBorders>
              <w:top w:val="single" w:color="auto" w:sz="4" w:space="0"/>
              <w:left w:val="single" w:color="auto" w:sz="4" w:space="0"/>
              <w:bottom w:val="single" w:color="auto" w:sz="4" w:space="0"/>
              <w:right w:val="single" w:color="auto" w:sz="4" w:space="0"/>
            </w:tcBorders>
            <w:vAlign w:val="center"/>
          </w:tcPr>
          <w:p w14:paraId="3B1ABC26">
            <w:pPr>
              <w:pStyle w:val="9"/>
              <w:rPr>
                <w:rFonts w:cs="Times New Roman"/>
              </w:rPr>
            </w:pPr>
            <w:r>
              <w:rPr>
                <w:rFonts w:cs="Times New Roman"/>
              </w:rPr>
              <w:t>&gt;20</w:t>
            </w:r>
          </w:p>
        </w:tc>
      </w:tr>
      <w:tr w14:paraId="6FAA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B5BCE4">
            <w:pPr>
              <w:pStyle w:val="9"/>
              <w:rPr>
                <w:rFonts w:cs="Times New Roman"/>
              </w:rPr>
            </w:pP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47C463BA">
            <w:pPr>
              <w:pStyle w:val="9"/>
              <w:rPr>
                <w:rFonts w:cs="Times New Roman"/>
              </w:rPr>
            </w:pPr>
            <w:r>
              <w:rPr>
                <w:rFonts w:cs="Times New Roman"/>
              </w:rPr>
              <w:t>基础设施条件</w:t>
            </w:r>
          </w:p>
        </w:tc>
        <w:tc>
          <w:tcPr>
            <w:tcW w:w="1219" w:type="pct"/>
            <w:tcBorders>
              <w:top w:val="single" w:color="auto" w:sz="4" w:space="0"/>
              <w:left w:val="single" w:color="auto" w:sz="4" w:space="0"/>
              <w:bottom w:val="single" w:color="auto" w:sz="4" w:space="0"/>
              <w:right w:val="single" w:color="auto" w:sz="4" w:space="0"/>
            </w:tcBorders>
            <w:vAlign w:val="center"/>
          </w:tcPr>
          <w:p w14:paraId="791809C9">
            <w:pPr>
              <w:pStyle w:val="9"/>
              <w:rPr>
                <w:rFonts w:cs="Times New Roman"/>
              </w:rPr>
            </w:pPr>
            <w:r>
              <w:rPr>
                <w:rFonts w:cs="Times New Roman"/>
              </w:rPr>
              <w:t>动力能源保证度（%）</w:t>
            </w:r>
          </w:p>
        </w:tc>
        <w:tc>
          <w:tcPr>
            <w:tcW w:w="584" w:type="pct"/>
            <w:tcBorders>
              <w:top w:val="single" w:color="auto" w:sz="4" w:space="0"/>
              <w:left w:val="single" w:color="auto" w:sz="4" w:space="0"/>
              <w:bottom w:val="single" w:color="auto" w:sz="4" w:space="0"/>
              <w:right w:val="single" w:color="auto" w:sz="4" w:space="0"/>
            </w:tcBorders>
            <w:vAlign w:val="center"/>
          </w:tcPr>
          <w:p w14:paraId="1846A2BA">
            <w:pPr>
              <w:pStyle w:val="9"/>
              <w:rPr>
                <w:rFonts w:cs="Times New Roman"/>
              </w:rPr>
            </w:pPr>
            <w:r>
              <w:rPr>
                <w:rFonts w:cs="Times New Roman"/>
              </w:rPr>
              <w:t>&gt;98</w:t>
            </w:r>
          </w:p>
        </w:tc>
        <w:tc>
          <w:tcPr>
            <w:tcW w:w="674" w:type="pct"/>
            <w:tcBorders>
              <w:top w:val="single" w:color="auto" w:sz="4" w:space="0"/>
              <w:left w:val="single" w:color="auto" w:sz="4" w:space="0"/>
              <w:bottom w:val="single" w:color="auto" w:sz="4" w:space="0"/>
              <w:right w:val="single" w:color="auto" w:sz="4" w:space="0"/>
            </w:tcBorders>
            <w:vAlign w:val="center"/>
          </w:tcPr>
          <w:p w14:paraId="77E06CCF">
            <w:pPr>
              <w:pStyle w:val="9"/>
              <w:rPr>
                <w:rFonts w:cs="Times New Roman"/>
              </w:rPr>
            </w:pPr>
            <w:r>
              <w:rPr>
                <w:rFonts w:cs="Times New Roman"/>
              </w:rPr>
              <w:t>95-98</w:t>
            </w:r>
          </w:p>
        </w:tc>
        <w:tc>
          <w:tcPr>
            <w:tcW w:w="622" w:type="pct"/>
            <w:tcBorders>
              <w:top w:val="single" w:color="auto" w:sz="4" w:space="0"/>
              <w:left w:val="single" w:color="auto" w:sz="4" w:space="0"/>
              <w:bottom w:val="single" w:color="auto" w:sz="4" w:space="0"/>
              <w:right w:val="single" w:color="auto" w:sz="4" w:space="0"/>
            </w:tcBorders>
            <w:vAlign w:val="center"/>
          </w:tcPr>
          <w:p w14:paraId="080A0AAB">
            <w:pPr>
              <w:pStyle w:val="9"/>
              <w:rPr>
                <w:rFonts w:cs="Times New Roman"/>
              </w:rPr>
            </w:pPr>
            <w:r>
              <w:rPr>
                <w:rFonts w:cs="Times New Roman"/>
              </w:rPr>
              <w:t>90-95</w:t>
            </w:r>
          </w:p>
        </w:tc>
        <w:tc>
          <w:tcPr>
            <w:tcW w:w="584" w:type="pct"/>
            <w:tcBorders>
              <w:top w:val="single" w:color="auto" w:sz="4" w:space="0"/>
              <w:left w:val="single" w:color="auto" w:sz="4" w:space="0"/>
              <w:bottom w:val="single" w:color="auto" w:sz="4" w:space="0"/>
              <w:right w:val="single" w:color="auto" w:sz="4" w:space="0"/>
            </w:tcBorders>
            <w:vAlign w:val="center"/>
          </w:tcPr>
          <w:p w14:paraId="4788CAD6">
            <w:pPr>
              <w:pStyle w:val="9"/>
              <w:rPr>
                <w:rFonts w:cs="Times New Roman"/>
              </w:rPr>
            </w:pPr>
            <w:r>
              <w:rPr>
                <w:rFonts w:cs="Times New Roman"/>
              </w:rPr>
              <w:t>85-90</w:t>
            </w:r>
          </w:p>
        </w:tc>
        <w:tc>
          <w:tcPr>
            <w:tcW w:w="606" w:type="pct"/>
            <w:tcBorders>
              <w:top w:val="single" w:color="auto" w:sz="4" w:space="0"/>
              <w:left w:val="single" w:color="auto" w:sz="4" w:space="0"/>
              <w:bottom w:val="single" w:color="auto" w:sz="4" w:space="0"/>
              <w:right w:val="single" w:color="auto" w:sz="4" w:space="0"/>
            </w:tcBorders>
            <w:vAlign w:val="center"/>
          </w:tcPr>
          <w:p w14:paraId="71502AA5">
            <w:pPr>
              <w:pStyle w:val="9"/>
              <w:rPr>
                <w:rFonts w:cs="Times New Roman"/>
              </w:rPr>
            </w:pPr>
            <w:r>
              <w:rPr>
                <w:rFonts w:cs="Times New Roman"/>
              </w:rPr>
              <w:t>85以下</w:t>
            </w:r>
          </w:p>
        </w:tc>
      </w:tr>
      <w:tr w14:paraId="0B4E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1B5827">
            <w:pPr>
              <w:pStyle w:val="9"/>
              <w:rPr>
                <w:rFonts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1736B4">
            <w:pPr>
              <w:pStyle w:val="9"/>
              <w:rPr>
                <w:rFonts w:cs="Times New Roman"/>
              </w:rPr>
            </w:pPr>
          </w:p>
        </w:tc>
        <w:tc>
          <w:tcPr>
            <w:tcW w:w="1219" w:type="pct"/>
            <w:tcBorders>
              <w:top w:val="single" w:color="auto" w:sz="4" w:space="0"/>
              <w:left w:val="single" w:color="auto" w:sz="4" w:space="0"/>
              <w:bottom w:val="single" w:color="auto" w:sz="4" w:space="0"/>
              <w:right w:val="single" w:color="auto" w:sz="4" w:space="0"/>
            </w:tcBorders>
            <w:vAlign w:val="center"/>
          </w:tcPr>
          <w:p w14:paraId="4579B5CB">
            <w:pPr>
              <w:pStyle w:val="9"/>
              <w:rPr>
                <w:rFonts w:cs="Times New Roman"/>
              </w:rPr>
            </w:pPr>
            <w:r>
              <w:rPr>
                <w:rFonts w:cs="Times New Roman"/>
              </w:rPr>
              <w:t>供水保证度（%）</w:t>
            </w:r>
          </w:p>
        </w:tc>
        <w:tc>
          <w:tcPr>
            <w:tcW w:w="584" w:type="pct"/>
            <w:tcBorders>
              <w:top w:val="single" w:color="auto" w:sz="4" w:space="0"/>
              <w:left w:val="single" w:color="auto" w:sz="4" w:space="0"/>
              <w:bottom w:val="single" w:color="auto" w:sz="4" w:space="0"/>
              <w:right w:val="single" w:color="auto" w:sz="4" w:space="0"/>
            </w:tcBorders>
            <w:vAlign w:val="center"/>
          </w:tcPr>
          <w:p w14:paraId="1B1577AE">
            <w:pPr>
              <w:pStyle w:val="9"/>
              <w:rPr>
                <w:rFonts w:cs="Times New Roman"/>
              </w:rPr>
            </w:pPr>
            <w:r>
              <w:rPr>
                <w:rFonts w:cs="Times New Roman"/>
              </w:rPr>
              <w:t>&gt;98</w:t>
            </w:r>
          </w:p>
        </w:tc>
        <w:tc>
          <w:tcPr>
            <w:tcW w:w="674" w:type="pct"/>
            <w:tcBorders>
              <w:top w:val="single" w:color="auto" w:sz="4" w:space="0"/>
              <w:left w:val="single" w:color="auto" w:sz="4" w:space="0"/>
              <w:bottom w:val="single" w:color="auto" w:sz="4" w:space="0"/>
              <w:right w:val="single" w:color="auto" w:sz="4" w:space="0"/>
            </w:tcBorders>
            <w:vAlign w:val="center"/>
          </w:tcPr>
          <w:p w14:paraId="49D3212E">
            <w:pPr>
              <w:pStyle w:val="9"/>
              <w:rPr>
                <w:rFonts w:cs="Times New Roman"/>
              </w:rPr>
            </w:pPr>
            <w:r>
              <w:rPr>
                <w:rFonts w:cs="Times New Roman"/>
              </w:rPr>
              <w:t>95-98</w:t>
            </w:r>
          </w:p>
        </w:tc>
        <w:tc>
          <w:tcPr>
            <w:tcW w:w="622" w:type="pct"/>
            <w:tcBorders>
              <w:top w:val="single" w:color="auto" w:sz="4" w:space="0"/>
              <w:left w:val="single" w:color="auto" w:sz="4" w:space="0"/>
              <w:bottom w:val="single" w:color="auto" w:sz="4" w:space="0"/>
              <w:right w:val="single" w:color="auto" w:sz="4" w:space="0"/>
            </w:tcBorders>
            <w:vAlign w:val="center"/>
          </w:tcPr>
          <w:p w14:paraId="598F5506">
            <w:pPr>
              <w:pStyle w:val="9"/>
              <w:rPr>
                <w:rFonts w:cs="Times New Roman"/>
              </w:rPr>
            </w:pPr>
            <w:r>
              <w:rPr>
                <w:rFonts w:cs="Times New Roman"/>
              </w:rPr>
              <w:t>90-95</w:t>
            </w:r>
          </w:p>
        </w:tc>
        <w:tc>
          <w:tcPr>
            <w:tcW w:w="584" w:type="pct"/>
            <w:tcBorders>
              <w:top w:val="single" w:color="auto" w:sz="4" w:space="0"/>
              <w:left w:val="single" w:color="auto" w:sz="4" w:space="0"/>
              <w:bottom w:val="single" w:color="auto" w:sz="4" w:space="0"/>
              <w:right w:val="single" w:color="auto" w:sz="4" w:space="0"/>
            </w:tcBorders>
            <w:vAlign w:val="center"/>
          </w:tcPr>
          <w:p w14:paraId="1EED98B3">
            <w:pPr>
              <w:pStyle w:val="9"/>
              <w:rPr>
                <w:rFonts w:cs="Times New Roman"/>
              </w:rPr>
            </w:pPr>
            <w:r>
              <w:rPr>
                <w:rFonts w:cs="Times New Roman"/>
              </w:rPr>
              <w:t>85-90</w:t>
            </w:r>
          </w:p>
        </w:tc>
        <w:tc>
          <w:tcPr>
            <w:tcW w:w="606" w:type="pct"/>
            <w:tcBorders>
              <w:top w:val="single" w:color="auto" w:sz="4" w:space="0"/>
              <w:left w:val="single" w:color="auto" w:sz="4" w:space="0"/>
              <w:bottom w:val="single" w:color="auto" w:sz="4" w:space="0"/>
              <w:right w:val="single" w:color="auto" w:sz="4" w:space="0"/>
            </w:tcBorders>
            <w:vAlign w:val="center"/>
          </w:tcPr>
          <w:p w14:paraId="3EC0033D">
            <w:pPr>
              <w:pStyle w:val="9"/>
              <w:rPr>
                <w:rFonts w:cs="Times New Roman"/>
              </w:rPr>
            </w:pPr>
            <w:r>
              <w:rPr>
                <w:rFonts w:cs="Times New Roman"/>
              </w:rPr>
              <w:t>85以下</w:t>
            </w:r>
          </w:p>
        </w:tc>
      </w:tr>
      <w:tr w14:paraId="05F3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543DE1">
            <w:pPr>
              <w:pStyle w:val="9"/>
              <w:rPr>
                <w:rFonts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B401DF">
            <w:pPr>
              <w:pStyle w:val="9"/>
              <w:rPr>
                <w:rFonts w:cs="Times New Roman"/>
              </w:rPr>
            </w:pPr>
          </w:p>
        </w:tc>
        <w:tc>
          <w:tcPr>
            <w:tcW w:w="1219" w:type="pct"/>
            <w:tcBorders>
              <w:top w:val="single" w:color="auto" w:sz="4" w:space="0"/>
              <w:left w:val="single" w:color="auto" w:sz="4" w:space="0"/>
              <w:bottom w:val="single" w:color="auto" w:sz="4" w:space="0"/>
              <w:right w:val="single" w:color="auto" w:sz="4" w:space="0"/>
            </w:tcBorders>
            <w:vAlign w:val="center"/>
          </w:tcPr>
          <w:p w14:paraId="77CE81C2">
            <w:pPr>
              <w:pStyle w:val="9"/>
              <w:rPr>
                <w:rFonts w:cs="Times New Roman"/>
              </w:rPr>
            </w:pPr>
            <w:r>
              <w:rPr>
                <w:rFonts w:cs="Times New Roman"/>
              </w:rPr>
              <w:t>排水设施完善度（%）</w:t>
            </w:r>
          </w:p>
        </w:tc>
        <w:tc>
          <w:tcPr>
            <w:tcW w:w="584" w:type="pct"/>
            <w:tcBorders>
              <w:top w:val="single" w:color="auto" w:sz="4" w:space="0"/>
              <w:left w:val="single" w:color="auto" w:sz="4" w:space="0"/>
              <w:bottom w:val="single" w:color="auto" w:sz="4" w:space="0"/>
              <w:right w:val="single" w:color="auto" w:sz="4" w:space="0"/>
            </w:tcBorders>
            <w:vAlign w:val="center"/>
          </w:tcPr>
          <w:p w14:paraId="74348936">
            <w:pPr>
              <w:pStyle w:val="9"/>
              <w:rPr>
                <w:rFonts w:cs="Times New Roman"/>
              </w:rPr>
            </w:pPr>
            <w:r>
              <w:rPr>
                <w:rFonts w:cs="Times New Roman"/>
              </w:rPr>
              <w:t>排水畅通、常年不漫水</w:t>
            </w:r>
          </w:p>
        </w:tc>
        <w:tc>
          <w:tcPr>
            <w:tcW w:w="674" w:type="pct"/>
            <w:tcBorders>
              <w:top w:val="single" w:color="auto" w:sz="4" w:space="0"/>
              <w:left w:val="single" w:color="auto" w:sz="4" w:space="0"/>
              <w:bottom w:val="single" w:color="auto" w:sz="4" w:space="0"/>
              <w:right w:val="single" w:color="auto" w:sz="4" w:space="0"/>
            </w:tcBorders>
            <w:vAlign w:val="center"/>
          </w:tcPr>
          <w:p w14:paraId="73838651">
            <w:pPr>
              <w:pStyle w:val="9"/>
              <w:rPr>
                <w:rFonts w:cs="Times New Roman"/>
              </w:rPr>
            </w:pPr>
            <w:r>
              <w:rPr>
                <w:rFonts w:cs="Times New Roman"/>
              </w:rPr>
              <w:t>畅通、年内2-3次漫水</w:t>
            </w:r>
          </w:p>
        </w:tc>
        <w:tc>
          <w:tcPr>
            <w:tcW w:w="622" w:type="pct"/>
            <w:tcBorders>
              <w:top w:val="single" w:color="auto" w:sz="4" w:space="0"/>
              <w:left w:val="single" w:color="auto" w:sz="4" w:space="0"/>
              <w:bottom w:val="single" w:color="auto" w:sz="4" w:space="0"/>
              <w:right w:val="single" w:color="auto" w:sz="4" w:space="0"/>
            </w:tcBorders>
            <w:vAlign w:val="center"/>
          </w:tcPr>
          <w:p w14:paraId="7CEBD49F">
            <w:pPr>
              <w:pStyle w:val="9"/>
              <w:rPr>
                <w:rFonts w:cs="Times New Roman"/>
              </w:rPr>
            </w:pPr>
            <w:r>
              <w:rPr>
                <w:rFonts w:cs="Times New Roman"/>
              </w:rPr>
              <w:t>偶尔阻塞、年内2-3次漫水</w:t>
            </w:r>
          </w:p>
        </w:tc>
        <w:tc>
          <w:tcPr>
            <w:tcW w:w="584" w:type="pct"/>
            <w:tcBorders>
              <w:top w:val="single" w:color="auto" w:sz="4" w:space="0"/>
              <w:left w:val="single" w:color="auto" w:sz="4" w:space="0"/>
              <w:bottom w:val="single" w:color="auto" w:sz="4" w:space="0"/>
              <w:right w:val="single" w:color="auto" w:sz="4" w:space="0"/>
            </w:tcBorders>
            <w:vAlign w:val="center"/>
          </w:tcPr>
          <w:p w14:paraId="154040C1">
            <w:pPr>
              <w:pStyle w:val="9"/>
              <w:rPr>
                <w:rFonts w:cs="Times New Roman"/>
              </w:rPr>
            </w:pPr>
            <w:r>
              <w:rPr>
                <w:rFonts w:cs="Times New Roman"/>
              </w:rPr>
              <w:t>偶尔阻塞、年内5-9次漫水</w:t>
            </w:r>
          </w:p>
        </w:tc>
        <w:tc>
          <w:tcPr>
            <w:tcW w:w="606" w:type="pct"/>
            <w:tcBorders>
              <w:top w:val="single" w:color="auto" w:sz="4" w:space="0"/>
              <w:left w:val="single" w:color="auto" w:sz="4" w:space="0"/>
              <w:bottom w:val="single" w:color="auto" w:sz="4" w:space="0"/>
              <w:right w:val="single" w:color="auto" w:sz="4" w:space="0"/>
            </w:tcBorders>
            <w:vAlign w:val="center"/>
          </w:tcPr>
          <w:p w14:paraId="1D3FC6EC">
            <w:pPr>
              <w:pStyle w:val="9"/>
              <w:rPr>
                <w:rFonts w:cs="Times New Roman"/>
              </w:rPr>
            </w:pPr>
            <w:r>
              <w:rPr>
                <w:rFonts w:cs="Times New Roman"/>
              </w:rPr>
              <w:t>常阻塞、常漫水</w:t>
            </w:r>
          </w:p>
        </w:tc>
      </w:tr>
      <w:tr w14:paraId="6059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660AA7">
            <w:pPr>
              <w:pStyle w:val="9"/>
              <w:rPr>
                <w:rFonts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3CDD7F">
            <w:pPr>
              <w:pStyle w:val="9"/>
              <w:rPr>
                <w:rFonts w:cs="Times New Roman"/>
              </w:rPr>
            </w:pPr>
          </w:p>
        </w:tc>
        <w:tc>
          <w:tcPr>
            <w:tcW w:w="1219" w:type="pct"/>
            <w:tcBorders>
              <w:top w:val="single" w:color="auto" w:sz="4" w:space="0"/>
              <w:left w:val="single" w:color="auto" w:sz="4" w:space="0"/>
              <w:bottom w:val="single" w:color="auto" w:sz="4" w:space="0"/>
              <w:right w:val="single" w:color="auto" w:sz="4" w:space="0"/>
            </w:tcBorders>
            <w:vAlign w:val="center"/>
          </w:tcPr>
          <w:p w14:paraId="38585620">
            <w:pPr>
              <w:pStyle w:val="9"/>
              <w:rPr>
                <w:rFonts w:cs="Times New Roman"/>
              </w:rPr>
            </w:pPr>
            <w:r>
              <w:rPr>
                <w:rFonts w:cs="Times New Roman"/>
              </w:rPr>
              <w:t>通讯保证度（%）</w:t>
            </w:r>
          </w:p>
        </w:tc>
        <w:tc>
          <w:tcPr>
            <w:tcW w:w="584" w:type="pct"/>
            <w:tcBorders>
              <w:top w:val="single" w:color="auto" w:sz="4" w:space="0"/>
              <w:left w:val="single" w:color="auto" w:sz="4" w:space="0"/>
              <w:bottom w:val="single" w:color="auto" w:sz="4" w:space="0"/>
              <w:right w:val="single" w:color="auto" w:sz="4" w:space="0"/>
            </w:tcBorders>
            <w:vAlign w:val="center"/>
          </w:tcPr>
          <w:p w14:paraId="3FC23282">
            <w:pPr>
              <w:pStyle w:val="9"/>
              <w:rPr>
                <w:rFonts w:cs="Times New Roman"/>
              </w:rPr>
            </w:pPr>
            <w:r>
              <w:rPr>
                <w:rFonts w:cs="Times New Roman"/>
              </w:rPr>
              <w:t>&gt;98</w:t>
            </w:r>
          </w:p>
        </w:tc>
        <w:tc>
          <w:tcPr>
            <w:tcW w:w="674" w:type="pct"/>
            <w:tcBorders>
              <w:top w:val="single" w:color="auto" w:sz="4" w:space="0"/>
              <w:left w:val="single" w:color="auto" w:sz="4" w:space="0"/>
              <w:bottom w:val="single" w:color="auto" w:sz="4" w:space="0"/>
              <w:right w:val="single" w:color="auto" w:sz="4" w:space="0"/>
            </w:tcBorders>
            <w:vAlign w:val="center"/>
          </w:tcPr>
          <w:p w14:paraId="52CDF89B">
            <w:pPr>
              <w:pStyle w:val="9"/>
              <w:rPr>
                <w:rFonts w:cs="Times New Roman"/>
              </w:rPr>
            </w:pPr>
            <w:r>
              <w:rPr>
                <w:rFonts w:cs="Times New Roman"/>
              </w:rPr>
              <w:t>95-98</w:t>
            </w:r>
          </w:p>
        </w:tc>
        <w:tc>
          <w:tcPr>
            <w:tcW w:w="622" w:type="pct"/>
            <w:tcBorders>
              <w:top w:val="single" w:color="auto" w:sz="4" w:space="0"/>
              <w:left w:val="single" w:color="auto" w:sz="4" w:space="0"/>
              <w:bottom w:val="single" w:color="auto" w:sz="4" w:space="0"/>
              <w:right w:val="single" w:color="auto" w:sz="4" w:space="0"/>
            </w:tcBorders>
            <w:vAlign w:val="center"/>
          </w:tcPr>
          <w:p w14:paraId="3C295B33">
            <w:pPr>
              <w:pStyle w:val="9"/>
              <w:rPr>
                <w:rFonts w:cs="Times New Roman"/>
              </w:rPr>
            </w:pPr>
            <w:r>
              <w:rPr>
                <w:rFonts w:cs="Times New Roman"/>
              </w:rPr>
              <w:t>90-95</w:t>
            </w:r>
          </w:p>
        </w:tc>
        <w:tc>
          <w:tcPr>
            <w:tcW w:w="584" w:type="pct"/>
            <w:tcBorders>
              <w:top w:val="single" w:color="auto" w:sz="4" w:space="0"/>
              <w:left w:val="single" w:color="auto" w:sz="4" w:space="0"/>
              <w:bottom w:val="single" w:color="auto" w:sz="4" w:space="0"/>
              <w:right w:val="single" w:color="auto" w:sz="4" w:space="0"/>
            </w:tcBorders>
            <w:vAlign w:val="center"/>
          </w:tcPr>
          <w:p w14:paraId="43F23CA0">
            <w:pPr>
              <w:pStyle w:val="9"/>
              <w:rPr>
                <w:rFonts w:cs="Times New Roman"/>
              </w:rPr>
            </w:pPr>
            <w:r>
              <w:rPr>
                <w:rFonts w:cs="Times New Roman"/>
              </w:rPr>
              <w:t>85-90</w:t>
            </w:r>
          </w:p>
        </w:tc>
        <w:tc>
          <w:tcPr>
            <w:tcW w:w="606" w:type="pct"/>
            <w:tcBorders>
              <w:top w:val="single" w:color="auto" w:sz="4" w:space="0"/>
              <w:left w:val="single" w:color="auto" w:sz="4" w:space="0"/>
              <w:bottom w:val="single" w:color="auto" w:sz="4" w:space="0"/>
              <w:right w:val="single" w:color="auto" w:sz="4" w:space="0"/>
            </w:tcBorders>
            <w:vAlign w:val="center"/>
          </w:tcPr>
          <w:p w14:paraId="3874E0C7">
            <w:pPr>
              <w:pStyle w:val="9"/>
              <w:rPr>
                <w:rFonts w:cs="Times New Roman"/>
              </w:rPr>
            </w:pPr>
            <w:r>
              <w:rPr>
                <w:rFonts w:cs="Times New Roman"/>
              </w:rPr>
              <w:t>85以下</w:t>
            </w:r>
          </w:p>
        </w:tc>
      </w:tr>
      <w:tr w14:paraId="1701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6432FD">
            <w:pPr>
              <w:pStyle w:val="9"/>
              <w:rPr>
                <w:rFonts w:cs="Times New Roman"/>
              </w:rPr>
            </w:pP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387FD307">
            <w:pPr>
              <w:pStyle w:val="9"/>
              <w:rPr>
                <w:rFonts w:cs="Times New Roman"/>
              </w:rPr>
            </w:pPr>
            <w:r>
              <w:rPr>
                <w:rFonts w:cs="Times New Roman"/>
              </w:rPr>
              <w:t>产业集聚度</w:t>
            </w:r>
          </w:p>
        </w:tc>
        <w:tc>
          <w:tcPr>
            <w:tcW w:w="1219" w:type="pct"/>
            <w:tcBorders>
              <w:top w:val="single" w:color="auto" w:sz="4" w:space="0"/>
              <w:left w:val="single" w:color="auto" w:sz="4" w:space="0"/>
              <w:bottom w:val="single" w:color="auto" w:sz="4" w:space="0"/>
              <w:right w:val="single" w:color="auto" w:sz="4" w:space="0"/>
            </w:tcBorders>
            <w:vAlign w:val="center"/>
          </w:tcPr>
          <w:p w14:paraId="6D00B741">
            <w:pPr>
              <w:pStyle w:val="9"/>
              <w:rPr>
                <w:rFonts w:cs="Times New Roman"/>
              </w:rPr>
            </w:pPr>
            <w:r>
              <w:rPr>
                <w:rFonts w:cs="Times New Roman"/>
              </w:rPr>
              <w:t>产业集聚类型</w:t>
            </w:r>
          </w:p>
        </w:tc>
        <w:tc>
          <w:tcPr>
            <w:tcW w:w="584" w:type="pct"/>
            <w:tcBorders>
              <w:top w:val="single" w:color="auto" w:sz="4" w:space="0"/>
              <w:left w:val="single" w:color="auto" w:sz="4" w:space="0"/>
              <w:bottom w:val="single" w:color="auto" w:sz="4" w:space="0"/>
              <w:right w:val="single" w:color="auto" w:sz="4" w:space="0"/>
            </w:tcBorders>
            <w:vAlign w:val="center"/>
          </w:tcPr>
          <w:p w14:paraId="1A0B5F1F">
            <w:pPr>
              <w:pStyle w:val="9"/>
              <w:rPr>
                <w:rFonts w:cs="Times New Roman"/>
              </w:rPr>
            </w:pPr>
            <w:r>
              <w:rPr>
                <w:rFonts w:cs="Times New Roman"/>
              </w:rPr>
              <w:t>高新技术，联系紧密</w:t>
            </w:r>
          </w:p>
        </w:tc>
        <w:tc>
          <w:tcPr>
            <w:tcW w:w="674" w:type="pct"/>
            <w:tcBorders>
              <w:top w:val="single" w:color="auto" w:sz="4" w:space="0"/>
              <w:left w:val="single" w:color="auto" w:sz="4" w:space="0"/>
              <w:bottom w:val="single" w:color="auto" w:sz="4" w:space="0"/>
              <w:right w:val="single" w:color="auto" w:sz="4" w:space="0"/>
            </w:tcBorders>
            <w:vAlign w:val="center"/>
          </w:tcPr>
          <w:p w14:paraId="6F994C77">
            <w:pPr>
              <w:pStyle w:val="9"/>
              <w:rPr>
                <w:rFonts w:cs="Times New Roman"/>
              </w:rPr>
            </w:pPr>
            <w:r>
              <w:rPr>
                <w:rFonts w:cs="Times New Roman"/>
              </w:rPr>
              <w:t>高新技术，产业联系一般；一般产业，联系紧密</w:t>
            </w:r>
          </w:p>
        </w:tc>
        <w:tc>
          <w:tcPr>
            <w:tcW w:w="622" w:type="pct"/>
            <w:tcBorders>
              <w:top w:val="single" w:color="auto" w:sz="4" w:space="0"/>
              <w:left w:val="single" w:color="auto" w:sz="4" w:space="0"/>
              <w:bottom w:val="single" w:color="auto" w:sz="4" w:space="0"/>
              <w:right w:val="single" w:color="auto" w:sz="4" w:space="0"/>
            </w:tcBorders>
            <w:vAlign w:val="center"/>
          </w:tcPr>
          <w:p w14:paraId="50F3FF41">
            <w:pPr>
              <w:pStyle w:val="9"/>
              <w:rPr>
                <w:rFonts w:cs="Times New Roman"/>
              </w:rPr>
            </w:pPr>
            <w:r>
              <w:rPr>
                <w:rFonts w:cs="Times New Roman"/>
              </w:rPr>
              <w:t>高新技术，联系松散；一般产业，联系一般</w:t>
            </w:r>
          </w:p>
        </w:tc>
        <w:tc>
          <w:tcPr>
            <w:tcW w:w="584" w:type="pct"/>
            <w:tcBorders>
              <w:top w:val="single" w:color="auto" w:sz="4" w:space="0"/>
              <w:left w:val="single" w:color="auto" w:sz="4" w:space="0"/>
              <w:bottom w:val="single" w:color="auto" w:sz="4" w:space="0"/>
              <w:right w:val="single" w:color="auto" w:sz="4" w:space="0"/>
            </w:tcBorders>
            <w:vAlign w:val="center"/>
          </w:tcPr>
          <w:p w14:paraId="7DE3419B">
            <w:pPr>
              <w:pStyle w:val="9"/>
              <w:rPr>
                <w:rFonts w:cs="Times New Roman"/>
              </w:rPr>
            </w:pPr>
            <w:r>
              <w:rPr>
                <w:rFonts w:cs="Times New Roman"/>
              </w:rPr>
              <w:t>一般产业，联系松散</w:t>
            </w:r>
          </w:p>
        </w:tc>
        <w:tc>
          <w:tcPr>
            <w:tcW w:w="606" w:type="pct"/>
            <w:tcBorders>
              <w:top w:val="single" w:color="auto" w:sz="4" w:space="0"/>
              <w:left w:val="single" w:color="auto" w:sz="4" w:space="0"/>
              <w:bottom w:val="single" w:color="auto" w:sz="4" w:space="0"/>
              <w:right w:val="single" w:color="auto" w:sz="4" w:space="0"/>
            </w:tcBorders>
            <w:vAlign w:val="center"/>
          </w:tcPr>
          <w:p w14:paraId="0BAFD27B">
            <w:pPr>
              <w:pStyle w:val="9"/>
              <w:rPr>
                <w:rFonts w:cs="Times New Roman"/>
              </w:rPr>
            </w:pPr>
            <w:r>
              <w:rPr>
                <w:rFonts w:cs="Times New Roman"/>
              </w:rPr>
              <w:t>独立分布区</w:t>
            </w:r>
          </w:p>
        </w:tc>
      </w:tr>
      <w:tr w14:paraId="3235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36129C">
            <w:pPr>
              <w:pStyle w:val="9"/>
              <w:rPr>
                <w:rFonts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91085D">
            <w:pPr>
              <w:pStyle w:val="9"/>
              <w:rPr>
                <w:rFonts w:cs="Times New Roman"/>
              </w:rPr>
            </w:pPr>
          </w:p>
        </w:tc>
        <w:tc>
          <w:tcPr>
            <w:tcW w:w="1219" w:type="pct"/>
            <w:tcBorders>
              <w:top w:val="single" w:color="auto" w:sz="4" w:space="0"/>
              <w:left w:val="single" w:color="auto" w:sz="4" w:space="0"/>
              <w:bottom w:val="single" w:color="auto" w:sz="4" w:space="0"/>
              <w:right w:val="single" w:color="auto" w:sz="4" w:space="0"/>
            </w:tcBorders>
            <w:vAlign w:val="center"/>
          </w:tcPr>
          <w:p w14:paraId="55972ECD">
            <w:pPr>
              <w:pStyle w:val="9"/>
              <w:rPr>
                <w:rFonts w:cs="Times New Roman"/>
              </w:rPr>
            </w:pPr>
            <w:r>
              <w:rPr>
                <w:rFonts w:cs="Times New Roman"/>
              </w:rPr>
              <w:t>企业规模（m</w:t>
            </w:r>
            <w:r>
              <w:rPr>
                <w:rFonts w:cs="Times New Roman"/>
                <w:vertAlign w:val="superscript"/>
              </w:rPr>
              <w:t>2</w:t>
            </w:r>
            <w:r>
              <w:rPr>
                <w:rFonts w:cs="Times New Roman"/>
              </w:rPr>
              <w:t>）</w:t>
            </w:r>
          </w:p>
        </w:tc>
        <w:tc>
          <w:tcPr>
            <w:tcW w:w="584" w:type="pct"/>
            <w:tcBorders>
              <w:top w:val="single" w:color="auto" w:sz="4" w:space="0"/>
              <w:left w:val="single" w:color="auto" w:sz="4" w:space="0"/>
              <w:bottom w:val="single" w:color="auto" w:sz="4" w:space="0"/>
              <w:right w:val="single" w:color="auto" w:sz="4" w:space="0"/>
            </w:tcBorders>
            <w:vAlign w:val="center"/>
          </w:tcPr>
          <w:p w14:paraId="7E0ABF7C">
            <w:pPr>
              <w:pStyle w:val="9"/>
              <w:rPr>
                <w:rFonts w:cs="Times New Roman"/>
              </w:rPr>
            </w:pPr>
            <w:r>
              <w:rPr>
                <w:rFonts w:cs="Times New Roman"/>
              </w:rPr>
              <w:t>＞10万</w:t>
            </w:r>
          </w:p>
        </w:tc>
        <w:tc>
          <w:tcPr>
            <w:tcW w:w="674" w:type="pct"/>
            <w:tcBorders>
              <w:top w:val="single" w:color="auto" w:sz="4" w:space="0"/>
              <w:left w:val="single" w:color="auto" w:sz="4" w:space="0"/>
              <w:bottom w:val="single" w:color="auto" w:sz="4" w:space="0"/>
              <w:right w:val="single" w:color="auto" w:sz="4" w:space="0"/>
            </w:tcBorders>
            <w:vAlign w:val="center"/>
          </w:tcPr>
          <w:p w14:paraId="46BC594C">
            <w:pPr>
              <w:pStyle w:val="9"/>
              <w:rPr>
                <w:rFonts w:cs="Times New Roman"/>
              </w:rPr>
            </w:pPr>
            <w:r>
              <w:rPr>
                <w:rFonts w:cs="Times New Roman"/>
              </w:rPr>
              <w:t>3万-10万</w:t>
            </w:r>
          </w:p>
        </w:tc>
        <w:tc>
          <w:tcPr>
            <w:tcW w:w="622" w:type="pct"/>
            <w:tcBorders>
              <w:top w:val="single" w:color="auto" w:sz="4" w:space="0"/>
              <w:left w:val="single" w:color="auto" w:sz="4" w:space="0"/>
              <w:bottom w:val="single" w:color="auto" w:sz="4" w:space="0"/>
              <w:right w:val="single" w:color="auto" w:sz="4" w:space="0"/>
            </w:tcBorders>
            <w:vAlign w:val="center"/>
          </w:tcPr>
          <w:p w14:paraId="7825D7A2">
            <w:pPr>
              <w:pStyle w:val="9"/>
              <w:rPr>
                <w:rFonts w:cs="Times New Roman"/>
              </w:rPr>
            </w:pPr>
            <w:r>
              <w:rPr>
                <w:rFonts w:cs="Times New Roman"/>
              </w:rPr>
              <w:t>8千-3万</w:t>
            </w:r>
          </w:p>
        </w:tc>
        <w:tc>
          <w:tcPr>
            <w:tcW w:w="584" w:type="pct"/>
            <w:tcBorders>
              <w:top w:val="single" w:color="auto" w:sz="4" w:space="0"/>
              <w:left w:val="single" w:color="auto" w:sz="4" w:space="0"/>
              <w:bottom w:val="single" w:color="auto" w:sz="4" w:space="0"/>
              <w:right w:val="single" w:color="auto" w:sz="4" w:space="0"/>
            </w:tcBorders>
            <w:vAlign w:val="center"/>
          </w:tcPr>
          <w:p w14:paraId="3D522F4B">
            <w:pPr>
              <w:pStyle w:val="9"/>
              <w:rPr>
                <w:rFonts w:cs="Times New Roman"/>
              </w:rPr>
            </w:pPr>
            <w:r>
              <w:rPr>
                <w:rFonts w:cs="Times New Roman"/>
              </w:rPr>
              <w:t>3千-8千</w:t>
            </w:r>
          </w:p>
        </w:tc>
        <w:tc>
          <w:tcPr>
            <w:tcW w:w="606" w:type="pct"/>
            <w:tcBorders>
              <w:top w:val="single" w:color="auto" w:sz="4" w:space="0"/>
              <w:left w:val="single" w:color="auto" w:sz="4" w:space="0"/>
              <w:bottom w:val="single" w:color="auto" w:sz="4" w:space="0"/>
              <w:right w:val="single" w:color="auto" w:sz="4" w:space="0"/>
            </w:tcBorders>
            <w:vAlign w:val="center"/>
          </w:tcPr>
          <w:p w14:paraId="485FE570">
            <w:pPr>
              <w:pStyle w:val="9"/>
              <w:rPr>
                <w:rFonts w:cs="Times New Roman"/>
              </w:rPr>
            </w:pPr>
            <w:r>
              <w:rPr>
                <w:rFonts w:cs="Times New Roman"/>
              </w:rPr>
              <w:t>＜3千</w:t>
            </w:r>
          </w:p>
        </w:tc>
      </w:tr>
      <w:tr w14:paraId="57A9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918872">
            <w:pPr>
              <w:pStyle w:val="9"/>
              <w:rPr>
                <w:rFonts w:cs="Times New Roman"/>
              </w:rPr>
            </w:pPr>
          </w:p>
        </w:tc>
        <w:tc>
          <w:tcPr>
            <w:tcW w:w="1570" w:type="pct"/>
            <w:gridSpan w:val="2"/>
            <w:tcBorders>
              <w:top w:val="single" w:color="auto" w:sz="4" w:space="0"/>
              <w:left w:val="single" w:color="auto" w:sz="4" w:space="0"/>
              <w:bottom w:val="single" w:color="auto" w:sz="4" w:space="0"/>
              <w:right w:val="single" w:color="auto" w:sz="4" w:space="0"/>
            </w:tcBorders>
            <w:vAlign w:val="center"/>
          </w:tcPr>
          <w:p w14:paraId="5122761F">
            <w:pPr>
              <w:pStyle w:val="9"/>
              <w:rPr>
                <w:rFonts w:cs="Times New Roman"/>
              </w:rPr>
            </w:pPr>
            <w:r>
              <w:rPr>
                <w:rFonts w:cs="Times New Roman"/>
              </w:rPr>
              <w:t>城市规划</w:t>
            </w:r>
          </w:p>
        </w:tc>
        <w:tc>
          <w:tcPr>
            <w:tcW w:w="584" w:type="pct"/>
            <w:tcBorders>
              <w:top w:val="single" w:color="auto" w:sz="4" w:space="0"/>
              <w:left w:val="single" w:color="auto" w:sz="4" w:space="0"/>
              <w:bottom w:val="single" w:color="auto" w:sz="4" w:space="0"/>
              <w:right w:val="single" w:color="auto" w:sz="4" w:space="0"/>
            </w:tcBorders>
            <w:vAlign w:val="center"/>
          </w:tcPr>
          <w:p w14:paraId="566301FA">
            <w:pPr>
              <w:pStyle w:val="9"/>
              <w:rPr>
                <w:rFonts w:cs="Times New Roman"/>
              </w:rPr>
            </w:pPr>
            <w:r>
              <w:rPr>
                <w:rFonts w:cs="Times New Roman"/>
              </w:rPr>
              <w:t>有利</w:t>
            </w:r>
          </w:p>
        </w:tc>
        <w:tc>
          <w:tcPr>
            <w:tcW w:w="674" w:type="pct"/>
            <w:tcBorders>
              <w:top w:val="single" w:color="auto" w:sz="4" w:space="0"/>
              <w:left w:val="single" w:color="auto" w:sz="4" w:space="0"/>
              <w:bottom w:val="single" w:color="auto" w:sz="4" w:space="0"/>
              <w:right w:val="single" w:color="auto" w:sz="4" w:space="0"/>
            </w:tcBorders>
            <w:vAlign w:val="center"/>
          </w:tcPr>
          <w:p w14:paraId="39CE52BE">
            <w:pPr>
              <w:pStyle w:val="9"/>
              <w:rPr>
                <w:rFonts w:cs="Times New Roman"/>
              </w:rPr>
            </w:pPr>
            <w:r>
              <w:rPr>
                <w:rFonts w:cs="Times New Roman"/>
              </w:rPr>
              <w:t>较有利</w:t>
            </w:r>
          </w:p>
        </w:tc>
        <w:tc>
          <w:tcPr>
            <w:tcW w:w="622" w:type="pct"/>
            <w:tcBorders>
              <w:top w:val="single" w:color="auto" w:sz="4" w:space="0"/>
              <w:left w:val="single" w:color="auto" w:sz="4" w:space="0"/>
              <w:bottom w:val="single" w:color="auto" w:sz="4" w:space="0"/>
              <w:right w:val="single" w:color="auto" w:sz="4" w:space="0"/>
            </w:tcBorders>
            <w:vAlign w:val="center"/>
          </w:tcPr>
          <w:p w14:paraId="5E2CBF63">
            <w:pPr>
              <w:pStyle w:val="9"/>
              <w:rPr>
                <w:rFonts w:cs="Times New Roman"/>
              </w:rPr>
            </w:pPr>
            <w:r>
              <w:rPr>
                <w:rFonts w:cs="Times New Roman"/>
              </w:rPr>
              <w:t>无影响</w:t>
            </w:r>
          </w:p>
        </w:tc>
        <w:tc>
          <w:tcPr>
            <w:tcW w:w="584" w:type="pct"/>
            <w:tcBorders>
              <w:top w:val="single" w:color="auto" w:sz="4" w:space="0"/>
              <w:left w:val="single" w:color="auto" w:sz="4" w:space="0"/>
              <w:bottom w:val="single" w:color="auto" w:sz="4" w:space="0"/>
              <w:right w:val="single" w:color="auto" w:sz="4" w:space="0"/>
            </w:tcBorders>
            <w:vAlign w:val="center"/>
          </w:tcPr>
          <w:p w14:paraId="234C4ADA">
            <w:pPr>
              <w:pStyle w:val="9"/>
              <w:rPr>
                <w:rFonts w:cs="Times New Roman"/>
              </w:rPr>
            </w:pPr>
            <w:r>
              <w:rPr>
                <w:rFonts w:cs="Times New Roman"/>
              </w:rPr>
              <w:t>较不利</w:t>
            </w:r>
          </w:p>
        </w:tc>
        <w:tc>
          <w:tcPr>
            <w:tcW w:w="606" w:type="pct"/>
            <w:tcBorders>
              <w:top w:val="single" w:color="auto" w:sz="4" w:space="0"/>
              <w:left w:val="single" w:color="auto" w:sz="4" w:space="0"/>
              <w:bottom w:val="single" w:color="auto" w:sz="4" w:space="0"/>
              <w:right w:val="single" w:color="auto" w:sz="4" w:space="0"/>
            </w:tcBorders>
            <w:vAlign w:val="center"/>
          </w:tcPr>
          <w:p w14:paraId="3396467C">
            <w:pPr>
              <w:pStyle w:val="9"/>
              <w:rPr>
                <w:rFonts w:cs="Times New Roman"/>
              </w:rPr>
            </w:pPr>
            <w:r>
              <w:rPr>
                <w:rFonts w:cs="Times New Roman"/>
              </w:rPr>
              <w:t>不利</w:t>
            </w:r>
          </w:p>
        </w:tc>
      </w:tr>
      <w:tr w14:paraId="6095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10" w:type="pct"/>
            <w:gridSpan w:val="2"/>
            <w:vMerge w:val="restart"/>
            <w:tcBorders>
              <w:top w:val="single" w:color="auto" w:sz="4" w:space="0"/>
              <w:left w:val="single" w:color="auto" w:sz="4" w:space="0"/>
              <w:bottom w:val="single" w:color="auto" w:sz="4" w:space="0"/>
              <w:right w:val="single" w:color="auto" w:sz="4" w:space="0"/>
            </w:tcBorders>
            <w:vAlign w:val="center"/>
          </w:tcPr>
          <w:p w14:paraId="2757A88F">
            <w:pPr>
              <w:pStyle w:val="9"/>
              <w:rPr>
                <w:rFonts w:cs="Times New Roman"/>
              </w:rPr>
            </w:pPr>
            <w:r>
              <w:rPr>
                <w:rFonts w:cs="Times New Roman"/>
              </w:rPr>
              <w:t>个别因素</w:t>
            </w:r>
          </w:p>
        </w:tc>
        <w:tc>
          <w:tcPr>
            <w:tcW w:w="1219" w:type="pct"/>
            <w:tcBorders>
              <w:top w:val="single" w:color="auto" w:sz="4" w:space="0"/>
              <w:left w:val="single" w:color="auto" w:sz="4" w:space="0"/>
              <w:bottom w:val="single" w:color="auto" w:sz="4" w:space="0"/>
              <w:right w:val="single" w:color="auto" w:sz="4" w:space="0"/>
            </w:tcBorders>
            <w:vAlign w:val="center"/>
          </w:tcPr>
          <w:p w14:paraId="0CF1FAD8">
            <w:pPr>
              <w:pStyle w:val="9"/>
              <w:rPr>
                <w:rFonts w:cs="Times New Roman"/>
              </w:rPr>
            </w:pPr>
            <w:r>
              <w:rPr>
                <w:rFonts w:cs="Times New Roman"/>
              </w:rPr>
              <w:t>宗地坡度</w:t>
            </w:r>
          </w:p>
        </w:tc>
        <w:tc>
          <w:tcPr>
            <w:tcW w:w="584" w:type="pct"/>
            <w:tcBorders>
              <w:top w:val="single" w:color="auto" w:sz="4" w:space="0"/>
              <w:left w:val="single" w:color="auto" w:sz="4" w:space="0"/>
              <w:bottom w:val="single" w:color="auto" w:sz="4" w:space="0"/>
              <w:right w:val="single" w:color="auto" w:sz="4" w:space="0"/>
            </w:tcBorders>
            <w:vAlign w:val="center"/>
          </w:tcPr>
          <w:p w14:paraId="75C9B2FE">
            <w:pPr>
              <w:pStyle w:val="9"/>
              <w:rPr>
                <w:rFonts w:cs="Times New Roman"/>
              </w:rPr>
            </w:pPr>
            <w:r>
              <w:rPr>
                <w:rFonts w:cs="Times New Roman"/>
              </w:rPr>
              <w:t>&lt;5°</w:t>
            </w:r>
          </w:p>
        </w:tc>
        <w:tc>
          <w:tcPr>
            <w:tcW w:w="674" w:type="pct"/>
            <w:tcBorders>
              <w:top w:val="single" w:color="auto" w:sz="4" w:space="0"/>
              <w:left w:val="single" w:color="auto" w:sz="4" w:space="0"/>
              <w:bottom w:val="single" w:color="auto" w:sz="4" w:space="0"/>
              <w:right w:val="single" w:color="auto" w:sz="4" w:space="0"/>
            </w:tcBorders>
            <w:vAlign w:val="center"/>
          </w:tcPr>
          <w:p w14:paraId="38F82FB2">
            <w:pPr>
              <w:pStyle w:val="9"/>
              <w:rPr>
                <w:rFonts w:cs="Times New Roman"/>
              </w:rPr>
            </w:pPr>
            <w:r>
              <w:rPr>
                <w:rFonts w:cs="Times New Roman"/>
              </w:rPr>
              <w:t>5-10°</w:t>
            </w:r>
          </w:p>
        </w:tc>
        <w:tc>
          <w:tcPr>
            <w:tcW w:w="622" w:type="pct"/>
            <w:tcBorders>
              <w:top w:val="single" w:color="auto" w:sz="4" w:space="0"/>
              <w:left w:val="single" w:color="auto" w:sz="4" w:space="0"/>
              <w:bottom w:val="single" w:color="auto" w:sz="4" w:space="0"/>
              <w:right w:val="single" w:color="auto" w:sz="4" w:space="0"/>
            </w:tcBorders>
            <w:vAlign w:val="center"/>
          </w:tcPr>
          <w:p w14:paraId="7C3E15C6">
            <w:pPr>
              <w:pStyle w:val="9"/>
              <w:rPr>
                <w:rFonts w:cs="Times New Roman"/>
              </w:rPr>
            </w:pPr>
            <w:r>
              <w:rPr>
                <w:rFonts w:cs="Times New Roman"/>
              </w:rPr>
              <w:t>10-15°</w:t>
            </w:r>
          </w:p>
        </w:tc>
        <w:tc>
          <w:tcPr>
            <w:tcW w:w="584" w:type="pct"/>
            <w:tcBorders>
              <w:top w:val="single" w:color="auto" w:sz="4" w:space="0"/>
              <w:left w:val="single" w:color="auto" w:sz="4" w:space="0"/>
              <w:bottom w:val="single" w:color="auto" w:sz="4" w:space="0"/>
              <w:right w:val="single" w:color="auto" w:sz="4" w:space="0"/>
            </w:tcBorders>
            <w:vAlign w:val="center"/>
          </w:tcPr>
          <w:p w14:paraId="71F8348F">
            <w:pPr>
              <w:pStyle w:val="9"/>
              <w:rPr>
                <w:rFonts w:cs="Times New Roman"/>
              </w:rPr>
            </w:pPr>
            <w:r>
              <w:rPr>
                <w:rFonts w:cs="Times New Roman"/>
              </w:rPr>
              <w:t>15-25°</w:t>
            </w:r>
          </w:p>
        </w:tc>
        <w:tc>
          <w:tcPr>
            <w:tcW w:w="606" w:type="pct"/>
            <w:tcBorders>
              <w:top w:val="single" w:color="auto" w:sz="4" w:space="0"/>
              <w:left w:val="single" w:color="auto" w:sz="4" w:space="0"/>
              <w:bottom w:val="single" w:color="auto" w:sz="4" w:space="0"/>
              <w:right w:val="single" w:color="auto" w:sz="4" w:space="0"/>
            </w:tcBorders>
            <w:vAlign w:val="center"/>
          </w:tcPr>
          <w:p w14:paraId="508EC73C">
            <w:pPr>
              <w:pStyle w:val="9"/>
              <w:rPr>
                <w:rFonts w:cs="Times New Roman"/>
              </w:rPr>
            </w:pPr>
            <w:r>
              <w:rPr>
                <w:rFonts w:cs="Times New Roman"/>
              </w:rPr>
              <w:t>&gt;25°</w:t>
            </w:r>
          </w:p>
        </w:tc>
      </w:tr>
      <w:tr w14:paraId="0F0B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735CC6A5">
            <w:pPr>
              <w:pStyle w:val="9"/>
              <w:rPr>
                <w:rFonts w:cs="Times New Roman"/>
              </w:rPr>
            </w:pPr>
          </w:p>
        </w:tc>
        <w:tc>
          <w:tcPr>
            <w:tcW w:w="1219" w:type="pct"/>
            <w:tcBorders>
              <w:top w:val="single" w:color="auto" w:sz="4" w:space="0"/>
              <w:left w:val="single" w:color="auto" w:sz="4" w:space="0"/>
              <w:bottom w:val="single" w:color="auto" w:sz="4" w:space="0"/>
              <w:right w:val="single" w:color="auto" w:sz="4" w:space="0"/>
            </w:tcBorders>
            <w:vAlign w:val="center"/>
          </w:tcPr>
          <w:p w14:paraId="7AF40974">
            <w:pPr>
              <w:pStyle w:val="9"/>
              <w:rPr>
                <w:rFonts w:cs="Times New Roman"/>
              </w:rPr>
            </w:pPr>
            <w:r>
              <w:rPr>
                <w:rFonts w:cs="Times New Roman"/>
              </w:rPr>
              <w:t>地质灾害</w:t>
            </w:r>
          </w:p>
        </w:tc>
        <w:tc>
          <w:tcPr>
            <w:tcW w:w="584" w:type="pct"/>
            <w:tcBorders>
              <w:top w:val="single" w:color="auto" w:sz="4" w:space="0"/>
              <w:left w:val="single" w:color="auto" w:sz="4" w:space="0"/>
              <w:bottom w:val="single" w:color="auto" w:sz="4" w:space="0"/>
              <w:right w:val="single" w:color="auto" w:sz="4" w:space="0"/>
            </w:tcBorders>
            <w:vAlign w:val="center"/>
          </w:tcPr>
          <w:p w14:paraId="7A6CDAD9">
            <w:pPr>
              <w:pStyle w:val="9"/>
              <w:rPr>
                <w:rFonts w:cs="Times New Roman"/>
              </w:rPr>
            </w:pPr>
            <w:r>
              <w:rPr>
                <w:rFonts w:cs="Times New Roman"/>
              </w:rPr>
              <w:t>无</w:t>
            </w:r>
          </w:p>
        </w:tc>
        <w:tc>
          <w:tcPr>
            <w:tcW w:w="674" w:type="pct"/>
            <w:tcBorders>
              <w:top w:val="single" w:color="auto" w:sz="4" w:space="0"/>
              <w:left w:val="single" w:color="auto" w:sz="4" w:space="0"/>
              <w:bottom w:val="single" w:color="auto" w:sz="4" w:space="0"/>
              <w:right w:val="single" w:color="auto" w:sz="4" w:space="0"/>
            </w:tcBorders>
            <w:vAlign w:val="center"/>
          </w:tcPr>
          <w:p w14:paraId="3840D804">
            <w:pPr>
              <w:pStyle w:val="9"/>
              <w:rPr>
                <w:rFonts w:cs="Times New Roman"/>
              </w:rPr>
            </w:pPr>
            <w:r>
              <w:rPr>
                <w:rFonts w:cs="Times New Roman"/>
              </w:rPr>
              <w:t>不易发区</w:t>
            </w:r>
          </w:p>
        </w:tc>
        <w:tc>
          <w:tcPr>
            <w:tcW w:w="622" w:type="pct"/>
            <w:tcBorders>
              <w:top w:val="single" w:color="auto" w:sz="4" w:space="0"/>
              <w:left w:val="single" w:color="auto" w:sz="4" w:space="0"/>
              <w:bottom w:val="single" w:color="auto" w:sz="4" w:space="0"/>
              <w:right w:val="single" w:color="auto" w:sz="4" w:space="0"/>
            </w:tcBorders>
            <w:vAlign w:val="center"/>
          </w:tcPr>
          <w:p w14:paraId="24569CC2">
            <w:pPr>
              <w:pStyle w:val="9"/>
              <w:rPr>
                <w:rFonts w:cs="Times New Roman"/>
              </w:rPr>
            </w:pPr>
            <w:r>
              <w:rPr>
                <w:rFonts w:cs="Times New Roman"/>
              </w:rPr>
              <w:t>低易发区</w:t>
            </w:r>
          </w:p>
        </w:tc>
        <w:tc>
          <w:tcPr>
            <w:tcW w:w="584" w:type="pct"/>
            <w:tcBorders>
              <w:top w:val="single" w:color="auto" w:sz="4" w:space="0"/>
              <w:left w:val="single" w:color="auto" w:sz="4" w:space="0"/>
              <w:bottom w:val="single" w:color="auto" w:sz="4" w:space="0"/>
              <w:right w:val="single" w:color="auto" w:sz="4" w:space="0"/>
            </w:tcBorders>
            <w:vAlign w:val="center"/>
          </w:tcPr>
          <w:p w14:paraId="5FAACFBE">
            <w:pPr>
              <w:pStyle w:val="9"/>
              <w:rPr>
                <w:rFonts w:cs="Times New Roman"/>
              </w:rPr>
            </w:pPr>
            <w:r>
              <w:rPr>
                <w:rFonts w:cs="Times New Roman"/>
              </w:rPr>
              <w:t>中易发区</w:t>
            </w:r>
          </w:p>
        </w:tc>
        <w:tc>
          <w:tcPr>
            <w:tcW w:w="606" w:type="pct"/>
            <w:tcBorders>
              <w:top w:val="single" w:color="auto" w:sz="4" w:space="0"/>
              <w:left w:val="single" w:color="auto" w:sz="4" w:space="0"/>
              <w:bottom w:val="single" w:color="auto" w:sz="4" w:space="0"/>
              <w:right w:val="single" w:color="auto" w:sz="4" w:space="0"/>
            </w:tcBorders>
            <w:vAlign w:val="center"/>
          </w:tcPr>
          <w:p w14:paraId="4AC4B1BB">
            <w:pPr>
              <w:pStyle w:val="9"/>
              <w:rPr>
                <w:rFonts w:cs="Times New Roman"/>
              </w:rPr>
            </w:pPr>
            <w:r>
              <w:rPr>
                <w:rFonts w:cs="Times New Roman"/>
              </w:rPr>
              <w:t>高易发区、极易发区</w:t>
            </w:r>
          </w:p>
        </w:tc>
      </w:tr>
      <w:tr w14:paraId="60A4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188266A9">
            <w:pPr>
              <w:pStyle w:val="9"/>
              <w:rPr>
                <w:rFonts w:cs="Times New Roman"/>
              </w:rPr>
            </w:pPr>
          </w:p>
        </w:tc>
        <w:tc>
          <w:tcPr>
            <w:tcW w:w="1219" w:type="pct"/>
            <w:tcBorders>
              <w:top w:val="single" w:color="auto" w:sz="4" w:space="0"/>
              <w:left w:val="single" w:color="auto" w:sz="4" w:space="0"/>
              <w:bottom w:val="single" w:color="auto" w:sz="4" w:space="0"/>
              <w:right w:val="single" w:color="auto" w:sz="4" w:space="0"/>
            </w:tcBorders>
            <w:vAlign w:val="center"/>
          </w:tcPr>
          <w:p w14:paraId="57BE061E">
            <w:pPr>
              <w:pStyle w:val="9"/>
              <w:rPr>
                <w:rFonts w:cs="Times New Roman"/>
              </w:rPr>
            </w:pPr>
            <w:r>
              <w:rPr>
                <w:rFonts w:cs="Times New Roman"/>
              </w:rPr>
              <w:t>区域内污染状况</w:t>
            </w:r>
          </w:p>
        </w:tc>
        <w:tc>
          <w:tcPr>
            <w:tcW w:w="584" w:type="pct"/>
            <w:tcBorders>
              <w:top w:val="single" w:color="auto" w:sz="4" w:space="0"/>
              <w:left w:val="single" w:color="auto" w:sz="4" w:space="0"/>
              <w:bottom w:val="single" w:color="auto" w:sz="4" w:space="0"/>
              <w:right w:val="single" w:color="auto" w:sz="4" w:space="0"/>
            </w:tcBorders>
            <w:vAlign w:val="center"/>
          </w:tcPr>
          <w:p w14:paraId="66FBCC0A">
            <w:pPr>
              <w:pStyle w:val="9"/>
              <w:rPr>
                <w:rFonts w:cs="Times New Roman"/>
              </w:rPr>
            </w:pPr>
            <w:r>
              <w:rPr>
                <w:rFonts w:cs="Times New Roman"/>
              </w:rPr>
              <w:t>无</w:t>
            </w:r>
          </w:p>
        </w:tc>
        <w:tc>
          <w:tcPr>
            <w:tcW w:w="674" w:type="pct"/>
            <w:tcBorders>
              <w:top w:val="single" w:color="auto" w:sz="4" w:space="0"/>
              <w:left w:val="single" w:color="auto" w:sz="4" w:space="0"/>
              <w:bottom w:val="single" w:color="auto" w:sz="4" w:space="0"/>
              <w:right w:val="single" w:color="auto" w:sz="4" w:space="0"/>
            </w:tcBorders>
            <w:vAlign w:val="center"/>
          </w:tcPr>
          <w:p w14:paraId="1962C5C9">
            <w:pPr>
              <w:pStyle w:val="9"/>
              <w:rPr>
                <w:rFonts w:cs="Times New Roman"/>
              </w:rPr>
            </w:pPr>
            <w:r>
              <w:rPr>
                <w:rFonts w:cs="Times New Roman"/>
              </w:rPr>
              <w:t>轻微</w:t>
            </w:r>
          </w:p>
        </w:tc>
        <w:tc>
          <w:tcPr>
            <w:tcW w:w="622" w:type="pct"/>
            <w:tcBorders>
              <w:top w:val="single" w:color="auto" w:sz="4" w:space="0"/>
              <w:left w:val="single" w:color="auto" w:sz="4" w:space="0"/>
              <w:bottom w:val="single" w:color="auto" w:sz="4" w:space="0"/>
              <w:right w:val="single" w:color="auto" w:sz="4" w:space="0"/>
            </w:tcBorders>
            <w:vAlign w:val="center"/>
          </w:tcPr>
          <w:p w14:paraId="3210776B">
            <w:pPr>
              <w:pStyle w:val="9"/>
              <w:rPr>
                <w:rFonts w:cs="Times New Roman"/>
              </w:rPr>
            </w:pPr>
            <w:r>
              <w:rPr>
                <w:rFonts w:cs="Times New Roman"/>
              </w:rPr>
              <w:t>一般</w:t>
            </w:r>
          </w:p>
        </w:tc>
        <w:tc>
          <w:tcPr>
            <w:tcW w:w="584" w:type="pct"/>
            <w:tcBorders>
              <w:top w:val="single" w:color="auto" w:sz="4" w:space="0"/>
              <w:left w:val="single" w:color="auto" w:sz="4" w:space="0"/>
              <w:bottom w:val="single" w:color="auto" w:sz="4" w:space="0"/>
              <w:right w:val="single" w:color="auto" w:sz="4" w:space="0"/>
            </w:tcBorders>
            <w:vAlign w:val="center"/>
          </w:tcPr>
          <w:p w14:paraId="7A8FB27A">
            <w:pPr>
              <w:pStyle w:val="9"/>
              <w:rPr>
                <w:rFonts w:cs="Times New Roman"/>
              </w:rPr>
            </w:pPr>
            <w:r>
              <w:rPr>
                <w:rFonts w:cs="Times New Roman"/>
              </w:rPr>
              <w:t>较重</w:t>
            </w:r>
          </w:p>
        </w:tc>
        <w:tc>
          <w:tcPr>
            <w:tcW w:w="606" w:type="pct"/>
            <w:tcBorders>
              <w:top w:val="single" w:color="auto" w:sz="4" w:space="0"/>
              <w:left w:val="single" w:color="auto" w:sz="4" w:space="0"/>
              <w:bottom w:val="single" w:color="auto" w:sz="4" w:space="0"/>
              <w:right w:val="single" w:color="auto" w:sz="4" w:space="0"/>
            </w:tcBorders>
            <w:vAlign w:val="center"/>
          </w:tcPr>
          <w:p w14:paraId="380E0308">
            <w:pPr>
              <w:pStyle w:val="9"/>
              <w:rPr>
                <w:rFonts w:cs="Times New Roman"/>
              </w:rPr>
            </w:pPr>
            <w:r>
              <w:rPr>
                <w:rFonts w:cs="Times New Roman"/>
              </w:rPr>
              <w:t>严重</w:t>
            </w:r>
          </w:p>
        </w:tc>
      </w:tr>
    </w:tbl>
    <w:p w14:paraId="6F2C8672">
      <w:pPr>
        <w:pStyle w:val="8"/>
        <w:rPr>
          <w:rFonts w:cs="Times New Roman"/>
        </w:rPr>
        <w:sectPr>
          <w:pgSz w:w="11906" w:h="16838"/>
          <w:pgMar w:top="1418" w:right="1418" w:bottom="1418" w:left="1418" w:header="1021" w:footer="992" w:gutter="0"/>
          <w:pgNumType w:fmt="decimal"/>
          <w:cols w:space="425" w:num="1"/>
          <w:docGrid w:type="lines" w:linePitch="560" w:charSpace="0"/>
        </w:sectPr>
      </w:pPr>
    </w:p>
    <w:p w14:paraId="2ED5CB7B">
      <w:pPr>
        <w:pStyle w:val="8"/>
        <w:rPr>
          <w:rFonts w:cs="Times New Roman"/>
        </w:rPr>
      </w:pPr>
    </w:p>
    <w:p w14:paraId="6B942760">
      <w:pPr>
        <w:pStyle w:val="8"/>
        <w:rPr>
          <w:rFonts w:cs="Times New Roman"/>
        </w:rPr>
      </w:pPr>
      <w:r>
        <w:rPr>
          <w:rFonts w:hint="eastAsia" w:cs="Times New Roman"/>
        </w:rPr>
        <w:t>工业仓储用地</w:t>
      </w:r>
      <w:r>
        <w:rPr>
          <w:rFonts w:cs="Times New Roman"/>
        </w:rPr>
        <w:t>基准地价修正系数表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546"/>
        <w:gridCol w:w="1949"/>
        <w:gridCol w:w="1316"/>
        <w:gridCol w:w="1196"/>
        <w:gridCol w:w="1036"/>
        <w:gridCol w:w="1276"/>
        <w:gridCol w:w="1396"/>
      </w:tblGrid>
      <w:tr w14:paraId="5F38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6" w:type="pct"/>
            <w:gridSpan w:val="3"/>
            <w:tcBorders>
              <w:top w:val="single" w:color="auto" w:sz="4" w:space="0"/>
              <w:left w:val="single" w:color="auto" w:sz="4" w:space="0"/>
              <w:bottom w:val="single" w:color="auto" w:sz="4" w:space="0"/>
              <w:right w:val="single" w:color="auto" w:sz="4" w:space="0"/>
            </w:tcBorders>
            <w:vAlign w:val="center"/>
          </w:tcPr>
          <w:p w14:paraId="2545BECB">
            <w:pPr>
              <w:pStyle w:val="9"/>
              <w:rPr>
                <w:rFonts w:cs="Times New Roman"/>
                <w:b/>
              </w:rPr>
            </w:pPr>
            <w:r>
              <w:rPr>
                <w:rFonts w:cs="Times New Roman"/>
                <w:b/>
              </w:rPr>
              <w:t>宗地修正因素</w:t>
            </w:r>
          </w:p>
        </w:tc>
        <w:tc>
          <w:tcPr>
            <w:tcW w:w="599" w:type="pct"/>
            <w:tcBorders>
              <w:top w:val="single" w:color="auto" w:sz="4" w:space="0"/>
              <w:left w:val="single" w:color="auto" w:sz="4" w:space="0"/>
              <w:bottom w:val="single" w:color="auto" w:sz="4" w:space="0"/>
              <w:right w:val="single" w:color="auto" w:sz="4" w:space="0"/>
            </w:tcBorders>
            <w:vAlign w:val="center"/>
          </w:tcPr>
          <w:p w14:paraId="402841B7">
            <w:pPr>
              <w:pStyle w:val="9"/>
              <w:rPr>
                <w:rFonts w:cs="Times New Roman"/>
                <w:b/>
              </w:rPr>
            </w:pPr>
            <w:r>
              <w:rPr>
                <w:rFonts w:cs="Times New Roman"/>
                <w:b/>
              </w:rPr>
              <w:t>优</w:t>
            </w:r>
          </w:p>
        </w:tc>
        <w:tc>
          <w:tcPr>
            <w:tcW w:w="692" w:type="pct"/>
            <w:tcBorders>
              <w:top w:val="single" w:color="auto" w:sz="4" w:space="0"/>
              <w:left w:val="single" w:color="auto" w:sz="4" w:space="0"/>
              <w:bottom w:val="single" w:color="auto" w:sz="4" w:space="0"/>
              <w:right w:val="single" w:color="auto" w:sz="4" w:space="0"/>
            </w:tcBorders>
            <w:vAlign w:val="center"/>
          </w:tcPr>
          <w:p w14:paraId="72094E37">
            <w:pPr>
              <w:pStyle w:val="9"/>
              <w:rPr>
                <w:rFonts w:cs="Times New Roman"/>
                <w:b/>
              </w:rPr>
            </w:pPr>
            <w:r>
              <w:rPr>
                <w:rFonts w:cs="Times New Roman"/>
                <w:b/>
              </w:rPr>
              <w:t>较优</w:t>
            </w:r>
          </w:p>
        </w:tc>
        <w:tc>
          <w:tcPr>
            <w:tcW w:w="639" w:type="pct"/>
            <w:tcBorders>
              <w:top w:val="single" w:color="auto" w:sz="4" w:space="0"/>
              <w:left w:val="single" w:color="auto" w:sz="4" w:space="0"/>
              <w:bottom w:val="single" w:color="auto" w:sz="4" w:space="0"/>
              <w:right w:val="single" w:color="auto" w:sz="4" w:space="0"/>
            </w:tcBorders>
            <w:vAlign w:val="center"/>
          </w:tcPr>
          <w:p w14:paraId="65B432B6">
            <w:pPr>
              <w:pStyle w:val="9"/>
              <w:rPr>
                <w:rFonts w:cs="Times New Roman"/>
                <w:b/>
              </w:rPr>
            </w:pPr>
            <w:r>
              <w:rPr>
                <w:rFonts w:cs="Times New Roman"/>
                <w:b/>
              </w:rPr>
              <w:t>一般</w:t>
            </w:r>
          </w:p>
        </w:tc>
        <w:tc>
          <w:tcPr>
            <w:tcW w:w="599" w:type="pct"/>
            <w:tcBorders>
              <w:top w:val="single" w:color="auto" w:sz="4" w:space="0"/>
              <w:left w:val="single" w:color="auto" w:sz="4" w:space="0"/>
              <w:bottom w:val="single" w:color="auto" w:sz="4" w:space="0"/>
              <w:right w:val="single" w:color="auto" w:sz="4" w:space="0"/>
            </w:tcBorders>
            <w:vAlign w:val="center"/>
          </w:tcPr>
          <w:p w14:paraId="3095F8D0">
            <w:pPr>
              <w:pStyle w:val="9"/>
              <w:rPr>
                <w:rFonts w:cs="Times New Roman"/>
                <w:b/>
              </w:rPr>
            </w:pPr>
            <w:r>
              <w:rPr>
                <w:rFonts w:cs="Times New Roman"/>
                <w:b/>
              </w:rPr>
              <w:t>较差</w:t>
            </w:r>
          </w:p>
        </w:tc>
        <w:tc>
          <w:tcPr>
            <w:tcW w:w="622" w:type="pct"/>
            <w:tcBorders>
              <w:top w:val="single" w:color="auto" w:sz="4" w:space="0"/>
              <w:left w:val="single" w:color="auto" w:sz="4" w:space="0"/>
              <w:bottom w:val="single" w:color="auto" w:sz="4" w:space="0"/>
              <w:right w:val="single" w:color="auto" w:sz="4" w:space="0"/>
            </w:tcBorders>
            <w:vAlign w:val="center"/>
          </w:tcPr>
          <w:p w14:paraId="7B6A2AC4">
            <w:pPr>
              <w:pStyle w:val="9"/>
              <w:rPr>
                <w:rFonts w:cs="Times New Roman"/>
                <w:b/>
              </w:rPr>
            </w:pPr>
            <w:r>
              <w:rPr>
                <w:rFonts w:cs="Times New Roman"/>
                <w:b/>
              </w:rPr>
              <w:t>差</w:t>
            </w:r>
          </w:p>
        </w:tc>
      </w:tr>
      <w:tr w14:paraId="3074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vMerge w:val="restart"/>
            <w:tcBorders>
              <w:top w:val="single" w:color="auto" w:sz="4" w:space="0"/>
              <w:left w:val="single" w:color="auto" w:sz="4" w:space="0"/>
              <w:bottom w:val="single" w:color="auto" w:sz="4" w:space="0"/>
              <w:right w:val="single" w:color="auto" w:sz="4" w:space="0"/>
            </w:tcBorders>
            <w:vAlign w:val="center"/>
          </w:tcPr>
          <w:p w14:paraId="6476200A">
            <w:pPr>
              <w:pStyle w:val="9"/>
              <w:rPr>
                <w:rFonts w:cs="Times New Roman"/>
                <w:bCs/>
              </w:rPr>
            </w:pPr>
            <w:r>
              <w:rPr>
                <w:rFonts w:cs="Times New Roman"/>
                <w:bCs/>
              </w:rPr>
              <w:t>区域因素</w:t>
            </w:r>
          </w:p>
        </w:tc>
        <w:tc>
          <w:tcPr>
            <w:tcW w:w="359" w:type="pct"/>
            <w:vMerge w:val="restart"/>
            <w:tcBorders>
              <w:top w:val="single" w:color="auto" w:sz="4" w:space="0"/>
              <w:left w:val="single" w:color="auto" w:sz="4" w:space="0"/>
              <w:bottom w:val="single" w:color="auto" w:sz="4" w:space="0"/>
              <w:right w:val="single" w:color="auto" w:sz="4" w:space="0"/>
            </w:tcBorders>
            <w:vAlign w:val="center"/>
          </w:tcPr>
          <w:p w14:paraId="2E32EFDB">
            <w:pPr>
              <w:pStyle w:val="9"/>
              <w:rPr>
                <w:rFonts w:cs="Times New Roman"/>
                <w:bCs/>
              </w:rPr>
            </w:pPr>
            <w:r>
              <w:rPr>
                <w:rFonts w:cs="Times New Roman"/>
                <w:bCs/>
              </w:rPr>
              <w:t>交通条件</w:t>
            </w:r>
          </w:p>
        </w:tc>
        <w:tc>
          <w:tcPr>
            <w:tcW w:w="1114" w:type="pct"/>
            <w:tcBorders>
              <w:top w:val="single" w:color="auto" w:sz="4" w:space="0"/>
              <w:left w:val="single" w:color="auto" w:sz="4" w:space="0"/>
              <w:bottom w:val="single" w:color="auto" w:sz="4" w:space="0"/>
              <w:right w:val="single" w:color="auto" w:sz="4" w:space="0"/>
            </w:tcBorders>
            <w:vAlign w:val="center"/>
          </w:tcPr>
          <w:p w14:paraId="53BA7037">
            <w:pPr>
              <w:pStyle w:val="9"/>
              <w:rPr>
                <w:rFonts w:cs="Times New Roman"/>
                <w:bCs/>
              </w:rPr>
            </w:pPr>
            <w:r>
              <w:rPr>
                <w:rFonts w:cs="Times New Roman"/>
                <w:bCs/>
              </w:rPr>
              <w:t>临道路类型</w:t>
            </w:r>
          </w:p>
        </w:tc>
        <w:tc>
          <w:tcPr>
            <w:tcW w:w="1113" w:type="dxa"/>
            <w:tcBorders>
              <w:top w:val="single" w:color="auto" w:sz="4" w:space="0"/>
              <w:left w:val="single" w:color="auto" w:sz="4" w:space="0"/>
              <w:bottom w:val="single" w:color="auto" w:sz="4" w:space="0"/>
              <w:right w:val="single" w:color="auto" w:sz="4" w:space="0"/>
            </w:tcBorders>
            <w:vAlign w:val="center"/>
          </w:tcPr>
          <w:p w14:paraId="4EA5B107">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0.9</w:t>
            </w:r>
          </w:p>
        </w:tc>
        <w:tc>
          <w:tcPr>
            <w:tcW w:w="1286" w:type="dxa"/>
            <w:tcBorders>
              <w:top w:val="single" w:color="auto" w:sz="4" w:space="0"/>
              <w:left w:val="single" w:color="auto" w:sz="4" w:space="0"/>
              <w:bottom w:val="single" w:color="auto" w:sz="4" w:space="0"/>
              <w:right w:val="single" w:color="auto" w:sz="4" w:space="0"/>
            </w:tcBorders>
            <w:vAlign w:val="center"/>
          </w:tcPr>
          <w:p w14:paraId="4608017D">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0.45</w:t>
            </w:r>
          </w:p>
        </w:tc>
        <w:tc>
          <w:tcPr>
            <w:tcW w:w="1188" w:type="dxa"/>
            <w:tcBorders>
              <w:top w:val="single" w:color="auto" w:sz="4" w:space="0"/>
              <w:left w:val="single" w:color="auto" w:sz="4" w:space="0"/>
              <w:bottom w:val="single" w:color="auto" w:sz="4" w:space="0"/>
              <w:right w:val="single" w:color="auto" w:sz="4" w:space="0"/>
            </w:tcBorders>
            <w:vAlign w:val="center"/>
          </w:tcPr>
          <w:p w14:paraId="79F1D300">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4A00B79F">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-0.45</w:t>
            </w:r>
          </w:p>
        </w:tc>
        <w:tc>
          <w:tcPr>
            <w:tcW w:w="1156" w:type="dxa"/>
            <w:tcBorders>
              <w:top w:val="single" w:color="auto" w:sz="4" w:space="0"/>
              <w:left w:val="single" w:color="auto" w:sz="4" w:space="0"/>
              <w:bottom w:val="single" w:color="auto" w:sz="4" w:space="0"/>
              <w:right w:val="single" w:color="auto" w:sz="4" w:space="0"/>
            </w:tcBorders>
            <w:vAlign w:val="center"/>
          </w:tcPr>
          <w:p w14:paraId="550F1624">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-0.9</w:t>
            </w:r>
          </w:p>
        </w:tc>
      </w:tr>
      <w:tr w14:paraId="4F2B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90C6CF5">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B362BC">
            <w:pPr>
              <w:pStyle w:val="9"/>
              <w:rPr>
                <w:rFonts w:cs="Times New Roman"/>
                <w:bCs/>
              </w:rPr>
            </w:pPr>
          </w:p>
        </w:tc>
        <w:tc>
          <w:tcPr>
            <w:tcW w:w="1114" w:type="pct"/>
            <w:tcBorders>
              <w:top w:val="single" w:color="auto" w:sz="4" w:space="0"/>
              <w:left w:val="single" w:color="auto" w:sz="4" w:space="0"/>
              <w:bottom w:val="single" w:color="auto" w:sz="4" w:space="0"/>
              <w:right w:val="single" w:color="auto" w:sz="4" w:space="0"/>
            </w:tcBorders>
            <w:vAlign w:val="center"/>
          </w:tcPr>
          <w:p w14:paraId="6149F8C0">
            <w:pPr>
              <w:pStyle w:val="9"/>
              <w:rPr>
                <w:rFonts w:cs="Times New Roman"/>
                <w:bCs/>
              </w:rPr>
            </w:pPr>
            <w:r>
              <w:rPr>
                <w:rFonts w:cs="Times New Roman"/>
                <w:bCs/>
              </w:rPr>
              <w:t>区域内部道路级别</w:t>
            </w:r>
          </w:p>
        </w:tc>
        <w:tc>
          <w:tcPr>
            <w:tcW w:w="1113" w:type="dxa"/>
            <w:tcBorders>
              <w:top w:val="single" w:color="auto" w:sz="4" w:space="0"/>
              <w:left w:val="single" w:color="auto" w:sz="4" w:space="0"/>
              <w:bottom w:val="single" w:color="auto" w:sz="4" w:space="0"/>
              <w:right w:val="single" w:color="auto" w:sz="4" w:space="0"/>
            </w:tcBorders>
            <w:vAlign w:val="center"/>
          </w:tcPr>
          <w:p w14:paraId="2CF394BF">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0.88</w:t>
            </w:r>
          </w:p>
        </w:tc>
        <w:tc>
          <w:tcPr>
            <w:tcW w:w="1286" w:type="dxa"/>
            <w:tcBorders>
              <w:top w:val="single" w:color="auto" w:sz="4" w:space="0"/>
              <w:left w:val="single" w:color="auto" w:sz="4" w:space="0"/>
              <w:bottom w:val="single" w:color="auto" w:sz="4" w:space="0"/>
              <w:right w:val="single" w:color="auto" w:sz="4" w:space="0"/>
            </w:tcBorders>
            <w:vAlign w:val="center"/>
          </w:tcPr>
          <w:p w14:paraId="7B18C3E7">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0.44</w:t>
            </w:r>
          </w:p>
        </w:tc>
        <w:tc>
          <w:tcPr>
            <w:tcW w:w="1188" w:type="dxa"/>
            <w:tcBorders>
              <w:top w:val="single" w:color="auto" w:sz="4" w:space="0"/>
              <w:left w:val="single" w:color="auto" w:sz="4" w:space="0"/>
              <w:bottom w:val="single" w:color="auto" w:sz="4" w:space="0"/>
              <w:right w:val="single" w:color="auto" w:sz="4" w:space="0"/>
            </w:tcBorders>
            <w:vAlign w:val="center"/>
          </w:tcPr>
          <w:p w14:paraId="07C0C4DE">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6DE7DAAF">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-0.44</w:t>
            </w:r>
          </w:p>
        </w:tc>
        <w:tc>
          <w:tcPr>
            <w:tcW w:w="1156" w:type="dxa"/>
            <w:tcBorders>
              <w:top w:val="single" w:color="auto" w:sz="4" w:space="0"/>
              <w:left w:val="single" w:color="auto" w:sz="4" w:space="0"/>
              <w:bottom w:val="single" w:color="auto" w:sz="4" w:space="0"/>
              <w:right w:val="single" w:color="auto" w:sz="4" w:space="0"/>
            </w:tcBorders>
            <w:vAlign w:val="center"/>
          </w:tcPr>
          <w:p w14:paraId="518748AA">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-0.88</w:t>
            </w:r>
          </w:p>
        </w:tc>
      </w:tr>
      <w:tr w14:paraId="2B42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65FBBF">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FB4D8E">
            <w:pPr>
              <w:pStyle w:val="9"/>
              <w:rPr>
                <w:rFonts w:cs="Times New Roman"/>
                <w:bCs/>
              </w:rPr>
            </w:pPr>
          </w:p>
        </w:tc>
        <w:tc>
          <w:tcPr>
            <w:tcW w:w="1114" w:type="pct"/>
            <w:tcBorders>
              <w:top w:val="single" w:color="auto" w:sz="4" w:space="0"/>
              <w:left w:val="single" w:color="auto" w:sz="4" w:space="0"/>
              <w:bottom w:val="single" w:color="auto" w:sz="4" w:space="0"/>
              <w:right w:val="single" w:color="auto" w:sz="4" w:space="0"/>
            </w:tcBorders>
            <w:vAlign w:val="center"/>
          </w:tcPr>
          <w:p w14:paraId="251E46E6">
            <w:pPr>
              <w:pStyle w:val="9"/>
              <w:rPr>
                <w:rFonts w:cs="Times New Roman"/>
                <w:bCs/>
              </w:rPr>
            </w:pPr>
            <w:r>
              <w:rPr>
                <w:rFonts w:cs="Times New Roman"/>
                <w:bCs/>
              </w:rPr>
              <w:t>距最近货运火车站的距离</w:t>
            </w:r>
          </w:p>
        </w:tc>
        <w:tc>
          <w:tcPr>
            <w:tcW w:w="1113" w:type="dxa"/>
            <w:tcBorders>
              <w:top w:val="single" w:color="auto" w:sz="4" w:space="0"/>
              <w:left w:val="single" w:color="auto" w:sz="4" w:space="0"/>
              <w:bottom w:val="single" w:color="auto" w:sz="4" w:space="0"/>
              <w:right w:val="single" w:color="auto" w:sz="4" w:space="0"/>
            </w:tcBorders>
            <w:vAlign w:val="center"/>
          </w:tcPr>
          <w:p w14:paraId="676B938A">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0.55</w:t>
            </w:r>
          </w:p>
        </w:tc>
        <w:tc>
          <w:tcPr>
            <w:tcW w:w="1286" w:type="dxa"/>
            <w:tcBorders>
              <w:top w:val="single" w:color="auto" w:sz="4" w:space="0"/>
              <w:left w:val="single" w:color="auto" w:sz="4" w:space="0"/>
              <w:bottom w:val="single" w:color="auto" w:sz="4" w:space="0"/>
              <w:right w:val="single" w:color="auto" w:sz="4" w:space="0"/>
            </w:tcBorders>
            <w:vAlign w:val="center"/>
          </w:tcPr>
          <w:p w14:paraId="047F955A">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0.28</w:t>
            </w:r>
          </w:p>
        </w:tc>
        <w:tc>
          <w:tcPr>
            <w:tcW w:w="1188" w:type="dxa"/>
            <w:tcBorders>
              <w:top w:val="single" w:color="auto" w:sz="4" w:space="0"/>
              <w:left w:val="single" w:color="auto" w:sz="4" w:space="0"/>
              <w:bottom w:val="single" w:color="auto" w:sz="4" w:space="0"/>
              <w:right w:val="single" w:color="auto" w:sz="4" w:space="0"/>
            </w:tcBorders>
            <w:vAlign w:val="center"/>
          </w:tcPr>
          <w:p w14:paraId="30A77840">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33409C77">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-0.28</w:t>
            </w:r>
          </w:p>
        </w:tc>
        <w:tc>
          <w:tcPr>
            <w:tcW w:w="1156" w:type="dxa"/>
            <w:tcBorders>
              <w:top w:val="single" w:color="auto" w:sz="4" w:space="0"/>
              <w:left w:val="single" w:color="auto" w:sz="4" w:space="0"/>
              <w:bottom w:val="single" w:color="auto" w:sz="4" w:space="0"/>
              <w:right w:val="single" w:color="auto" w:sz="4" w:space="0"/>
            </w:tcBorders>
            <w:vAlign w:val="center"/>
          </w:tcPr>
          <w:p w14:paraId="02931262">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-0.55</w:t>
            </w:r>
          </w:p>
        </w:tc>
      </w:tr>
      <w:tr w14:paraId="3676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FD99FB">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68C3FC">
            <w:pPr>
              <w:pStyle w:val="9"/>
              <w:rPr>
                <w:rFonts w:cs="Times New Roman"/>
                <w:bCs/>
              </w:rPr>
            </w:pPr>
          </w:p>
        </w:tc>
        <w:tc>
          <w:tcPr>
            <w:tcW w:w="1114" w:type="pct"/>
            <w:tcBorders>
              <w:top w:val="single" w:color="auto" w:sz="4" w:space="0"/>
              <w:left w:val="single" w:color="auto" w:sz="4" w:space="0"/>
              <w:right w:val="single" w:color="auto" w:sz="4" w:space="0"/>
            </w:tcBorders>
            <w:vAlign w:val="center"/>
          </w:tcPr>
          <w:p w14:paraId="73CA7412">
            <w:pPr>
              <w:pStyle w:val="9"/>
              <w:rPr>
                <w:rFonts w:cs="Times New Roman"/>
                <w:bCs/>
              </w:rPr>
            </w:pPr>
            <w:r>
              <w:rPr>
                <w:rFonts w:cs="Times New Roman"/>
                <w:bCs/>
              </w:rPr>
              <w:t>长途车站距离</w:t>
            </w:r>
          </w:p>
        </w:tc>
        <w:tc>
          <w:tcPr>
            <w:tcW w:w="1113" w:type="dxa"/>
            <w:tcBorders>
              <w:top w:val="single" w:color="auto" w:sz="4" w:space="0"/>
              <w:left w:val="single" w:color="auto" w:sz="4" w:space="0"/>
              <w:right w:val="single" w:color="auto" w:sz="4" w:space="0"/>
            </w:tcBorders>
            <w:vAlign w:val="center"/>
          </w:tcPr>
          <w:p w14:paraId="1AE17042">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0.52</w:t>
            </w:r>
          </w:p>
        </w:tc>
        <w:tc>
          <w:tcPr>
            <w:tcW w:w="1286" w:type="dxa"/>
            <w:tcBorders>
              <w:top w:val="single" w:color="auto" w:sz="4" w:space="0"/>
              <w:left w:val="single" w:color="auto" w:sz="4" w:space="0"/>
              <w:right w:val="single" w:color="auto" w:sz="4" w:space="0"/>
            </w:tcBorders>
            <w:vAlign w:val="center"/>
          </w:tcPr>
          <w:p w14:paraId="1B517E76">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0.26</w:t>
            </w:r>
          </w:p>
        </w:tc>
        <w:tc>
          <w:tcPr>
            <w:tcW w:w="1188" w:type="dxa"/>
            <w:tcBorders>
              <w:top w:val="single" w:color="auto" w:sz="4" w:space="0"/>
              <w:left w:val="single" w:color="auto" w:sz="4" w:space="0"/>
              <w:right w:val="single" w:color="auto" w:sz="4" w:space="0"/>
            </w:tcBorders>
            <w:vAlign w:val="center"/>
          </w:tcPr>
          <w:p w14:paraId="1639C18A">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1</w:t>
            </w:r>
          </w:p>
        </w:tc>
        <w:tc>
          <w:tcPr>
            <w:tcW w:w="1113" w:type="dxa"/>
            <w:tcBorders>
              <w:top w:val="single" w:color="auto" w:sz="4" w:space="0"/>
              <w:left w:val="single" w:color="auto" w:sz="4" w:space="0"/>
              <w:right w:val="single" w:color="auto" w:sz="4" w:space="0"/>
            </w:tcBorders>
            <w:vAlign w:val="center"/>
          </w:tcPr>
          <w:p w14:paraId="433F2C01">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-0.26</w:t>
            </w:r>
          </w:p>
        </w:tc>
        <w:tc>
          <w:tcPr>
            <w:tcW w:w="1156" w:type="dxa"/>
            <w:tcBorders>
              <w:top w:val="single" w:color="auto" w:sz="4" w:space="0"/>
              <w:left w:val="single" w:color="auto" w:sz="4" w:space="0"/>
              <w:bottom w:val="single" w:color="auto" w:sz="4" w:space="0"/>
              <w:right w:val="single" w:color="auto" w:sz="4" w:space="0"/>
            </w:tcBorders>
            <w:vAlign w:val="center"/>
          </w:tcPr>
          <w:p w14:paraId="603CF59E">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-0.52</w:t>
            </w:r>
          </w:p>
        </w:tc>
      </w:tr>
      <w:tr w14:paraId="2945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D2216E">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98DF9F">
            <w:pPr>
              <w:pStyle w:val="9"/>
              <w:rPr>
                <w:rFonts w:cs="Times New Roman"/>
                <w:bCs/>
              </w:rPr>
            </w:pPr>
          </w:p>
        </w:tc>
        <w:tc>
          <w:tcPr>
            <w:tcW w:w="1114" w:type="pct"/>
            <w:tcBorders>
              <w:top w:val="single" w:color="auto" w:sz="4" w:space="0"/>
              <w:left w:val="single" w:color="auto" w:sz="4" w:space="0"/>
              <w:right w:val="single" w:color="auto" w:sz="4" w:space="0"/>
            </w:tcBorders>
            <w:vAlign w:val="center"/>
          </w:tcPr>
          <w:p w14:paraId="257E665B">
            <w:pPr>
              <w:pStyle w:val="9"/>
              <w:rPr>
                <w:rFonts w:hint="default" w:eastAsia="仿宋" w:cs="Times New Roman"/>
                <w:bCs/>
                <w:lang w:val="en-US" w:eastAsia="zh-CN"/>
              </w:rPr>
            </w:pPr>
            <w:r>
              <w:rPr>
                <w:rFonts w:hint="eastAsia" w:cs="Times New Roman"/>
                <w:bCs/>
                <w:lang w:val="en-US" w:eastAsia="zh-CN"/>
              </w:rPr>
              <w:t>港口距离</w:t>
            </w:r>
          </w:p>
        </w:tc>
        <w:tc>
          <w:tcPr>
            <w:tcW w:w="1113" w:type="dxa"/>
            <w:tcBorders>
              <w:top w:val="single" w:color="auto" w:sz="4" w:space="0"/>
              <w:left w:val="single" w:color="auto" w:sz="4" w:space="0"/>
              <w:right w:val="single" w:color="auto" w:sz="4" w:space="0"/>
            </w:tcBorders>
            <w:vAlign w:val="center"/>
          </w:tcPr>
          <w:p w14:paraId="1E41010C">
            <w:pPr>
              <w:keepNext w:val="0"/>
              <w:keepLines w:val="0"/>
              <w:widowControl/>
              <w:suppressLineNumbers w:val="0"/>
              <w:ind w:firstLine="480" w:firstLineChars="200"/>
              <w:jc w:val="both"/>
              <w:textAlignment w:val="center"/>
              <w:rPr>
                <w:rFonts w:hint="eastAsia"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0.56</w:t>
            </w:r>
          </w:p>
        </w:tc>
        <w:tc>
          <w:tcPr>
            <w:tcW w:w="1286" w:type="dxa"/>
            <w:tcBorders>
              <w:top w:val="single" w:color="auto" w:sz="4" w:space="0"/>
              <w:left w:val="single" w:color="auto" w:sz="4" w:space="0"/>
              <w:right w:val="single" w:color="auto" w:sz="4" w:space="0"/>
            </w:tcBorders>
            <w:vAlign w:val="center"/>
          </w:tcPr>
          <w:p w14:paraId="3632E1BB">
            <w:pPr>
              <w:keepNext w:val="0"/>
              <w:keepLines w:val="0"/>
              <w:widowControl/>
              <w:suppressLineNumbers w:val="0"/>
              <w:ind w:firstLine="480" w:firstLineChars="200"/>
              <w:jc w:val="both"/>
              <w:textAlignment w:val="center"/>
              <w:rPr>
                <w:rFonts w:hint="eastAsia"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0.28</w:t>
            </w:r>
          </w:p>
        </w:tc>
        <w:tc>
          <w:tcPr>
            <w:tcW w:w="1188" w:type="dxa"/>
            <w:tcBorders>
              <w:top w:val="single" w:color="auto" w:sz="4" w:space="0"/>
              <w:left w:val="single" w:color="auto" w:sz="4" w:space="0"/>
              <w:right w:val="single" w:color="auto" w:sz="4" w:space="0"/>
            </w:tcBorders>
            <w:vAlign w:val="center"/>
          </w:tcPr>
          <w:p w14:paraId="7CAD55B5">
            <w:pPr>
              <w:keepNext w:val="0"/>
              <w:keepLines w:val="0"/>
              <w:widowControl/>
              <w:suppressLineNumbers w:val="0"/>
              <w:ind w:firstLine="480" w:firstLineChars="200"/>
              <w:jc w:val="both"/>
              <w:textAlignment w:val="center"/>
              <w:rPr>
                <w:rFonts w:hint="eastAsia"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right w:val="single" w:color="auto" w:sz="4" w:space="0"/>
            </w:tcBorders>
            <w:vAlign w:val="center"/>
          </w:tcPr>
          <w:p w14:paraId="7A27E1B2">
            <w:pPr>
              <w:keepNext w:val="0"/>
              <w:keepLines w:val="0"/>
              <w:widowControl/>
              <w:suppressLineNumbers w:val="0"/>
              <w:ind w:firstLine="480" w:firstLineChars="200"/>
              <w:jc w:val="both"/>
              <w:textAlignment w:val="center"/>
              <w:rPr>
                <w:rFonts w:hint="eastAsia"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-0.28</w:t>
            </w:r>
          </w:p>
        </w:tc>
        <w:tc>
          <w:tcPr>
            <w:tcW w:w="1156" w:type="dxa"/>
            <w:tcBorders>
              <w:top w:val="single" w:color="auto" w:sz="4" w:space="0"/>
              <w:left w:val="single" w:color="auto" w:sz="4" w:space="0"/>
              <w:bottom w:val="single" w:color="auto" w:sz="4" w:space="0"/>
              <w:right w:val="single" w:color="auto" w:sz="4" w:space="0"/>
            </w:tcBorders>
            <w:vAlign w:val="center"/>
          </w:tcPr>
          <w:p w14:paraId="04B4B7E9">
            <w:pPr>
              <w:keepNext w:val="0"/>
              <w:keepLines w:val="0"/>
              <w:widowControl/>
              <w:suppressLineNumbers w:val="0"/>
              <w:ind w:firstLine="480" w:firstLineChars="200"/>
              <w:jc w:val="both"/>
              <w:textAlignment w:val="center"/>
              <w:rPr>
                <w:rFonts w:hint="eastAsia"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-0.56</w:t>
            </w:r>
          </w:p>
        </w:tc>
      </w:tr>
      <w:tr w14:paraId="1560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246741">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4A1DD1">
            <w:pPr>
              <w:pStyle w:val="9"/>
              <w:rPr>
                <w:rFonts w:cs="Times New Roman"/>
                <w:bCs/>
              </w:rPr>
            </w:pPr>
          </w:p>
        </w:tc>
        <w:tc>
          <w:tcPr>
            <w:tcW w:w="1114" w:type="pct"/>
            <w:tcBorders>
              <w:top w:val="single" w:color="auto" w:sz="4" w:space="0"/>
              <w:left w:val="single" w:color="auto" w:sz="4" w:space="0"/>
              <w:bottom w:val="single" w:color="auto" w:sz="4" w:space="0"/>
              <w:right w:val="single" w:color="auto" w:sz="4" w:space="0"/>
            </w:tcBorders>
            <w:vAlign w:val="center"/>
          </w:tcPr>
          <w:p w14:paraId="58820D76">
            <w:pPr>
              <w:pStyle w:val="9"/>
              <w:rPr>
                <w:rFonts w:cs="Times New Roman"/>
                <w:bCs/>
              </w:rPr>
            </w:pPr>
            <w:r>
              <w:rPr>
                <w:rFonts w:cs="Times New Roman"/>
                <w:bCs/>
              </w:rPr>
              <w:t>距高速公路出入口的距离</w:t>
            </w:r>
          </w:p>
        </w:tc>
        <w:tc>
          <w:tcPr>
            <w:tcW w:w="1113" w:type="dxa"/>
            <w:tcBorders>
              <w:top w:val="single" w:color="auto" w:sz="4" w:space="0"/>
              <w:left w:val="single" w:color="auto" w:sz="4" w:space="0"/>
              <w:bottom w:val="single" w:color="auto" w:sz="4" w:space="0"/>
              <w:right w:val="single" w:color="auto" w:sz="4" w:space="0"/>
            </w:tcBorders>
            <w:vAlign w:val="center"/>
          </w:tcPr>
          <w:p w14:paraId="34F3DBD0">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0.63</w:t>
            </w:r>
          </w:p>
        </w:tc>
        <w:tc>
          <w:tcPr>
            <w:tcW w:w="1286" w:type="dxa"/>
            <w:tcBorders>
              <w:top w:val="single" w:color="auto" w:sz="4" w:space="0"/>
              <w:left w:val="single" w:color="auto" w:sz="4" w:space="0"/>
              <w:bottom w:val="single" w:color="auto" w:sz="4" w:space="0"/>
              <w:right w:val="single" w:color="auto" w:sz="4" w:space="0"/>
            </w:tcBorders>
            <w:vAlign w:val="center"/>
          </w:tcPr>
          <w:p w14:paraId="2ABDC3BF">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0.32</w:t>
            </w:r>
          </w:p>
        </w:tc>
        <w:tc>
          <w:tcPr>
            <w:tcW w:w="1188" w:type="dxa"/>
            <w:tcBorders>
              <w:top w:val="single" w:color="auto" w:sz="4" w:space="0"/>
              <w:left w:val="single" w:color="auto" w:sz="4" w:space="0"/>
              <w:bottom w:val="single" w:color="auto" w:sz="4" w:space="0"/>
              <w:right w:val="single" w:color="auto" w:sz="4" w:space="0"/>
            </w:tcBorders>
            <w:vAlign w:val="center"/>
          </w:tcPr>
          <w:p w14:paraId="5A80738A">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6875EC6C">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-0.32</w:t>
            </w:r>
          </w:p>
        </w:tc>
        <w:tc>
          <w:tcPr>
            <w:tcW w:w="1156" w:type="dxa"/>
            <w:tcBorders>
              <w:top w:val="single" w:color="auto" w:sz="4" w:space="0"/>
              <w:left w:val="single" w:color="auto" w:sz="4" w:space="0"/>
              <w:bottom w:val="single" w:color="auto" w:sz="4" w:space="0"/>
              <w:right w:val="single" w:color="auto" w:sz="4" w:space="0"/>
            </w:tcBorders>
            <w:vAlign w:val="center"/>
          </w:tcPr>
          <w:p w14:paraId="50B5C86B">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-0.63</w:t>
            </w:r>
          </w:p>
        </w:tc>
      </w:tr>
      <w:tr w14:paraId="0E68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0713BA1">
            <w:pPr>
              <w:pStyle w:val="9"/>
              <w:rPr>
                <w:rFonts w:cs="Times New Roman"/>
                <w:bCs/>
              </w:rPr>
            </w:pPr>
          </w:p>
        </w:tc>
        <w:tc>
          <w:tcPr>
            <w:tcW w:w="359" w:type="pct"/>
            <w:vMerge w:val="restart"/>
            <w:tcBorders>
              <w:top w:val="single" w:color="auto" w:sz="4" w:space="0"/>
              <w:left w:val="single" w:color="auto" w:sz="4" w:space="0"/>
              <w:bottom w:val="single" w:color="auto" w:sz="4" w:space="0"/>
              <w:right w:val="single" w:color="auto" w:sz="4" w:space="0"/>
            </w:tcBorders>
            <w:vAlign w:val="center"/>
          </w:tcPr>
          <w:p w14:paraId="315FF9B8">
            <w:pPr>
              <w:pStyle w:val="9"/>
              <w:rPr>
                <w:rFonts w:cs="Times New Roman"/>
                <w:bCs/>
              </w:rPr>
            </w:pPr>
            <w:r>
              <w:rPr>
                <w:rFonts w:cs="Times New Roman"/>
                <w:bCs/>
              </w:rPr>
              <w:t>基础设施条件</w:t>
            </w:r>
          </w:p>
        </w:tc>
        <w:tc>
          <w:tcPr>
            <w:tcW w:w="1114" w:type="pct"/>
            <w:tcBorders>
              <w:top w:val="single" w:color="auto" w:sz="4" w:space="0"/>
              <w:left w:val="single" w:color="auto" w:sz="4" w:space="0"/>
              <w:bottom w:val="single" w:color="auto" w:sz="4" w:space="0"/>
              <w:right w:val="single" w:color="auto" w:sz="4" w:space="0"/>
            </w:tcBorders>
            <w:vAlign w:val="center"/>
          </w:tcPr>
          <w:p w14:paraId="0B673195">
            <w:pPr>
              <w:pStyle w:val="9"/>
              <w:rPr>
                <w:rFonts w:cs="Times New Roman"/>
                <w:bCs/>
              </w:rPr>
            </w:pPr>
            <w:r>
              <w:rPr>
                <w:rFonts w:cs="Times New Roman"/>
                <w:bCs/>
              </w:rPr>
              <w:t>动力能源保证度</w:t>
            </w:r>
          </w:p>
        </w:tc>
        <w:tc>
          <w:tcPr>
            <w:tcW w:w="1113" w:type="dxa"/>
            <w:tcBorders>
              <w:top w:val="single" w:color="auto" w:sz="4" w:space="0"/>
              <w:left w:val="single" w:color="auto" w:sz="4" w:space="0"/>
              <w:bottom w:val="single" w:color="auto" w:sz="4" w:space="0"/>
              <w:right w:val="single" w:color="auto" w:sz="4" w:space="0"/>
            </w:tcBorders>
            <w:vAlign w:val="center"/>
          </w:tcPr>
          <w:p w14:paraId="7080ABB6">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0.88</w:t>
            </w:r>
          </w:p>
        </w:tc>
        <w:tc>
          <w:tcPr>
            <w:tcW w:w="1286" w:type="dxa"/>
            <w:tcBorders>
              <w:top w:val="single" w:color="auto" w:sz="4" w:space="0"/>
              <w:left w:val="single" w:color="auto" w:sz="4" w:space="0"/>
              <w:bottom w:val="single" w:color="auto" w:sz="4" w:space="0"/>
              <w:right w:val="single" w:color="auto" w:sz="4" w:space="0"/>
            </w:tcBorders>
            <w:vAlign w:val="center"/>
          </w:tcPr>
          <w:p w14:paraId="4A3ABFE0">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0.44</w:t>
            </w:r>
          </w:p>
        </w:tc>
        <w:tc>
          <w:tcPr>
            <w:tcW w:w="1188" w:type="dxa"/>
            <w:tcBorders>
              <w:top w:val="single" w:color="auto" w:sz="4" w:space="0"/>
              <w:left w:val="single" w:color="auto" w:sz="4" w:space="0"/>
              <w:bottom w:val="single" w:color="auto" w:sz="4" w:space="0"/>
              <w:right w:val="single" w:color="auto" w:sz="4" w:space="0"/>
            </w:tcBorders>
            <w:vAlign w:val="center"/>
          </w:tcPr>
          <w:p w14:paraId="1FDC60AB">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7CEAAC1C">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-0.44</w:t>
            </w:r>
          </w:p>
        </w:tc>
        <w:tc>
          <w:tcPr>
            <w:tcW w:w="1156" w:type="dxa"/>
            <w:tcBorders>
              <w:top w:val="single" w:color="auto" w:sz="4" w:space="0"/>
              <w:left w:val="single" w:color="auto" w:sz="4" w:space="0"/>
              <w:bottom w:val="single" w:color="auto" w:sz="4" w:space="0"/>
              <w:right w:val="single" w:color="auto" w:sz="4" w:space="0"/>
            </w:tcBorders>
            <w:vAlign w:val="center"/>
          </w:tcPr>
          <w:p w14:paraId="4EE1090C">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-0.88</w:t>
            </w:r>
          </w:p>
        </w:tc>
      </w:tr>
      <w:tr w14:paraId="2536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1C8C6C9">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331309">
            <w:pPr>
              <w:pStyle w:val="9"/>
              <w:rPr>
                <w:rFonts w:cs="Times New Roman"/>
                <w:bCs/>
              </w:rPr>
            </w:pPr>
          </w:p>
        </w:tc>
        <w:tc>
          <w:tcPr>
            <w:tcW w:w="1114" w:type="pct"/>
            <w:tcBorders>
              <w:top w:val="single" w:color="auto" w:sz="4" w:space="0"/>
              <w:left w:val="single" w:color="auto" w:sz="4" w:space="0"/>
              <w:bottom w:val="single" w:color="auto" w:sz="4" w:space="0"/>
              <w:right w:val="single" w:color="auto" w:sz="4" w:space="0"/>
            </w:tcBorders>
            <w:vAlign w:val="center"/>
          </w:tcPr>
          <w:p w14:paraId="40767B57">
            <w:pPr>
              <w:pStyle w:val="9"/>
              <w:rPr>
                <w:rFonts w:cs="Times New Roman"/>
                <w:bCs/>
              </w:rPr>
            </w:pPr>
            <w:r>
              <w:rPr>
                <w:rFonts w:cs="Times New Roman"/>
                <w:bCs/>
              </w:rPr>
              <w:t>供水保证度</w:t>
            </w:r>
          </w:p>
        </w:tc>
        <w:tc>
          <w:tcPr>
            <w:tcW w:w="1113" w:type="dxa"/>
            <w:tcBorders>
              <w:top w:val="single" w:color="auto" w:sz="4" w:space="0"/>
              <w:left w:val="single" w:color="auto" w:sz="4" w:space="0"/>
              <w:bottom w:val="single" w:color="auto" w:sz="4" w:space="0"/>
              <w:right w:val="single" w:color="auto" w:sz="4" w:space="0"/>
            </w:tcBorders>
            <w:vAlign w:val="center"/>
          </w:tcPr>
          <w:p w14:paraId="7136DF3D">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0.93</w:t>
            </w:r>
          </w:p>
        </w:tc>
        <w:tc>
          <w:tcPr>
            <w:tcW w:w="1286" w:type="dxa"/>
            <w:tcBorders>
              <w:top w:val="single" w:color="auto" w:sz="4" w:space="0"/>
              <w:left w:val="single" w:color="auto" w:sz="4" w:space="0"/>
              <w:bottom w:val="single" w:color="auto" w:sz="4" w:space="0"/>
              <w:right w:val="single" w:color="auto" w:sz="4" w:space="0"/>
            </w:tcBorders>
            <w:vAlign w:val="center"/>
          </w:tcPr>
          <w:p w14:paraId="54A9119E">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0.47</w:t>
            </w:r>
          </w:p>
        </w:tc>
        <w:tc>
          <w:tcPr>
            <w:tcW w:w="1188" w:type="dxa"/>
            <w:tcBorders>
              <w:top w:val="single" w:color="auto" w:sz="4" w:space="0"/>
              <w:left w:val="single" w:color="auto" w:sz="4" w:space="0"/>
              <w:bottom w:val="single" w:color="auto" w:sz="4" w:space="0"/>
              <w:right w:val="single" w:color="auto" w:sz="4" w:space="0"/>
            </w:tcBorders>
            <w:vAlign w:val="center"/>
          </w:tcPr>
          <w:p w14:paraId="48E63BF2">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00F5EF90">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-0.47</w:t>
            </w:r>
          </w:p>
        </w:tc>
        <w:tc>
          <w:tcPr>
            <w:tcW w:w="1156" w:type="dxa"/>
            <w:tcBorders>
              <w:top w:val="single" w:color="auto" w:sz="4" w:space="0"/>
              <w:left w:val="single" w:color="auto" w:sz="4" w:space="0"/>
              <w:bottom w:val="single" w:color="auto" w:sz="4" w:space="0"/>
              <w:right w:val="single" w:color="auto" w:sz="4" w:space="0"/>
            </w:tcBorders>
            <w:vAlign w:val="center"/>
          </w:tcPr>
          <w:p w14:paraId="1DEEE929">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-0.93</w:t>
            </w:r>
          </w:p>
        </w:tc>
      </w:tr>
      <w:tr w14:paraId="3D2D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8750B6">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7D8B90">
            <w:pPr>
              <w:pStyle w:val="9"/>
              <w:rPr>
                <w:rFonts w:cs="Times New Roman"/>
                <w:bCs/>
              </w:rPr>
            </w:pPr>
          </w:p>
        </w:tc>
        <w:tc>
          <w:tcPr>
            <w:tcW w:w="1114" w:type="pct"/>
            <w:tcBorders>
              <w:top w:val="single" w:color="auto" w:sz="4" w:space="0"/>
              <w:left w:val="single" w:color="auto" w:sz="4" w:space="0"/>
              <w:bottom w:val="single" w:color="auto" w:sz="4" w:space="0"/>
              <w:right w:val="single" w:color="auto" w:sz="4" w:space="0"/>
            </w:tcBorders>
            <w:vAlign w:val="center"/>
          </w:tcPr>
          <w:p w14:paraId="01AA9BAC">
            <w:pPr>
              <w:pStyle w:val="9"/>
              <w:rPr>
                <w:rFonts w:cs="Times New Roman"/>
                <w:bCs/>
              </w:rPr>
            </w:pPr>
            <w:r>
              <w:rPr>
                <w:rFonts w:cs="Times New Roman"/>
                <w:bCs/>
              </w:rPr>
              <w:t>排水设施完善度</w:t>
            </w:r>
          </w:p>
        </w:tc>
        <w:tc>
          <w:tcPr>
            <w:tcW w:w="1113" w:type="dxa"/>
            <w:tcBorders>
              <w:top w:val="single" w:color="auto" w:sz="4" w:space="0"/>
              <w:left w:val="single" w:color="auto" w:sz="4" w:space="0"/>
              <w:bottom w:val="single" w:color="auto" w:sz="4" w:space="0"/>
              <w:right w:val="single" w:color="auto" w:sz="4" w:space="0"/>
            </w:tcBorders>
            <w:vAlign w:val="center"/>
          </w:tcPr>
          <w:p w14:paraId="3EE41CFB">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0.79</w:t>
            </w:r>
          </w:p>
        </w:tc>
        <w:tc>
          <w:tcPr>
            <w:tcW w:w="1286" w:type="dxa"/>
            <w:tcBorders>
              <w:top w:val="single" w:color="auto" w:sz="4" w:space="0"/>
              <w:left w:val="single" w:color="auto" w:sz="4" w:space="0"/>
              <w:bottom w:val="single" w:color="auto" w:sz="4" w:space="0"/>
              <w:right w:val="single" w:color="auto" w:sz="4" w:space="0"/>
            </w:tcBorders>
            <w:vAlign w:val="center"/>
          </w:tcPr>
          <w:p w14:paraId="7094382E">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w:t>
            </w:r>
          </w:p>
        </w:tc>
        <w:tc>
          <w:tcPr>
            <w:tcW w:w="1188" w:type="dxa"/>
            <w:tcBorders>
              <w:top w:val="single" w:color="auto" w:sz="4" w:space="0"/>
              <w:left w:val="single" w:color="auto" w:sz="4" w:space="0"/>
              <w:bottom w:val="single" w:color="auto" w:sz="4" w:space="0"/>
              <w:right w:val="single" w:color="auto" w:sz="4" w:space="0"/>
            </w:tcBorders>
            <w:vAlign w:val="center"/>
          </w:tcPr>
          <w:p w14:paraId="5AC32153">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083B655D">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w:t>
            </w:r>
          </w:p>
        </w:tc>
        <w:tc>
          <w:tcPr>
            <w:tcW w:w="1156" w:type="dxa"/>
            <w:tcBorders>
              <w:top w:val="single" w:color="auto" w:sz="4" w:space="0"/>
              <w:left w:val="single" w:color="auto" w:sz="4" w:space="0"/>
              <w:bottom w:val="single" w:color="auto" w:sz="4" w:space="0"/>
              <w:right w:val="single" w:color="auto" w:sz="4" w:space="0"/>
            </w:tcBorders>
            <w:vAlign w:val="center"/>
          </w:tcPr>
          <w:p w14:paraId="2D45623B">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-0.79</w:t>
            </w:r>
          </w:p>
        </w:tc>
      </w:tr>
      <w:tr w14:paraId="2458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99FC812">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C1A4D5">
            <w:pPr>
              <w:pStyle w:val="9"/>
              <w:rPr>
                <w:rFonts w:cs="Times New Roman"/>
                <w:bCs/>
              </w:rPr>
            </w:pPr>
          </w:p>
        </w:tc>
        <w:tc>
          <w:tcPr>
            <w:tcW w:w="1114" w:type="pct"/>
            <w:tcBorders>
              <w:top w:val="single" w:color="auto" w:sz="4" w:space="0"/>
              <w:left w:val="single" w:color="auto" w:sz="4" w:space="0"/>
              <w:bottom w:val="single" w:color="auto" w:sz="4" w:space="0"/>
              <w:right w:val="single" w:color="auto" w:sz="4" w:space="0"/>
            </w:tcBorders>
            <w:vAlign w:val="center"/>
          </w:tcPr>
          <w:p w14:paraId="77428C9F">
            <w:pPr>
              <w:pStyle w:val="9"/>
              <w:rPr>
                <w:rFonts w:cs="Times New Roman"/>
                <w:bCs/>
              </w:rPr>
            </w:pPr>
            <w:r>
              <w:rPr>
                <w:rFonts w:cs="Times New Roman"/>
                <w:bCs/>
              </w:rPr>
              <w:t>通讯保证度</w:t>
            </w:r>
          </w:p>
        </w:tc>
        <w:tc>
          <w:tcPr>
            <w:tcW w:w="1113" w:type="dxa"/>
            <w:tcBorders>
              <w:top w:val="single" w:color="auto" w:sz="4" w:space="0"/>
              <w:left w:val="single" w:color="auto" w:sz="4" w:space="0"/>
              <w:bottom w:val="single" w:color="auto" w:sz="4" w:space="0"/>
              <w:right w:val="single" w:color="auto" w:sz="4" w:space="0"/>
            </w:tcBorders>
            <w:vAlign w:val="center"/>
          </w:tcPr>
          <w:p w14:paraId="5469CC44">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0.51</w:t>
            </w:r>
          </w:p>
        </w:tc>
        <w:tc>
          <w:tcPr>
            <w:tcW w:w="1286" w:type="dxa"/>
            <w:tcBorders>
              <w:top w:val="single" w:color="auto" w:sz="4" w:space="0"/>
              <w:left w:val="single" w:color="auto" w:sz="4" w:space="0"/>
              <w:bottom w:val="single" w:color="auto" w:sz="4" w:space="0"/>
              <w:right w:val="single" w:color="auto" w:sz="4" w:space="0"/>
            </w:tcBorders>
            <w:vAlign w:val="center"/>
          </w:tcPr>
          <w:p w14:paraId="56A3780D">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0.26</w:t>
            </w:r>
          </w:p>
        </w:tc>
        <w:tc>
          <w:tcPr>
            <w:tcW w:w="1188" w:type="dxa"/>
            <w:tcBorders>
              <w:top w:val="single" w:color="auto" w:sz="4" w:space="0"/>
              <w:left w:val="single" w:color="auto" w:sz="4" w:space="0"/>
              <w:bottom w:val="single" w:color="auto" w:sz="4" w:space="0"/>
              <w:right w:val="single" w:color="auto" w:sz="4" w:space="0"/>
            </w:tcBorders>
            <w:vAlign w:val="center"/>
          </w:tcPr>
          <w:p w14:paraId="269D098C">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09B5E595">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-0.14</w:t>
            </w:r>
          </w:p>
        </w:tc>
        <w:tc>
          <w:tcPr>
            <w:tcW w:w="1156" w:type="dxa"/>
            <w:tcBorders>
              <w:top w:val="single" w:color="auto" w:sz="4" w:space="0"/>
              <w:left w:val="single" w:color="auto" w:sz="4" w:space="0"/>
              <w:bottom w:val="single" w:color="auto" w:sz="4" w:space="0"/>
              <w:right w:val="single" w:color="auto" w:sz="4" w:space="0"/>
            </w:tcBorders>
            <w:vAlign w:val="center"/>
          </w:tcPr>
          <w:p w14:paraId="32218E7B">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-0.28</w:t>
            </w:r>
          </w:p>
        </w:tc>
      </w:tr>
      <w:tr w14:paraId="4CDB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61AFAFA">
            <w:pPr>
              <w:pStyle w:val="9"/>
              <w:rPr>
                <w:rFonts w:cs="Times New Roman"/>
                <w:bCs/>
              </w:rPr>
            </w:pPr>
          </w:p>
        </w:tc>
        <w:tc>
          <w:tcPr>
            <w:tcW w:w="359" w:type="pct"/>
            <w:vMerge w:val="restart"/>
            <w:tcBorders>
              <w:top w:val="single" w:color="auto" w:sz="4" w:space="0"/>
              <w:left w:val="single" w:color="auto" w:sz="4" w:space="0"/>
              <w:bottom w:val="single" w:color="auto" w:sz="4" w:space="0"/>
              <w:right w:val="single" w:color="auto" w:sz="4" w:space="0"/>
            </w:tcBorders>
            <w:vAlign w:val="center"/>
          </w:tcPr>
          <w:p w14:paraId="1B8B426B">
            <w:pPr>
              <w:pStyle w:val="9"/>
              <w:rPr>
                <w:rFonts w:cs="Times New Roman"/>
                <w:bCs/>
              </w:rPr>
            </w:pPr>
            <w:r>
              <w:rPr>
                <w:rFonts w:cs="Times New Roman"/>
                <w:bCs/>
              </w:rPr>
              <w:t>产业集聚度</w:t>
            </w:r>
          </w:p>
        </w:tc>
        <w:tc>
          <w:tcPr>
            <w:tcW w:w="1114" w:type="pct"/>
            <w:tcBorders>
              <w:top w:val="single" w:color="auto" w:sz="4" w:space="0"/>
              <w:left w:val="single" w:color="auto" w:sz="4" w:space="0"/>
              <w:bottom w:val="single" w:color="auto" w:sz="4" w:space="0"/>
              <w:right w:val="single" w:color="auto" w:sz="4" w:space="0"/>
            </w:tcBorders>
            <w:vAlign w:val="center"/>
          </w:tcPr>
          <w:p w14:paraId="61BB8BC0">
            <w:pPr>
              <w:pStyle w:val="9"/>
              <w:rPr>
                <w:rFonts w:cs="Times New Roman"/>
                <w:bCs/>
              </w:rPr>
            </w:pPr>
            <w:r>
              <w:rPr>
                <w:rFonts w:cs="Times New Roman"/>
                <w:bCs/>
              </w:rPr>
              <w:t>产业集聚类型</w:t>
            </w:r>
          </w:p>
        </w:tc>
        <w:tc>
          <w:tcPr>
            <w:tcW w:w="1113" w:type="dxa"/>
            <w:tcBorders>
              <w:top w:val="single" w:color="auto" w:sz="4" w:space="0"/>
              <w:left w:val="single" w:color="auto" w:sz="4" w:space="0"/>
              <w:bottom w:val="single" w:color="auto" w:sz="4" w:space="0"/>
              <w:right w:val="single" w:color="auto" w:sz="4" w:space="0"/>
            </w:tcBorders>
            <w:vAlign w:val="center"/>
          </w:tcPr>
          <w:p w14:paraId="763C770B">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0.99</w:t>
            </w:r>
          </w:p>
        </w:tc>
        <w:tc>
          <w:tcPr>
            <w:tcW w:w="1286" w:type="dxa"/>
            <w:tcBorders>
              <w:top w:val="single" w:color="auto" w:sz="4" w:space="0"/>
              <w:left w:val="single" w:color="auto" w:sz="4" w:space="0"/>
              <w:bottom w:val="single" w:color="auto" w:sz="4" w:space="0"/>
              <w:right w:val="single" w:color="auto" w:sz="4" w:space="0"/>
            </w:tcBorders>
            <w:vAlign w:val="center"/>
          </w:tcPr>
          <w:p w14:paraId="60AF4C77">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0.5</w:t>
            </w:r>
          </w:p>
        </w:tc>
        <w:tc>
          <w:tcPr>
            <w:tcW w:w="1188" w:type="dxa"/>
            <w:tcBorders>
              <w:top w:val="single" w:color="auto" w:sz="4" w:space="0"/>
              <w:left w:val="single" w:color="auto" w:sz="4" w:space="0"/>
              <w:bottom w:val="single" w:color="auto" w:sz="4" w:space="0"/>
              <w:right w:val="single" w:color="auto" w:sz="4" w:space="0"/>
            </w:tcBorders>
            <w:vAlign w:val="center"/>
          </w:tcPr>
          <w:p w14:paraId="1FB5E235">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301EC365">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-0.5</w:t>
            </w:r>
          </w:p>
        </w:tc>
        <w:tc>
          <w:tcPr>
            <w:tcW w:w="1156" w:type="dxa"/>
            <w:tcBorders>
              <w:top w:val="single" w:color="auto" w:sz="4" w:space="0"/>
              <w:left w:val="single" w:color="auto" w:sz="4" w:space="0"/>
              <w:bottom w:val="single" w:color="auto" w:sz="4" w:space="0"/>
              <w:right w:val="single" w:color="auto" w:sz="4" w:space="0"/>
            </w:tcBorders>
            <w:vAlign w:val="center"/>
          </w:tcPr>
          <w:p w14:paraId="1B215E02">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-0.99</w:t>
            </w:r>
          </w:p>
        </w:tc>
      </w:tr>
      <w:tr w14:paraId="3066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BA1854">
            <w:pPr>
              <w:pStyle w:val="9"/>
              <w:rPr>
                <w:rFonts w:cs="Times New Roman"/>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248D02">
            <w:pPr>
              <w:pStyle w:val="9"/>
              <w:rPr>
                <w:rFonts w:cs="Times New Roman"/>
                <w:bCs/>
              </w:rPr>
            </w:pPr>
          </w:p>
        </w:tc>
        <w:tc>
          <w:tcPr>
            <w:tcW w:w="1114" w:type="pct"/>
            <w:tcBorders>
              <w:top w:val="single" w:color="auto" w:sz="4" w:space="0"/>
              <w:left w:val="single" w:color="auto" w:sz="4" w:space="0"/>
              <w:bottom w:val="single" w:color="auto" w:sz="4" w:space="0"/>
              <w:right w:val="single" w:color="auto" w:sz="4" w:space="0"/>
            </w:tcBorders>
            <w:vAlign w:val="center"/>
          </w:tcPr>
          <w:p w14:paraId="04CA28F5">
            <w:pPr>
              <w:pStyle w:val="9"/>
              <w:rPr>
                <w:rFonts w:cs="Times New Roman"/>
                <w:bCs/>
              </w:rPr>
            </w:pPr>
            <w:r>
              <w:rPr>
                <w:rFonts w:cs="Times New Roman"/>
                <w:bCs/>
              </w:rPr>
              <w:t>企业规模</w:t>
            </w:r>
          </w:p>
        </w:tc>
        <w:tc>
          <w:tcPr>
            <w:tcW w:w="1113" w:type="dxa"/>
            <w:tcBorders>
              <w:top w:val="single" w:color="auto" w:sz="4" w:space="0"/>
              <w:left w:val="single" w:color="auto" w:sz="4" w:space="0"/>
              <w:bottom w:val="single" w:color="auto" w:sz="4" w:space="0"/>
              <w:right w:val="single" w:color="auto" w:sz="4" w:space="0"/>
            </w:tcBorders>
            <w:vAlign w:val="center"/>
          </w:tcPr>
          <w:p w14:paraId="78C9C4FE">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0.82</w:t>
            </w:r>
          </w:p>
        </w:tc>
        <w:tc>
          <w:tcPr>
            <w:tcW w:w="1286" w:type="dxa"/>
            <w:tcBorders>
              <w:top w:val="single" w:color="auto" w:sz="4" w:space="0"/>
              <w:left w:val="single" w:color="auto" w:sz="4" w:space="0"/>
              <w:bottom w:val="single" w:color="auto" w:sz="4" w:space="0"/>
              <w:right w:val="single" w:color="auto" w:sz="4" w:space="0"/>
            </w:tcBorders>
            <w:vAlign w:val="center"/>
          </w:tcPr>
          <w:p w14:paraId="3C6279EC">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0.41</w:t>
            </w:r>
          </w:p>
        </w:tc>
        <w:tc>
          <w:tcPr>
            <w:tcW w:w="1188" w:type="dxa"/>
            <w:tcBorders>
              <w:top w:val="single" w:color="auto" w:sz="4" w:space="0"/>
              <w:left w:val="single" w:color="auto" w:sz="4" w:space="0"/>
              <w:bottom w:val="single" w:color="auto" w:sz="4" w:space="0"/>
              <w:right w:val="single" w:color="auto" w:sz="4" w:space="0"/>
            </w:tcBorders>
            <w:vAlign w:val="center"/>
          </w:tcPr>
          <w:p w14:paraId="700027E2">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3F6DD2EC">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-0.41</w:t>
            </w:r>
          </w:p>
        </w:tc>
        <w:tc>
          <w:tcPr>
            <w:tcW w:w="1156" w:type="dxa"/>
            <w:tcBorders>
              <w:top w:val="single" w:color="auto" w:sz="4" w:space="0"/>
              <w:left w:val="single" w:color="auto" w:sz="4" w:space="0"/>
              <w:bottom w:val="single" w:color="auto" w:sz="4" w:space="0"/>
              <w:right w:val="single" w:color="auto" w:sz="4" w:space="0"/>
            </w:tcBorders>
            <w:vAlign w:val="center"/>
          </w:tcPr>
          <w:p w14:paraId="0B3C274D">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-0.82</w:t>
            </w:r>
          </w:p>
        </w:tc>
      </w:tr>
      <w:tr w14:paraId="1496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F89573">
            <w:pPr>
              <w:pStyle w:val="9"/>
              <w:rPr>
                <w:rFonts w:cs="Times New Roman"/>
                <w:bCs/>
              </w:rPr>
            </w:pPr>
          </w:p>
        </w:tc>
        <w:tc>
          <w:tcPr>
            <w:tcW w:w="1473" w:type="pct"/>
            <w:gridSpan w:val="2"/>
            <w:tcBorders>
              <w:top w:val="single" w:color="auto" w:sz="4" w:space="0"/>
              <w:left w:val="single" w:color="auto" w:sz="4" w:space="0"/>
              <w:bottom w:val="single" w:color="auto" w:sz="4" w:space="0"/>
              <w:right w:val="single" w:color="auto" w:sz="4" w:space="0"/>
            </w:tcBorders>
            <w:vAlign w:val="center"/>
          </w:tcPr>
          <w:p w14:paraId="4D5D34A0">
            <w:pPr>
              <w:pStyle w:val="9"/>
              <w:rPr>
                <w:rFonts w:cs="Times New Roman"/>
                <w:bCs/>
              </w:rPr>
            </w:pPr>
            <w:r>
              <w:rPr>
                <w:rFonts w:cs="Times New Roman"/>
                <w:bCs/>
              </w:rPr>
              <w:t>城市规划</w:t>
            </w:r>
          </w:p>
        </w:tc>
        <w:tc>
          <w:tcPr>
            <w:tcW w:w="1113" w:type="dxa"/>
            <w:tcBorders>
              <w:top w:val="single" w:color="auto" w:sz="4" w:space="0"/>
              <w:left w:val="single" w:color="auto" w:sz="4" w:space="0"/>
              <w:bottom w:val="single" w:color="auto" w:sz="4" w:space="0"/>
              <w:right w:val="single" w:color="auto" w:sz="4" w:space="0"/>
            </w:tcBorders>
            <w:vAlign w:val="center"/>
          </w:tcPr>
          <w:p w14:paraId="33DBBD32">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0.89</w:t>
            </w:r>
          </w:p>
        </w:tc>
        <w:tc>
          <w:tcPr>
            <w:tcW w:w="1286" w:type="dxa"/>
            <w:tcBorders>
              <w:top w:val="single" w:color="auto" w:sz="4" w:space="0"/>
              <w:left w:val="single" w:color="auto" w:sz="4" w:space="0"/>
              <w:bottom w:val="single" w:color="auto" w:sz="4" w:space="0"/>
              <w:right w:val="single" w:color="auto" w:sz="4" w:space="0"/>
            </w:tcBorders>
            <w:vAlign w:val="center"/>
          </w:tcPr>
          <w:p w14:paraId="432D6AC9">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0.45</w:t>
            </w:r>
          </w:p>
        </w:tc>
        <w:tc>
          <w:tcPr>
            <w:tcW w:w="1188" w:type="dxa"/>
            <w:tcBorders>
              <w:top w:val="single" w:color="auto" w:sz="4" w:space="0"/>
              <w:left w:val="single" w:color="auto" w:sz="4" w:space="0"/>
              <w:bottom w:val="single" w:color="auto" w:sz="4" w:space="0"/>
              <w:right w:val="single" w:color="auto" w:sz="4" w:space="0"/>
            </w:tcBorders>
            <w:vAlign w:val="center"/>
          </w:tcPr>
          <w:p w14:paraId="0AC8AD5B">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2C4D6A17">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-0.45</w:t>
            </w:r>
          </w:p>
        </w:tc>
        <w:tc>
          <w:tcPr>
            <w:tcW w:w="1156" w:type="dxa"/>
            <w:tcBorders>
              <w:top w:val="single" w:color="auto" w:sz="4" w:space="0"/>
              <w:left w:val="single" w:color="auto" w:sz="4" w:space="0"/>
              <w:bottom w:val="single" w:color="auto" w:sz="4" w:space="0"/>
              <w:right w:val="single" w:color="auto" w:sz="4" w:space="0"/>
            </w:tcBorders>
            <w:vAlign w:val="center"/>
          </w:tcPr>
          <w:p w14:paraId="2A69D52A">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-0.89</w:t>
            </w:r>
          </w:p>
        </w:tc>
      </w:tr>
      <w:tr w14:paraId="4457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14:paraId="2947C50D">
            <w:pPr>
              <w:pStyle w:val="9"/>
              <w:rPr>
                <w:rFonts w:cs="Times New Roman"/>
                <w:bCs/>
              </w:rPr>
            </w:pPr>
            <w:r>
              <w:rPr>
                <w:rFonts w:cs="Times New Roman"/>
                <w:bCs/>
              </w:rPr>
              <w:t>个别因素</w:t>
            </w:r>
          </w:p>
        </w:tc>
        <w:tc>
          <w:tcPr>
            <w:tcW w:w="1114" w:type="pct"/>
            <w:tcBorders>
              <w:top w:val="single" w:color="auto" w:sz="4" w:space="0"/>
              <w:left w:val="single" w:color="auto" w:sz="4" w:space="0"/>
              <w:bottom w:val="single" w:color="auto" w:sz="4" w:space="0"/>
              <w:right w:val="single" w:color="auto" w:sz="4" w:space="0"/>
            </w:tcBorders>
            <w:vAlign w:val="center"/>
          </w:tcPr>
          <w:p w14:paraId="164EDE9D">
            <w:pPr>
              <w:pStyle w:val="9"/>
              <w:rPr>
                <w:rFonts w:cs="Times New Roman"/>
                <w:bCs/>
              </w:rPr>
            </w:pPr>
            <w:r>
              <w:rPr>
                <w:rFonts w:cs="Times New Roman"/>
                <w:bCs/>
              </w:rPr>
              <w:t>宗地坡度</w:t>
            </w:r>
          </w:p>
        </w:tc>
        <w:tc>
          <w:tcPr>
            <w:tcW w:w="1113" w:type="dxa"/>
            <w:tcBorders>
              <w:top w:val="single" w:color="auto" w:sz="4" w:space="0"/>
              <w:left w:val="single" w:color="auto" w:sz="4" w:space="0"/>
              <w:bottom w:val="single" w:color="auto" w:sz="4" w:space="0"/>
              <w:right w:val="single" w:color="auto" w:sz="4" w:space="0"/>
            </w:tcBorders>
            <w:vAlign w:val="center"/>
          </w:tcPr>
          <w:p w14:paraId="147D45D5">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0.89</w:t>
            </w:r>
          </w:p>
        </w:tc>
        <w:tc>
          <w:tcPr>
            <w:tcW w:w="1286" w:type="dxa"/>
            <w:tcBorders>
              <w:top w:val="single" w:color="auto" w:sz="4" w:space="0"/>
              <w:left w:val="single" w:color="auto" w:sz="4" w:space="0"/>
              <w:bottom w:val="single" w:color="auto" w:sz="4" w:space="0"/>
              <w:right w:val="single" w:color="auto" w:sz="4" w:space="0"/>
            </w:tcBorders>
            <w:vAlign w:val="center"/>
          </w:tcPr>
          <w:p w14:paraId="46C43034">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0.45</w:t>
            </w:r>
          </w:p>
        </w:tc>
        <w:tc>
          <w:tcPr>
            <w:tcW w:w="1188" w:type="dxa"/>
            <w:tcBorders>
              <w:top w:val="single" w:color="auto" w:sz="4" w:space="0"/>
              <w:left w:val="single" w:color="auto" w:sz="4" w:space="0"/>
              <w:bottom w:val="single" w:color="auto" w:sz="4" w:space="0"/>
              <w:right w:val="single" w:color="auto" w:sz="4" w:space="0"/>
            </w:tcBorders>
            <w:vAlign w:val="center"/>
          </w:tcPr>
          <w:p w14:paraId="14DE5F2E">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4BF86287">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-0.45</w:t>
            </w:r>
          </w:p>
        </w:tc>
        <w:tc>
          <w:tcPr>
            <w:tcW w:w="1156" w:type="dxa"/>
            <w:tcBorders>
              <w:top w:val="single" w:color="auto" w:sz="4" w:space="0"/>
              <w:left w:val="single" w:color="auto" w:sz="4" w:space="0"/>
              <w:bottom w:val="single" w:color="auto" w:sz="4" w:space="0"/>
              <w:right w:val="single" w:color="auto" w:sz="4" w:space="0"/>
            </w:tcBorders>
            <w:vAlign w:val="center"/>
          </w:tcPr>
          <w:p w14:paraId="69937790">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-0.89</w:t>
            </w:r>
          </w:p>
        </w:tc>
      </w:tr>
      <w:tr w14:paraId="1994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78D57239">
            <w:pPr>
              <w:pStyle w:val="9"/>
              <w:rPr>
                <w:rFonts w:cs="Times New Roman"/>
                <w:bCs/>
              </w:rPr>
            </w:pPr>
          </w:p>
        </w:tc>
        <w:tc>
          <w:tcPr>
            <w:tcW w:w="1114" w:type="pct"/>
            <w:tcBorders>
              <w:top w:val="single" w:color="auto" w:sz="4" w:space="0"/>
              <w:left w:val="single" w:color="auto" w:sz="4" w:space="0"/>
              <w:bottom w:val="single" w:color="auto" w:sz="4" w:space="0"/>
              <w:right w:val="single" w:color="auto" w:sz="4" w:space="0"/>
            </w:tcBorders>
            <w:vAlign w:val="center"/>
          </w:tcPr>
          <w:p w14:paraId="289AB739">
            <w:pPr>
              <w:pStyle w:val="9"/>
              <w:rPr>
                <w:rFonts w:cs="Times New Roman"/>
                <w:bCs/>
              </w:rPr>
            </w:pPr>
            <w:r>
              <w:rPr>
                <w:rFonts w:cs="Times New Roman"/>
                <w:bCs/>
              </w:rPr>
              <w:t>地质灾害</w:t>
            </w:r>
          </w:p>
        </w:tc>
        <w:tc>
          <w:tcPr>
            <w:tcW w:w="1113" w:type="dxa"/>
            <w:tcBorders>
              <w:top w:val="single" w:color="auto" w:sz="4" w:space="0"/>
              <w:left w:val="single" w:color="auto" w:sz="4" w:space="0"/>
              <w:bottom w:val="single" w:color="auto" w:sz="4" w:space="0"/>
              <w:right w:val="single" w:color="auto" w:sz="4" w:space="0"/>
            </w:tcBorders>
            <w:vAlign w:val="center"/>
          </w:tcPr>
          <w:p w14:paraId="412C04A3">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0.7</w:t>
            </w:r>
          </w:p>
        </w:tc>
        <w:tc>
          <w:tcPr>
            <w:tcW w:w="1286" w:type="dxa"/>
            <w:tcBorders>
              <w:top w:val="single" w:color="auto" w:sz="4" w:space="0"/>
              <w:left w:val="single" w:color="auto" w:sz="4" w:space="0"/>
              <w:bottom w:val="single" w:color="auto" w:sz="4" w:space="0"/>
              <w:right w:val="single" w:color="auto" w:sz="4" w:space="0"/>
            </w:tcBorders>
            <w:vAlign w:val="center"/>
          </w:tcPr>
          <w:p w14:paraId="1401DC12">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0.35</w:t>
            </w:r>
          </w:p>
        </w:tc>
        <w:tc>
          <w:tcPr>
            <w:tcW w:w="1188" w:type="dxa"/>
            <w:tcBorders>
              <w:top w:val="single" w:color="auto" w:sz="4" w:space="0"/>
              <w:left w:val="single" w:color="auto" w:sz="4" w:space="0"/>
              <w:bottom w:val="single" w:color="auto" w:sz="4" w:space="0"/>
              <w:right w:val="single" w:color="auto" w:sz="4" w:space="0"/>
            </w:tcBorders>
            <w:vAlign w:val="center"/>
          </w:tcPr>
          <w:p w14:paraId="7C835FB7">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3CBB9EB9">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-0.58</w:t>
            </w:r>
          </w:p>
        </w:tc>
        <w:tc>
          <w:tcPr>
            <w:tcW w:w="1156" w:type="dxa"/>
            <w:tcBorders>
              <w:top w:val="single" w:color="auto" w:sz="4" w:space="0"/>
              <w:left w:val="single" w:color="auto" w:sz="4" w:space="0"/>
              <w:bottom w:val="single" w:color="auto" w:sz="4" w:space="0"/>
              <w:right w:val="single" w:color="auto" w:sz="4" w:space="0"/>
            </w:tcBorders>
            <w:vAlign w:val="center"/>
          </w:tcPr>
          <w:p w14:paraId="292465C4">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-1.15</w:t>
            </w:r>
          </w:p>
        </w:tc>
      </w:tr>
      <w:tr w14:paraId="06F7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27CEAC2C">
            <w:pPr>
              <w:pStyle w:val="9"/>
              <w:rPr>
                <w:rFonts w:cs="Times New Roman"/>
                <w:bCs/>
              </w:rPr>
            </w:pPr>
          </w:p>
        </w:tc>
        <w:tc>
          <w:tcPr>
            <w:tcW w:w="1114" w:type="pct"/>
            <w:tcBorders>
              <w:top w:val="single" w:color="auto" w:sz="4" w:space="0"/>
              <w:left w:val="single" w:color="auto" w:sz="4" w:space="0"/>
              <w:bottom w:val="single" w:color="auto" w:sz="4" w:space="0"/>
              <w:right w:val="single" w:color="auto" w:sz="4" w:space="0"/>
            </w:tcBorders>
            <w:vAlign w:val="center"/>
          </w:tcPr>
          <w:p w14:paraId="6341CA59">
            <w:pPr>
              <w:pStyle w:val="9"/>
              <w:rPr>
                <w:rFonts w:cs="Times New Roman"/>
                <w:bCs/>
              </w:rPr>
            </w:pPr>
            <w:r>
              <w:rPr>
                <w:rFonts w:cs="Times New Roman"/>
                <w:bCs/>
              </w:rPr>
              <w:t>区域内污染状况</w:t>
            </w:r>
          </w:p>
        </w:tc>
        <w:tc>
          <w:tcPr>
            <w:tcW w:w="1113" w:type="dxa"/>
            <w:tcBorders>
              <w:top w:val="single" w:color="auto" w:sz="4" w:space="0"/>
              <w:left w:val="single" w:color="auto" w:sz="4" w:space="0"/>
              <w:bottom w:val="single" w:color="auto" w:sz="4" w:space="0"/>
              <w:right w:val="single" w:color="auto" w:sz="4" w:space="0"/>
            </w:tcBorders>
            <w:vAlign w:val="center"/>
          </w:tcPr>
          <w:p w14:paraId="22952413">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1.1</w:t>
            </w:r>
          </w:p>
        </w:tc>
        <w:tc>
          <w:tcPr>
            <w:tcW w:w="1286" w:type="dxa"/>
            <w:tcBorders>
              <w:top w:val="single" w:color="auto" w:sz="4" w:space="0"/>
              <w:left w:val="single" w:color="auto" w:sz="4" w:space="0"/>
              <w:bottom w:val="single" w:color="auto" w:sz="4" w:space="0"/>
              <w:right w:val="single" w:color="auto" w:sz="4" w:space="0"/>
            </w:tcBorders>
            <w:vAlign w:val="center"/>
          </w:tcPr>
          <w:p w14:paraId="1151FA70">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0.55</w:t>
            </w:r>
          </w:p>
        </w:tc>
        <w:tc>
          <w:tcPr>
            <w:tcW w:w="1188" w:type="dxa"/>
            <w:tcBorders>
              <w:top w:val="single" w:color="auto" w:sz="4" w:space="0"/>
              <w:left w:val="single" w:color="auto" w:sz="4" w:space="0"/>
              <w:bottom w:val="single" w:color="auto" w:sz="4" w:space="0"/>
              <w:right w:val="single" w:color="auto" w:sz="4" w:space="0"/>
            </w:tcBorders>
            <w:vAlign w:val="center"/>
          </w:tcPr>
          <w:p w14:paraId="1FBD2871">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72DE284B">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-0.3</w:t>
            </w:r>
          </w:p>
        </w:tc>
        <w:tc>
          <w:tcPr>
            <w:tcW w:w="1156" w:type="dxa"/>
            <w:tcBorders>
              <w:top w:val="single" w:color="auto" w:sz="4" w:space="0"/>
              <w:left w:val="single" w:color="auto" w:sz="4" w:space="0"/>
              <w:bottom w:val="single" w:color="auto" w:sz="4" w:space="0"/>
              <w:right w:val="single" w:color="auto" w:sz="4" w:space="0"/>
            </w:tcBorders>
            <w:vAlign w:val="center"/>
          </w:tcPr>
          <w:p w14:paraId="5DDC3F9C">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-0.6</w:t>
            </w:r>
          </w:p>
        </w:tc>
      </w:tr>
      <w:tr w14:paraId="6356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6" w:type="pct"/>
            <w:gridSpan w:val="3"/>
            <w:tcBorders>
              <w:top w:val="single" w:color="auto" w:sz="4" w:space="0"/>
              <w:left w:val="single" w:color="auto" w:sz="4" w:space="0"/>
              <w:bottom w:val="single" w:color="auto" w:sz="4" w:space="0"/>
              <w:right w:val="single" w:color="auto" w:sz="4" w:space="0"/>
            </w:tcBorders>
            <w:vAlign w:val="center"/>
          </w:tcPr>
          <w:p w14:paraId="221AF44E">
            <w:pPr>
              <w:pStyle w:val="9"/>
              <w:rPr>
                <w:rFonts w:cs="Times New Roman"/>
                <w:bCs/>
              </w:rPr>
            </w:pPr>
            <w:r>
              <w:rPr>
                <w:rFonts w:cs="Times New Roman"/>
                <w:bCs/>
              </w:rPr>
              <w:t>合计</w:t>
            </w:r>
          </w:p>
        </w:tc>
        <w:tc>
          <w:tcPr>
            <w:tcW w:w="1113" w:type="dxa"/>
            <w:tcBorders>
              <w:top w:val="single" w:color="auto" w:sz="4" w:space="0"/>
              <w:left w:val="single" w:color="auto" w:sz="4" w:space="0"/>
              <w:bottom w:val="single" w:color="auto" w:sz="4" w:space="0"/>
              <w:right w:val="single" w:color="auto" w:sz="4" w:space="0"/>
            </w:tcBorders>
            <w:vAlign w:val="center"/>
          </w:tcPr>
          <w:p w14:paraId="32B665EC">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12.54</w:t>
            </w:r>
          </w:p>
        </w:tc>
        <w:tc>
          <w:tcPr>
            <w:tcW w:w="1286" w:type="dxa"/>
            <w:tcBorders>
              <w:top w:val="single" w:color="auto" w:sz="4" w:space="0"/>
              <w:left w:val="single" w:color="auto" w:sz="4" w:space="0"/>
              <w:bottom w:val="single" w:color="auto" w:sz="4" w:space="0"/>
              <w:right w:val="single" w:color="auto" w:sz="4" w:space="0"/>
            </w:tcBorders>
            <w:vAlign w:val="center"/>
          </w:tcPr>
          <w:p w14:paraId="07628353">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6.31</w:t>
            </w:r>
          </w:p>
        </w:tc>
        <w:tc>
          <w:tcPr>
            <w:tcW w:w="1188" w:type="dxa"/>
            <w:tcBorders>
              <w:top w:val="single" w:color="auto" w:sz="4" w:space="0"/>
              <w:left w:val="single" w:color="auto" w:sz="4" w:space="0"/>
              <w:bottom w:val="single" w:color="auto" w:sz="4" w:space="0"/>
              <w:right w:val="single" w:color="auto" w:sz="4" w:space="0"/>
            </w:tcBorders>
            <w:vAlign w:val="center"/>
          </w:tcPr>
          <w:p w14:paraId="3DE335E7">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0</w:t>
            </w:r>
          </w:p>
        </w:tc>
        <w:tc>
          <w:tcPr>
            <w:tcW w:w="1113" w:type="dxa"/>
            <w:tcBorders>
              <w:top w:val="single" w:color="auto" w:sz="4" w:space="0"/>
              <w:left w:val="single" w:color="auto" w:sz="4" w:space="0"/>
              <w:bottom w:val="single" w:color="auto" w:sz="4" w:space="0"/>
              <w:right w:val="single" w:color="auto" w:sz="4" w:space="0"/>
            </w:tcBorders>
            <w:vAlign w:val="center"/>
          </w:tcPr>
          <w:p w14:paraId="0B621524">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-6.17</w:t>
            </w:r>
          </w:p>
        </w:tc>
        <w:tc>
          <w:tcPr>
            <w:tcW w:w="1156" w:type="dxa"/>
            <w:tcBorders>
              <w:top w:val="single" w:color="auto" w:sz="4" w:space="0"/>
              <w:left w:val="single" w:color="auto" w:sz="4" w:space="0"/>
              <w:bottom w:val="single" w:color="auto" w:sz="4" w:space="0"/>
              <w:right w:val="single" w:color="auto" w:sz="4" w:space="0"/>
            </w:tcBorders>
            <w:vAlign w:val="center"/>
          </w:tcPr>
          <w:p w14:paraId="648EC965">
            <w:pPr>
              <w:keepNext w:val="0"/>
              <w:keepLines w:val="0"/>
              <w:widowControl/>
              <w:suppressLineNumbers w:val="0"/>
              <w:ind w:firstLine="480" w:firstLineChars="200"/>
              <w:jc w:val="both"/>
              <w:textAlignment w:val="center"/>
              <w:rPr>
                <w:rFonts w:ascii="Times New Roman" w:hAnsi="Times New Roman" w:eastAsia="仿宋" w:cs="Times New Roman"/>
                <w:bCs/>
                <w:kern w:val="2"/>
                <w:sz w:val="24"/>
                <w:szCs w:val="21"/>
                <w:lang w:val="en-US" w:eastAsia="zh-CN" w:bidi="ar-SA"/>
              </w:rPr>
            </w:pPr>
            <w:r>
              <w:rPr>
                <w:rFonts w:hint="eastAsia" w:ascii="Times New Roman" w:hAnsi="Times New Roman" w:eastAsia="仿宋" w:cs="Times New Roman"/>
                <w:bCs/>
                <w:kern w:val="2"/>
                <w:sz w:val="24"/>
                <w:szCs w:val="21"/>
                <w:lang w:val="en-US" w:eastAsia="zh-CN" w:bidi="ar-SA"/>
              </w:rPr>
              <w:t>-12.26</w:t>
            </w:r>
          </w:p>
        </w:tc>
      </w:tr>
    </w:tbl>
    <w:p w14:paraId="1637163D">
      <w:pPr>
        <w:pStyle w:val="8"/>
        <w:rPr>
          <w:rFonts w:cs="Times New Roman"/>
        </w:rPr>
        <w:sectPr>
          <w:pgSz w:w="11906" w:h="16838"/>
          <w:pgMar w:top="1418" w:right="1418" w:bottom="1418" w:left="1418" w:header="1021" w:footer="992" w:gutter="0"/>
          <w:pgNumType w:fmt="decimal"/>
          <w:cols w:space="425" w:num="1"/>
          <w:docGrid w:type="lines" w:linePitch="560" w:charSpace="0"/>
        </w:sectPr>
      </w:pPr>
    </w:p>
    <w:p w14:paraId="34C78B9A">
      <w:pPr>
        <w:pStyle w:val="8"/>
        <w:rPr>
          <w:rFonts w:cs="Times New Roman"/>
        </w:rPr>
      </w:pPr>
    </w:p>
    <w:p w14:paraId="5EE9F004">
      <w:pPr>
        <w:pStyle w:val="8"/>
        <w:rPr>
          <w:rFonts w:cs="Times New Roman"/>
        </w:rPr>
      </w:pPr>
      <w:r>
        <w:rPr>
          <w:rFonts w:cs="Times New Roman"/>
        </w:rPr>
        <w:t>公共管理与公共服务用地基准地价修正因素指标说明表</w:t>
      </w:r>
    </w:p>
    <w:tbl>
      <w:tblPr>
        <w:tblStyle w:val="5"/>
        <w:tblW w:w="52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56"/>
        <w:gridCol w:w="740"/>
        <w:gridCol w:w="2624"/>
        <w:gridCol w:w="919"/>
        <w:gridCol w:w="1179"/>
        <w:gridCol w:w="1248"/>
        <w:gridCol w:w="1227"/>
        <w:gridCol w:w="1075"/>
      </w:tblGrid>
      <w:tr w14:paraId="783A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8" w:type="pct"/>
            <w:gridSpan w:val="3"/>
            <w:tcBorders>
              <w:top w:val="single" w:color="auto" w:sz="4" w:space="0"/>
              <w:left w:val="single" w:color="auto" w:sz="4" w:space="0"/>
              <w:bottom w:val="single" w:color="auto" w:sz="4" w:space="0"/>
              <w:right w:val="single" w:color="auto" w:sz="4" w:space="0"/>
            </w:tcBorders>
            <w:vAlign w:val="center"/>
          </w:tcPr>
          <w:p w14:paraId="37FB55D0">
            <w:pPr>
              <w:pStyle w:val="9"/>
              <w:rPr>
                <w:rFonts w:cs="Times New Roman"/>
                <w:b/>
              </w:rPr>
            </w:pPr>
            <w:r>
              <w:rPr>
                <w:rFonts w:cs="Times New Roman"/>
                <w:b/>
              </w:rPr>
              <w:t>宗地修正因素</w:t>
            </w:r>
          </w:p>
        </w:tc>
        <w:tc>
          <w:tcPr>
            <w:tcW w:w="480" w:type="pct"/>
            <w:tcBorders>
              <w:top w:val="single" w:color="auto" w:sz="4" w:space="0"/>
              <w:left w:val="single" w:color="auto" w:sz="4" w:space="0"/>
              <w:bottom w:val="single" w:color="auto" w:sz="4" w:space="0"/>
              <w:right w:val="single" w:color="auto" w:sz="4" w:space="0"/>
            </w:tcBorders>
            <w:vAlign w:val="center"/>
          </w:tcPr>
          <w:p w14:paraId="6FD39159">
            <w:pPr>
              <w:pStyle w:val="9"/>
              <w:rPr>
                <w:rFonts w:cs="Times New Roman"/>
                <w:b/>
              </w:rPr>
            </w:pPr>
            <w:r>
              <w:rPr>
                <w:rFonts w:cs="Times New Roman"/>
                <w:b/>
              </w:rPr>
              <w:t>优</w:t>
            </w:r>
          </w:p>
        </w:tc>
        <w:tc>
          <w:tcPr>
            <w:tcW w:w="616" w:type="pct"/>
            <w:tcBorders>
              <w:top w:val="single" w:color="auto" w:sz="4" w:space="0"/>
              <w:left w:val="single" w:color="auto" w:sz="4" w:space="0"/>
              <w:bottom w:val="single" w:color="auto" w:sz="4" w:space="0"/>
              <w:right w:val="single" w:color="auto" w:sz="4" w:space="0"/>
            </w:tcBorders>
            <w:vAlign w:val="center"/>
          </w:tcPr>
          <w:p w14:paraId="42F30686">
            <w:pPr>
              <w:pStyle w:val="9"/>
              <w:rPr>
                <w:rFonts w:cs="Times New Roman"/>
                <w:b/>
              </w:rPr>
            </w:pPr>
            <w:r>
              <w:rPr>
                <w:rFonts w:cs="Times New Roman"/>
                <w:b/>
              </w:rPr>
              <w:t>较优</w:t>
            </w:r>
          </w:p>
        </w:tc>
        <w:tc>
          <w:tcPr>
            <w:tcW w:w="652" w:type="pct"/>
            <w:tcBorders>
              <w:top w:val="single" w:color="auto" w:sz="4" w:space="0"/>
              <w:left w:val="single" w:color="auto" w:sz="4" w:space="0"/>
              <w:bottom w:val="single" w:color="auto" w:sz="4" w:space="0"/>
              <w:right w:val="single" w:color="auto" w:sz="4" w:space="0"/>
            </w:tcBorders>
            <w:vAlign w:val="center"/>
          </w:tcPr>
          <w:p w14:paraId="7DB883F8">
            <w:pPr>
              <w:pStyle w:val="9"/>
              <w:rPr>
                <w:rFonts w:cs="Times New Roman"/>
                <w:b/>
              </w:rPr>
            </w:pPr>
            <w:r>
              <w:rPr>
                <w:rFonts w:cs="Times New Roman"/>
                <w:b/>
              </w:rPr>
              <w:t>一般</w:t>
            </w:r>
          </w:p>
        </w:tc>
        <w:tc>
          <w:tcPr>
            <w:tcW w:w="641" w:type="pct"/>
            <w:tcBorders>
              <w:top w:val="single" w:color="auto" w:sz="4" w:space="0"/>
              <w:left w:val="single" w:color="auto" w:sz="4" w:space="0"/>
              <w:bottom w:val="single" w:color="auto" w:sz="4" w:space="0"/>
              <w:right w:val="single" w:color="auto" w:sz="4" w:space="0"/>
            </w:tcBorders>
            <w:vAlign w:val="center"/>
          </w:tcPr>
          <w:p w14:paraId="02F52DBA">
            <w:pPr>
              <w:pStyle w:val="9"/>
              <w:rPr>
                <w:rFonts w:cs="Times New Roman"/>
                <w:b/>
              </w:rPr>
            </w:pPr>
            <w:r>
              <w:rPr>
                <w:rFonts w:cs="Times New Roman"/>
                <w:b/>
              </w:rPr>
              <w:t>较差</w:t>
            </w:r>
          </w:p>
        </w:tc>
        <w:tc>
          <w:tcPr>
            <w:tcW w:w="562" w:type="pct"/>
            <w:tcBorders>
              <w:top w:val="single" w:color="auto" w:sz="4" w:space="0"/>
              <w:left w:val="single" w:color="auto" w:sz="4" w:space="0"/>
              <w:bottom w:val="single" w:color="auto" w:sz="4" w:space="0"/>
              <w:right w:val="single" w:color="auto" w:sz="4" w:space="0"/>
            </w:tcBorders>
            <w:vAlign w:val="center"/>
          </w:tcPr>
          <w:p w14:paraId="19752D7E">
            <w:pPr>
              <w:pStyle w:val="9"/>
              <w:rPr>
                <w:rFonts w:cs="Times New Roman"/>
                <w:b/>
              </w:rPr>
            </w:pPr>
            <w:r>
              <w:rPr>
                <w:rFonts w:cs="Times New Roman"/>
                <w:b/>
              </w:rPr>
              <w:t>差</w:t>
            </w:r>
          </w:p>
        </w:tc>
      </w:tr>
      <w:tr w14:paraId="12B1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91" w:type="pct"/>
            <w:vMerge w:val="restart"/>
            <w:tcBorders>
              <w:top w:val="single" w:color="auto" w:sz="4" w:space="0"/>
              <w:left w:val="single" w:color="auto" w:sz="4" w:space="0"/>
              <w:bottom w:val="single" w:color="auto" w:sz="4" w:space="0"/>
              <w:right w:val="single" w:color="auto" w:sz="4" w:space="0"/>
            </w:tcBorders>
            <w:vAlign w:val="center"/>
          </w:tcPr>
          <w:p w14:paraId="1844610E">
            <w:pPr>
              <w:pStyle w:val="9"/>
              <w:rPr>
                <w:rFonts w:cs="Times New Roman"/>
              </w:rPr>
            </w:pPr>
            <w:r>
              <w:rPr>
                <w:rFonts w:cs="Times New Roman"/>
              </w:rPr>
              <w:t>区域因素</w:t>
            </w:r>
          </w:p>
        </w:tc>
        <w:tc>
          <w:tcPr>
            <w:tcW w:w="387" w:type="pct"/>
            <w:tcBorders>
              <w:top w:val="single" w:color="auto" w:sz="4" w:space="0"/>
              <w:left w:val="single" w:color="auto" w:sz="4" w:space="0"/>
              <w:bottom w:val="single" w:color="auto" w:sz="4" w:space="0"/>
              <w:right w:val="single" w:color="auto" w:sz="4" w:space="0"/>
            </w:tcBorders>
            <w:vAlign w:val="center"/>
          </w:tcPr>
          <w:p w14:paraId="6D721B0C">
            <w:pPr>
              <w:pStyle w:val="9"/>
              <w:rPr>
                <w:rFonts w:cs="Times New Roman"/>
              </w:rPr>
            </w:pPr>
            <w:r>
              <w:rPr>
                <w:rFonts w:cs="Times New Roman"/>
              </w:rPr>
              <w:t>商服繁华度</w:t>
            </w:r>
          </w:p>
        </w:tc>
        <w:tc>
          <w:tcPr>
            <w:tcW w:w="1371" w:type="pct"/>
            <w:tcBorders>
              <w:top w:val="single" w:color="auto" w:sz="4" w:space="0"/>
              <w:left w:val="single" w:color="auto" w:sz="4" w:space="0"/>
              <w:bottom w:val="single" w:color="auto" w:sz="4" w:space="0"/>
              <w:right w:val="single" w:color="auto" w:sz="4" w:space="0"/>
            </w:tcBorders>
            <w:vAlign w:val="center"/>
          </w:tcPr>
          <w:p w14:paraId="46813EF9">
            <w:pPr>
              <w:pStyle w:val="9"/>
              <w:rPr>
                <w:rFonts w:cs="Times New Roman"/>
              </w:rPr>
            </w:pPr>
            <w:r>
              <w:rPr>
                <w:rFonts w:cs="Times New Roman"/>
              </w:rPr>
              <w:t>距离商服中心距离（m）</w:t>
            </w:r>
          </w:p>
        </w:tc>
        <w:tc>
          <w:tcPr>
            <w:tcW w:w="480" w:type="pct"/>
            <w:tcBorders>
              <w:top w:val="single" w:color="auto" w:sz="4" w:space="0"/>
              <w:left w:val="single" w:color="auto" w:sz="4" w:space="0"/>
              <w:bottom w:val="single" w:color="auto" w:sz="4" w:space="0"/>
              <w:right w:val="single" w:color="auto" w:sz="4" w:space="0"/>
            </w:tcBorders>
            <w:vAlign w:val="center"/>
          </w:tcPr>
          <w:p w14:paraId="05B06D5A">
            <w:pPr>
              <w:pStyle w:val="9"/>
              <w:rPr>
                <w:rFonts w:cs="Times New Roman"/>
              </w:rPr>
            </w:pPr>
            <w:r>
              <w:rPr>
                <w:rFonts w:cs="Times New Roman"/>
              </w:rPr>
              <w:t>＜150</w:t>
            </w:r>
          </w:p>
        </w:tc>
        <w:tc>
          <w:tcPr>
            <w:tcW w:w="616" w:type="pct"/>
            <w:tcBorders>
              <w:top w:val="single" w:color="auto" w:sz="4" w:space="0"/>
              <w:left w:val="single" w:color="auto" w:sz="4" w:space="0"/>
              <w:bottom w:val="single" w:color="auto" w:sz="4" w:space="0"/>
              <w:right w:val="single" w:color="auto" w:sz="4" w:space="0"/>
            </w:tcBorders>
            <w:vAlign w:val="center"/>
          </w:tcPr>
          <w:p w14:paraId="75E61F85">
            <w:pPr>
              <w:pStyle w:val="9"/>
              <w:rPr>
                <w:rFonts w:cs="Times New Roman"/>
              </w:rPr>
            </w:pPr>
            <w:r>
              <w:rPr>
                <w:rFonts w:cs="Times New Roman"/>
              </w:rPr>
              <w:t>150-1000</w:t>
            </w:r>
          </w:p>
        </w:tc>
        <w:tc>
          <w:tcPr>
            <w:tcW w:w="652" w:type="pct"/>
            <w:tcBorders>
              <w:top w:val="single" w:color="auto" w:sz="4" w:space="0"/>
              <w:left w:val="single" w:color="auto" w:sz="4" w:space="0"/>
              <w:bottom w:val="single" w:color="auto" w:sz="4" w:space="0"/>
              <w:right w:val="single" w:color="auto" w:sz="4" w:space="0"/>
            </w:tcBorders>
            <w:vAlign w:val="center"/>
          </w:tcPr>
          <w:p w14:paraId="440E2FEE">
            <w:pPr>
              <w:pStyle w:val="9"/>
              <w:rPr>
                <w:rFonts w:cs="Times New Roman"/>
              </w:rPr>
            </w:pPr>
            <w:r>
              <w:rPr>
                <w:rFonts w:cs="Times New Roman"/>
              </w:rPr>
              <w:t>1000-2000</w:t>
            </w:r>
          </w:p>
        </w:tc>
        <w:tc>
          <w:tcPr>
            <w:tcW w:w="641" w:type="pct"/>
            <w:tcBorders>
              <w:top w:val="single" w:color="auto" w:sz="4" w:space="0"/>
              <w:left w:val="single" w:color="auto" w:sz="4" w:space="0"/>
              <w:bottom w:val="single" w:color="auto" w:sz="4" w:space="0"/>
              <w:right w:val="single" w:color="auto" w:sz="4" w:space="0"/>
            </w:tcBorders>
            <w:vAlign w:val="center"/>
          </w:tcPr>
          <w:p w14:paraId="75A3246C">
            <w:pPr>
              <w:pStyle w:val="9"/>
              <w:rPr>
                <w:rFonts w:cs="Times New Roman"/>
              </w:rPr>
            </w:pPr>
            <w:r>
              <w:rPr>
                <w:rFonts w:cs="Times New Roman"/>
              </w:rPr>
              <w:t>2000-3000</w:t>
            </w:r>
          </w:p>
        </w:tc>
        <w:tc>
          <w:tcPr>
            <w:tcW w:w="562" w:type="pct"/>
            <w:tcBorders>
              <w:top w:val="single" w:color="auto" w:sz="4" w:space="0"/>
              <w:left w:val="single" w:color="auto" w:sz="4" w:space="0"/>
              <w:bottom w:val="single" w:color="auto" w:sz="4" w:space="0"/>
              <w:right w:val="single" w:color="auto" w:sz="4" w:space="0"/>
            </w:tcBorders>
            <w:vAlign w:val="center"/>
          </w:tcPr>
          <w:p w14:paraId="3A7F13EA">
            <w:pPr>
              <w:pStyle w:val="9"/>
              <w:rPr>
                <w:rFonts w:cs="Times New Roman"/>
              </w:rPr>
            </w:pPr>
            <w:r>
              <w:rPr>
                <w:rFonts w:cs="Times New Roman"/>
              </w:rPr>
              <w:t>＞3000</w:t>
            </w:r>
          </w:p>
        </w:tc>
      </w:tr>
      <w:tr w14:paraId="6615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CFFDAA">
            <w:pPr>
              <w:pStyle w:val="9"/>
              <w:rPr>
                <w:rFonts w:cs="Times New Roman"/>
              </w:rPr>
            </w:pPr>
          </w:p>
        </w:tc>
        <w:tc>
          <w:tcPr>
            <w:tcW w:w="387" w:type="pct"/>
            <w:vMerge w:val="restart"/>
            <w:tcBorders>
              <w:top w:val="single" w:color="auto" w:sz="4" w:space="0"/>
              <w:left w:val="single" w:color="auto" w:sz="4" w:space="0"/>
              <w:bottom w:val="single" w:color="auto" w:sz="4" w:space="0"/>
              <w:right w:val="single" w:color="auto" w:sz="4" w:space="0"/>
            </w:tcBorders>
            <w:vAlign w:val="center"/>
          </w:tcPr>
          <w:p w14:paraId="444D89E5">
            <w:pPr>
              <w:pStyle w:val="9"/>
              <w:rPr>
                <w:rFonts w:cs="Times New Roman"/>
              </w:rPr>
            </w:pPr>
            <w:r>
              <w:rPr>
                <w:rFonts w:cs="Times New Roman"/>
              </w:rPr>
              <w:t>交通</w:t>
            </w:r>
          </w:p>
          <w:p w14:paraId="471CF530">
            <w:pPr>
              <w:pStyle w:val="9"/>
              <w:rPr>
                <w:rFonts w:cs="Times New Roman"/>
              </w:rPr>
            </w:pPr>
            <w:r>
              <w:rPr>
                <w:rFonts w:cs="Times New Roman"/>
              </w:rPr>
              <w:t>条件</w:t>
            </w:r>
          </w:p>
        </w:tc>
        <w:tc>
          <w:tcPr>
            <w:tcW w:w="1371" w:type="pct"/>
            <w:tcBorders>
              <w:top w:val="single" w:color="auto" w:sz="4" w:space="0"/>
              <w:left w:val="single" w:color="auto" w:sz="4" w:space="0"/>
              <w:bottom w:val="single" w:color="auto" w:sz="4" w:space="0"/>
              <w:right w:val="single" w:color="auto" w:sz="4" w:space="0"/>
            </w:tcBorders>
            <w:vAlign w:val="center"/>
          </w:tcPr>
          <w:p w14:paraId="77305F31">
            <w:pPr>
              <w:pStyle w:val="9"/>
              <w:rPr>
                <w:rFonts w:cs="Times New Roman"/>
              </w:rPr>
            </w:pPr>
            <w:r>
              <w:rPr>
                <w:rFonts w:cs="Times New Roman"/>
              </w:rPr>
              <w:t>公交线路数（条）</w:t>
            </w:r>
          </w:p>
        </w:tc>
        <w:tc>
          <w:tcPr>
            <w:tcW w:w="480" w:type="pct"/>
            <w:tcBorders>
              <w:top w:val="single" w:color="auto" w:sz="4" w:space="0"/>
              <w:left w:val="single" w:color="auto" w:sz="4" w:space="0"/>
              <w:bottom w:val="single" w:color="auto" w:sz="4" w:space="0"/>
              <w:right w:val="single" w:color="auto" w:sz="4" w:space="0"/>
            </w:tcBorders>
            <w:vAlign w:val="center"/>
          </w:tcPr>
          <w:p w14:paraId="3801B87B">
            <w:pPr>
              <w:pStyle w:val="9"/>
              <w:rPr>
                <w:rFonts w:cs="Times New Roman"/>
              </w:rPr>
            </w:pPr>
            <w:r>
              <w:rPr>
                <w:rFonts w:cs="Times New Roman"/>
              </w:rPr>
              <w:t>≥6</w:t>
            </w:r>
          </w:p>
        </w:tc>
        <w:tc>
          <w:tcPr>
            <w:tcW w:w="616" w:type="pct"/>
            <w:tcBorders>
              <w:top w:val="single" w:color="auto" w:sz="4" w:space="0"/>
              <w:left w:val="single" w:color="auto" w:sz="4" w:space="0"/>
              <w:bottom w:val="single" w:color="auto" w:sz="4" w:space="0"/>
              <w:right w:val="single" w:color="auto" w:sz="4" w:space="0"/>
            </w:tcBorders>
            <w:vAlign w:val="center"/>
          </w:tcPr>
          <w:p w14:paraId="58C5EABC">
            <w:pPr>
              <w:pStyle w:val="9"/>
              <w:rPr>
                <w:rFonts w:cs="Times New Roman"/>
              </w:rPr>
            </w:pPr>
            <w:r>
              <w:rPr>
                <w:rFonts w:cs="Times New Roman"/>
              </w:rPr>
              <w:t>4-5</w:t>
            </w:r>
          </w:p>
        </w:tc>
        <w:tc>
          <w:tcPr>
            <w:tcW w:w="652" w:type="pct"/>
            <w:tcBorders>
              <w:top w:val="single" w:color="auto" w:sz="4" w:space="0"/>
              <w:left w:val="single" w:color="auto" w:sz="4" w:space="0"/>
              <w:bottom w:val="single" w:color="auto" w:sz="4" w:space="0"/>
              <w:right w:val="single" w:color="auto" w:sz="4" w:space="0"/>
            </w:tcBorders>
            <w:vAlign w:val="center"/>
          </w:tcPr>
          <w:p w14:paraId="3F9611BD">
            <w:pPr>
              <w:pStyle w:val="9"/>
              <w:rPr>
                <w:rFonts w:cs="Times New Roman"/>
              </w:rPr>
            </w:pPr>
            <w:r>
              <w:rPr>
                <w:rFonts w:cs="Times New Roman"/>
              </w:rPr>
              <w:t>2-3</w:t>
            </w:r>
          </w:p>
        </w:tc>
        <w:tc>
          <w:tcPr>
            <w:tcW w:w="641" w:type="pct"/>
            <w:tcBorders>
              <w:top w:val="single" w:color="auto" w:sz="4" w:space="0"/>
              <w:left w:val="single" w:color="auto" w:sz="4" w:space="0"/>
              <w:bottom w:val="single" w:color="auto" w:sz="4" w:space="0"/>
              <w:right w:val="single" w:color="auto" w:sz="4" w:space="0"/>
            </w:tcBorders>
            <w:vAlign w:val="center"/>
          </w:tcPr>
          <w:p w14:paraId="62352C15">
            <w:pPr>
              <w:pStyle w:val="9"/>
              <w:rPr>
                <w:rFonts w:cs="Times New Roman"/>
              </w:rPr>
            </w:pPr>
            <w:r>
              <w:rPr>
                <w:rFonts w:cs="Times New Roman"/>
              </w:rPr>
              <w:t>1</w:t>
            </w:r>
          </w:p>
        </w:tc>
        <w:tc>
          <w:tcPr>
            <w:tcW w:w="562" w:type="pct"/>
            <w:tcBorders>
              <w:top w:val="single" w:color="auto" w:sz="4" w:space="0"/>
              <w:left w:val="single" w:color="auto" w:sz="4" w:space="0"/>
              <w:bottom w:val="single" w:color="auto" w:sz="4" w:space="0"/>
              <w:right w:val="single" w:color="auto" w:sz="4" w:space="0"/>
            </w:tcBorders>
            <w:vAlign w:val="center"/>
          </w:tcPr>
          <w:p w14:paraId="66A9F007">
            <w:pPr>
              <w:pStyle w:val="9"/>
              <w:rPr>
                <w:rFonts w:cs="Times New Roman"/>
              </w:rPr>
            </w:pPr>
            <w:r>
              <w:rPr>
                <w:rFonts w:cs="Times New Roman"/>
              </w:rPr>
              <w:t>无</w:t>
            </w:r>
          </w:p>
        </w:tc>
      </w:tr>
      <w:tr w14:paraId="3B01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B3B436">
            <w:pPr>
              <w:pStyle w:val="9"/>
              <w:rPr>
                <w:rFonts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A09A82">
            <w:pPr>
              <w:pStyle w:val="9"/>
              <w:rPr>
                <w:rFonts w:cs="Times New Roman"/>
              </w:rPr>
            </w:pPr>
          </w:p>
        </w:tc>
        <w:tc>
          <w:tcPr>
            <w:tcW w:w="1371" w:type="pct"/>
            <w:tcBorders>
              <w:top w:val="single" w:color="auto" w:sz="4" w:space="0"/>
              <w:left w:val="single" w:color="auto" w:sz="4" w:space="0"/>
              <w:bottom w:val="single" w:color="auto" w:sz="4" w:space="0"/>
              <w:right w:val="single" w:color="auto" w:sz="4" w:space="0"/>
            </w:tcBorders>
            <w:vAlign w:val="center"/>
          </w:tcPr>
          <w:p w14:paraId="0AB62396">
            <w:pPr>
              <w:pStyle w:val="9"/>
              <w:rPr>
                <w:rFonts w:cs="Times New Roman"/>
              </w:rPr>
            </w:pPr>
            <w:r>
              <w:rPr>
                <w:rFonts w:cs="Times New Roman"/>
              </w:rPr>
              <w:t>道路级别（宽度m）</w:t>
            </w:r>
          </w:p>
        </w:tc>
        <w:tc>
          <w:tcPr>
            <w:tcW w:w="480" w:type="pct"/>
            <w:tcBorders>
              <w:top w:val="single" w:color="auto" w:sz="4" w:space="0"/>
              <w:left w:val="single" w:color="auto" w:sz="4" w:space="0"/>
              <w:bottom w:val="single" w:color="auto" w:sz="4" w:space="0"/>
              <w:right w:val="single" w:color="auto" w:sz="4" w:space="0"/>
            </w:tcBorders>
            <w:vAlign w:val="center"/>
          </w:tcPr>
          <w:p w14:paraId="647EC24B">
            <w:pPr>
              <w:pStyle w:val="9"/>
              <w:rPr>
                <w:rFonts w:cs="Times New Roman"/>
              </w:rPr>
            </w:pPr>
            <w:r>
              <w:rPr>
                <w:rFonts w:cs="Times New Roman"/>
              </w:rPr>
              <w:t>≥20</w:t>
            </w:r>
          </w:p>
        </w:tc>
        <w:tc>
          <w:tcPr>
            <w:tcW w:w="616" w:type="pct"/>
            <w:tcBorders>
              <w:top w:val="single" w:color="auto" w:sz="4" w:space="0"/>
              <w:left w:val="single" w:color="auto" w:sz="4" w:space="0"/>
              <w:bottom w:val="single" w:color="auto" w:sz="4" w:space="0"/>
              <w:right w:val="single" w:color="auto" w:sz="4" w:space="0"/>
            </w:tcBorders>
            <w:vAlign w:val="center"/>
          </w:tcPr>
          <w:p w14:paraId="7C355336">
            <w:pPr>
              <w:pStyle w:val="9"/>
              <w:rPr>
                <w:rFonts w:cs="Times New Roman"/>
              </w:rPr>
            </w:pPr>
            <w:r>
              <w:rPr>
                <w:rFonts w:cs="Times New Roman"/>
              </w:rPr>
              <w:t>15-20</w:t>
            </w:r>
          </w:p>
        </w:tc>
        <w:tc>
          <w:tcPr>
            <w:tcW w:w="652" w:type="pct"/>
            <w:tcBorders>
              <w:top w:val="single" w:color="auto" w:sz="4" w:space="0"/>
              <w:left w:val="single" w:color="auto" w:sz="4" w:space="0"/>
              <w:bottom w:val="single" w:color="auto" w:sz="4" w:space="0"/>
              <w:right w:val="single" w:color="auto" w:sz="4" w:space="0"/>
            </w:tcBorders>
            <w:vAlign w:val="center"/>
          </w:tcPr>
          <w:p w14:paraId="2ADF943B">
            <w:pPr>
              <w:pStyle w:val="9"/>
              <w:rPr>
                <w:rFonts w:cs="Times New Roman"/>
              </w:rPr>
            </w:pPr>
            <w:r>
              <w:rPr>
                <w:rFonts w:cs="Times New Roman"/>
              </w:rPr>
              <w:t>9-15</w:t>
            </w:r>
          </w:p>
        </w:tc>
        <w:tc>
          <w:tcPr>
            <w:tcW w:w="641" w:type="pct"/>
            <w:tcBorders>
              <w:top w:val="single" w:color="auto" w:sz="4" w:space="0"/>
              <w:left w:val="single" w:color="auto" w:sz="4" w:space="0"/>
              <w:bottom w:val="single" w:color="auto" w:sz="4" w:space="0"/>
              <w:right w:val="single" w:color="auto" w:sz="4" w:space="0"/>
            </w:tcBorders>
            <w:vAlign w:val="center"/>
          </w:tcPr>
          <w:p w14:paraId="3AE97DC2">
            <w:pPr>
              <w:pStyle w:val="9"/>
              <w:rPr>
                <w:rFonts w:cs="Times New Roman"/>
              </w:rPr>
            </w:pPr>
            <w:r>
              <w:rPr>
                <w:rFonts w:cs="Times New Roman"/>
              </w:rPr>
              <w:t>5-9</w:t>
            </w:r>
          </w:p>
        </w:tc>
        <w:tc>
          <w:tcPr>
            <w:tcW w:w="562" w:type="pct"/>
            <w:tcBorders>
              <w:top w:val="single" w:color="auto" w:sz="4" w:space="0"/>
              <w:left w:val="single" w:color="auto" w:sz="4" w:space="0"/>
              <w:bottom w:val="single" w:color="auto" w:sz="4" w:space="0"/>
              <w:right w:val="single" w:color="auto" w:sz="4" w:space="0"/>
            </w:tcBorders>
            <w:vAlign w:val="center"/>
          </w:tcPr>
          <w:p w14:paraId="196E8060">
            <w:pPr>
              <w:pStyle w:val="9"/>
              <w:rPr>
                <w:rFonts w:cs="Times New Roman"/>
              </w:rPr>
            </w:pPr>
            <w:r>
              <w:rPr>
                <w:rFonts w:cs="Times New Roman"/>
              </w:rPr>
              <w:t>＜5</w:t>
            </w:r>
          </w:p>
        </w:tc>
      </w:tr>
      <w:tr w14:paraId="4136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6D21BC">
            <w:pPr>
              <w:pStyle w:val="9"/>
              <w:rPr>
                <w:rFonts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F42B39">
            <w:pPr>
              <w:pStyle w:val="9"/>
              <w:rPr>
                <w:rFonts w:cs="Times New Roman"/>
              </w:rPr>
            </w:pPr>
          </w:p>
        </w:tc>
        <w:tc>
          <w:tcPr>
            <w:tcW w:w="1371" w:type="pct"/>
            <w:tcBorders>
              <w:top w:val="single" w:color="auto" w:sz="4" w:space="0"/>
              <w:left w:val="single" w:color="auto" w:sz="4" w:space="0"/>
              <w:bottom w:val="single" w:color="auto" w:sz="4" w:space="0"/>
              <w:right w:val="single" w:color="auto" w:sz="4" w:space="0"/>
            </w:tcBorders>
            <w:vAlign w:val="center"/>
          </w:tcPr>
          <w:p w14:paraId="71952CC5">
            <w:pPr>
              <w:pStyle w:val="9"/>
              <w:rPr>
                <w:rFonts w:cs="Times New Roman"/>
              </w:rPr>
            </w:pPr>
            <w:r>
              <w:rPr>
                <w:rFonts w:cs="Times New Roman"/>
              </w:rPr>
              <w:t>对外交通便利度（km）</w:t>
            </w:r>
          </w:p>
        </w:tc>
        <w:tc>
          <w:tcPr>
            <w:tcW w:w="480" w:type="pct"/>
            <w:tcBorders>
              <w:top w:val="single" w:color="auto" w:sz="4" w:space="0"/>
              <w:left w:val="single" w:color="auto" w:sz="4" w:space="0"/>
              <w:bottom w:val="single" w:color="auto" w:sz="4" w:space="0"/>
              <w:right w:val="single" w:color="auto" w:sz="4" w:space="0"/>
            </w:tcBorders>
            <w:vAlign w:val="center"/>
          </w:tcPr>
          <w:p w14:paraId="11E8A6C0">
            <w:pPr>
              <w:pStyle w:val="9"/>
              <w:rPr>
                <w:rFonts w:cs="Times New Roman"/>
              </w:rPr>
            </w:pPr>
            <w:r>
              <w:rPr>
                <w:rFonts w:cs="Times New Roman"/>
              </w:rPr>
              <w:t>＜3</w:t>
            </w:r>
          </w:p>
        </w:tc>
        <w:tc>
          <w:tcPr>
            <w:tcW w:w="616" w:type="pct"/>
            <w:tcBorders>
              <w:top w:val="single" w:color="auto" w:sz="4" w:space="0"/>
              <w:left w:val="single" w:color="auto" w:sz="4" w:space="0"/>
              <w:bottom w:val="single" w:color="auto" w:sz="4" w:space="0"/>
              <w:right w:val="single" w:color="auto" w:sz="4" w:space="0"/>
            </w:tcBorders>
            <w:vAlign w:val="center"/>
          </w:tcPr>
          <w:p w14:paraId="4706F811">
            <w:pPr>
              <w:pStyle w:val="9"/>
              <w:rPr>
                <w:rFonts w:cs="Times New Roman"/>
              </w:rPr>
            </w:pPr>
            <w:r>
              <w:rPr>
                <w:rFonts w:cs="Times New Roman"/>
              </w:rPr>
              <w:t>3-5</w:t>
            </w:r>
          </w:p>
        </w:tc>
        <w:tc>
          <w:tcPr>
            <w:tcW w:w="652" w:type="pct"/>
            <w:tcBorders>
              <w:top w:val="single" w:color="auto" w:sz="4" w:space="0"/>
              <w:left w:val="single" w:color="auto" w:sz="4" w:space="0"/>
              <w:bottom w:val="single" w:color="auto" w:sz="4" w:space="0"/>
              <w:right w:val="single" w:color="auto" w:sz="4" w:space="0"/>
            </w:tcBorders>
            <w:vAlign w:val="center"/>
          </w:tcPr>
          <w:p w14:paraId="7D487C73">
            <w:pPr>
              <w:pStyle w:val="9"/>
              <w:rPr>
                <w:rFonts w:cs="Times New Roman"/>
              </w:rPr>
            </w:pPr>
            <w:r>
              <w:rPr>
                <w:rFonts w:cs="Times New Roman"/>
              </w:rPr>
              <w:t>5-10</w:t>
            </w:r>
          </w:p>
        </w:tc>
        <w:tc>
          <w:tcPr>
            <w:tcW w:w="641" w:type="pct"/>
            <w:tcBorders>
              <w:top w:val="single" w:color="auto" w:sz="4" w:space="0"/>
              <w:left w:val="single" w:color="auto" w:sz="4" w:space="0"/>
              <w:bottom w:val="single" w:color="auto" w:sz="4" w:space="0"/>
              <w:right w:val="single" w:color="auto" w:sz="4" w:space="0"/>
            </w:tcBorders>
            <w:vAlign w:val="center"/>
          </w:tcPr>
          <w:p w14:paraId="2C5EF0C1">
            <w:pPr>
              <w:pStyle w:val="9"/>
              <w:rPr>
                <w:rFonts w:cs="Times New Roman"/>
              </w:rPr>
            </w:pPr>
            <w:r>
              <w:rPr>
                <w:rFonts w:cs="Times New Roman"/>
              </w:rPr>
              <w:t>10-15</w:t>
            </w:r>
          </w:p>
        </w:tc>
        <w:tc>
          <w:tcPr>
            <w:tcW w:w="562" w:type="pct"/>
            <w:tcBorders>
              <w:top w:val="single" w:color="auto" w:sz="4" w:space="0"/>
              <w:left w:val="single" w:color="auto" w:sz="4" w:space="0"/>
              <w:bottom w:val="single" w:color="auto" w:sz="4" w:space="0"/>
              <w:right w:val="single" w:color="auto" w:sz="4" w:space="0"/>
            </w:tcBorders>
            <w:vAlign w:val="center"/>
          </w:tcPr>
          <w:p w14:paraId="41339132">
            <w:pPr>
              <w:pStyle w:val="9"/>
              <w:rPr>
                <w:rFonts w:cs="Times New Roman"/>
              </w:rPr>
            </w:pPr>
            <w:r>
              <w:rPr>
                <w:rFonts w:cs="Times New Roman"/>
              </w:rPr>
              <w:t>＞15</w:t>
            </w:r>
          </w:p>
        </w:tc>
      </w:tr>
      <w:tr w14:paraId="70EF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6A2171">
            <w:pPr>
              <w:pStyle w:val="9"/>
              <w:rPr>
                <w:rFonts w:cs="Times New Roman"/>
              </w:rPr>
            </w:pPr>
          </w:p>
        </w:tc>
        <w:tc>
          <w:tcPr>
            <w:tcW w:w="387" w:type="pct"/>
            <w:vMerge w:val="restart"/>
            <w:tcBorders>
              <w:top w:val="single" w:color="auto" w:sz="4" w:space="0"/>
              <w:left w:val="single" w:color="auto" w:sz="4" w:space="0"/>
              <w:bottom w:val="single" w:color="auto" w:sz="4" w:space="0"/>
              <w:right w:val="single" w:color="auto" w:sz="4" w:space="0"/>
            </w:tcBorders>
            <w:vAlign w:val="center"/>
          </w:tcPr>
          <w:p w14:paraId="678B273E">
            <w:pPr>
              <w:pStyle w:val="9"/>
              <w:rPr>
                <w:rFonts w:cs="Times New Roman"/>
              </w:rPr>
            </w:pPr>
            <w:r>
              <w:rPr>
                <w:rFonts w:cs="Times New Roman"/>
              </w:rPr>
              <w:t>基础</w:t>
            </w:r>
          </w:p>
          <w:p w14:paraId="06F284F7">
            <w:pPr>
              <w:pStyle w:val="9"/>
              <w:rPr>
                <w:rFonts w:cs="Times New Roman"/>
              </w:rPr>
            </w:pPr>
            <w:r>
              <w:rPr>
                <w:rFonts w:cs="Times New Roman"/>
              </w:rPr>
              <w:t>设施</w:t>
            </w:r>
          </w:p>
        </w:tc>
        <w:tc>
          <w:tcPr>
            <w:tcW w:w="1371" w:type="pct"/>
            <w:tcBorders>
              <w:top w:val="single" w:color="auto" w:sz="4" w:space="0"/>
              <w:left w:val="single" w:color="auto" w:sz="4" w:space="0"/>
              <w:bottom w:val="single" w:color="auto" w:sz="4" w:space="0"/>
              <w:right w:val="single" w:color="auto" w:sz="4" w:space="0"/>
            </w:tcBorders>
            <w:vAlign w:val="center"/>
          </w:tcPr>
          <w:p w14:paraId="3AF10192">
            <w:pPr>
              <w:pStyle w:val="9"/>
              <w:rPr>
                <w:rFonts w:cs="Times New Roman"/>
              </w:rPr>
            </w:pPr>
            <w:r>
              <w:rPr>
                <w:rFonts w:cs="Times New Roman"/>
              </w:rPr>
              <w:t>供水保证度（%）</w:t>
            </w:r>
          </w:p>
        </w:tc>
        <w:tc>
          <w:tcPr>
            <w:tcW w:w="480" w:type="pct"/>
            <w:tcBorders>
              <w:top w:val="single" w:color="auto" w:sz="4" w:space="0"/>
              <w:left w:val="single" w:color="auto" w:sz="4" w:space="0"/>
              <w:bottom w:val="single" w:color="auto" w:sz="4" w:space="0"/>
              <w:right w:val="single" w:color="auto" w:sz="4" w:space="0"/>
            </w:tcBorders>
            <w:vAlign w:val="center"/>
          </w:tcPr>
          <w:p w14:paraId="1F49520F">
            <w:pPr>
              <w:pStyle w:val="9"/>
              <w:rPr>
                <w:rFonts w:cs="Times New Roman"/>
              </w:rPr>
            </w:pPr>
            <w:r>
              <w:rPr>
                <w:rFonts w:cs="Times New Roman"/>
              </w:rPr>
              <w:t>＞96</w:t>
            </w:r>
          </w:p>
        </w:tc>
        <w:tc>
          <w:tcPr>
            <w:tcW w:w="616" w:type="pct"/>
            <w:tcBorders>
              <w:top w:val="single" w:color="auto" w:sz="4" w:space="0"/>
              <w:left w:val="single" w:color="auto" w:sz="4" w:space="0"/>
              <w:bottom w:val="single" w:color="auto" w:sz="4" w:space="0"/>
              <w:right w:val="single" w:color="auto" w:sz="4" w:space="0"/>
            </w:tcBorders>
            <w:vAlign w:val="center"/>
          </w:tcPr>
          <w:p w14:paraId="3DFBD051">
            <w:pPr>
              <w:pStyle w:val="9"/>
              <w:rPr>
                <w:rFonts w:cs="Times New Roman"/>
              </w:rPr>
            </w:pPr>
            <w:r>
              <w:rPr>
                <w:rFonts w:cs="Times New Roman"/>
              </w:rPr>
              <w:t>90-96</w:t>
            </w:r>
          </w:p>
        </w:tc>
        <w:tc>
          <w:tcPr>
            <w:tcW w:w="652" w:type="pct"/>
            <w:tcBorders>
              <w:top w:val="single" w:color="auto" w:sz="4" w:space="0"/>
              <w:left w:val="single" w:color="auto" w:sz="4" w:space="0"/>
              <w:bottom w:val="single" w:color="auto" w:sz="4" w:space="0"/>
              <w:right w:val="single" w:color="auto" w:sz="4" w:space="0"/>
            </w:tcBorders>
            <w:vAlign w:val="center"/>
          </w:tcPr>
          <w:p w14:paraId="1D52DBCB">
            <w:pPr>
              <w:pStyle w:val="9"/>
              <w:rPr>
                <w:rFonts w:cs="Times New Roman"/>
              </w:rPr>
            </w:pPr>
            <w:r>
              <w:rPr>
                <w:rFonts w:cs="Times New Roman"/>
              </w:rPr>
              <w:t>85-90</w:t>
            </w:r>
          </w:p>
        </w:tc>
        <w:tc>
          <w:tcPr>
            <w:tcW w:w="641" w:type="pct"/>
            <w:tcBorders>
              <w:top w:val="single" w:color="auto" w:sz="4" w:space="0"/>
              <w:left w:val="single" w:color="auto" w:sz="4" w:space="0"/>
              <w:bottom w:val="single" w:color="auto" w:sz="4" w:space="0"/>
              <w:right w:val="single" w:color="auto" w:sz="4" w:space="0"/>
            </w:tcBorders>
            <w:vAlign w:val="center"/>
          </w:tcPr>
          <w:p w14:paraId="4285C043">
            <w:pPr>
              <w:pStyle w:val="9"/>
              <w:rPr>
                <w:rFonts w:cs="Times New Roman"/>
              </w:rPr>
            </w:pPr>
            <w:r>
              <w:rPr>
                <w:rFonts w:cs="Times New Roman"/>
              </w:rPr>
              <w:t>70-85</w:t>
            </w:r>
          </w:p>
        </w:tc>
        <w:tc>
          <w:tcPr>
            <w:tcW w:w="562" w:type="pct"/>
            <w:tcBorders>
              <w:top w:val="single" w:color="auto" w:sz="4" w:space="0"/>
              <w:left w:val="single" w:color="auto" w:sz="4" w:space="0"/>
              <w:bottom w:val="single" w:color="auto" w:sz="4" w:space="0"/>
              <w:right w:val="single" w:color="auto" w:sz="4" w:space="0"/>
            </w:tcBorders>
            <w:vAlign w:val="center"/>
          </w:tcPr>
          <w:p w14:paraId="27E0BA9C">
            <w:pPr>
              <w:pStyle w:val="9"/>
              <w:rPr>
                <w:rFonts w:cs="Times New Roman"/>
              </w:rPr>
            </w:pPr>
            <w:r>
              <w:rPr>
                <w:rFonts w:cs="Times New Roman"/>
              </w:rPr>
              <w:t>＜70</w:t>
            </w:r>
          </w:p>
        </w:tc>
      </w:tr>
      <w:tr w14:paraId="1814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368C05">
            <w:pPr>
              <w:pStyle w:val="9"/>
              <w:rPr>
                <w:rFonts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267891">
            <w:pPr>
              <w:pStyle w:val="9"/>
              <w:rPr>
                <w:rFonts w:cs="Times New Roman"/>
              </w:rPr>
            </w:pPr>
          </w:p>
        </w:tc>
        <w:tc>
          <w:tcPr>
            <w:tcW w:w="1371" w:type="pct"/>
            <w:tcBorders>
              <w:top w:val="single" w:color="auto" w:sz="4" w:space="0"/>
              <w:left w:val="single" w:color="auto" w:sz="4" w:space="0"/>
              <w:bottom w:val="single" w:color="auto" w:sz="4" w:space="0"/>
              <w:right w:val="single" w:color="auto" w:sz="4" w:space="0"/>
            </w:tcBorders>
            <w:vAlign w:val="center"/>
          </w:tcPr>
          <w:p w14:paraId="781D16CD">
            <w:pPr>
              <w:pStyle w:val="9"/>
              <w:rPr>
                <w:rFonts w:cs="Times New Roman"/>
              </w:rPr>
            </w:pPr>
            <w:r>
              <w:rPr>
                <w:rFonts w:cs="Times New Roman"/>
              </w:rPr>
              <w:t>供电保证度（%）</w:t>
            </w:r>
          </w:p>
        </w:tc>
        <w:tc>
          <w:tcPr>
            <w:tcW w:w="480" w:type="pct"/>
            <w:tcBorders>
              <w:top w:val="single" w:color="auto" w:sz="4" w:space="0"/>
              <w:left w:val="single" w:color="auto" w:sz="4" w:space="0"/>
              <w:bottom w:val="single" w:color="auto" w:sz="4" w:space="0"/>
              <w:right w:val="single" w:color="auto" w:sz="4" w:space="0"/>
            </w:tcBorders>
            <w:vAlign w:val="center"/>
          </w:tcPr>
          <w:p w14:paraId="2044DB21">
            <w:pPr>
              <w:pStyle w:val="9"/>
              <w:rPr>
                <w:rFonts w:cs="Times New Roman"/>
              </w:rPr>
            </w:pPr>
            <w:r>
              <w:rPr>
                <w:rFonts w:cs="Times New Roman"/>
              </w:rPr>
              <w:t>＞96</w:t>
            </w:r>
          </w:p>
        </w:tc>
        <w:tc>
          <w:tcPr>
            <w:tcW w:w="616" w:type="pct"/>
            <w:tcBorders>
              <w:top w:val="single" w:color="auto" w:sz="4" w:space="0"/>
              <w:left w:val="single" w:color="auto" w:sz="4" w:space="0"/>
              <w:bottom w:val="single" w:color="auto" w:sz="4" w:space="0"/>
              <w:right w:val="single" w:color="auto" w:sz="4" w:space="0"/>
            </w:tcBorders>
            <w:vAlign w:val="center"/>
          </w:tcPr>
          <w:p w14:paraId="7DD9E908">
            <w:pPr>
              <w:pStyle w:val="9"/>
              <w:rPr>
                <w:rFonts w:cs="Times New Roman"/>
              </w:rPr>
            </w:pPr>
            <w:r>
              <w:rPr>
                <w:rFonts w:cs="Times New Roman"/>
              </w:rPr>
              <w:t>90-96</w:t>
            </w:r>
          </w:p>
        </w:tc>
        <w:tc>
          <w:tcPr>
            <w:tcW w:w="652" w:type="pct"/>
            <w:tcBorders>
              <w:top w:val="single" w:color="auto" w:sz="4" w:space="0"/>
              <w:left w:val="single" w:color="auto" w:sz="4" w:space="0"/>
              <w:bottom w:val="single" w:color="auto" w:sz="4" w:space="0"/>
              <w:right w:val="single" w:color="auto" w:sz="4" w:space="0"/>
            </w:tcBorders>
            <w:vAlign w:val="center"/>
          </w:tcPr>
          <w:p w14:paraId="6A6D6BFC">
            <w:pPr>
              <w:pStyle w:val="9"/>
              <w:rPr>
                <w:rFonts w:cs="Times New Roman"/>
              </w:rPr>
            </w:pPr>
            <w:r>
              <w:rPr>
                <w:rFonts w:cs="Times New Roman"/>
              </w:rPr>
              <w:t>85-90</w:t>
            </w:r>
          </w:p>
        </w:tc>
        <w:tc>
          <w:tcPr>
            <w:tcW w:w="641" w:type="pct"/>
            <w:tcBorders>
              <w:top w:val="single" w:color="auto" w:sz="4" w:space="0"/>
              <w:left w:val="single" w:color="auto" w:sz="4" w:space="0"/>
              <w:bottom w:val="single" w:color="auto" w:sz="4" w:space="0"/>
              <w:right w:val="single" w:color="auto" w:sz="4" w:space="0"/>
            </w:tcBorders>
            <w:vAlign w:val="center"/>
          </w:tcPr>
          <w:p w14:paraId="07C529DA">
            <w:pPr>
              <w:pStyle w:val="9"/>
              <w:rPr>
                <w:rFonts w:cs="Times New Roman"/>
              </w:rPr>
            </w:pPr>
            <w:r>
              <w:rPr>
                <w:rFonts w:cs="Times New Roman"/>
              </w:rPr>
              <w:t>75-85</w:t>
            </w:r>
          </w:p>
        </w:tc>
        <w:tc>
          <w:tcPr>
            <w:tcW w:w="562" w:type="pct"/>
            <w:tcBorders>
              <w:top w:val="single" w:color="auto" w:sz="4" w:space="0"/>
              <w:left w:val="single" w:color="auto" w:sz="4" w:space="0"/>
              <w:bottom w:val="single" w:color="auto" w:sz="4" w:space="0"/>
              <w:right w:val="single" w:color="auto" w:sz="4" w:space="0"/>
            </w:tcBorders>
            <w:vAlign w:val="center"/>
          </w:tcPr>
          <w:p w14:paraId="0819A0F4">
            <w:pPr>
              <w:pStyle w:val="9"/>
              <w:rPr>
                <w:rFonts w:cs="Times New Roman"/>
              </w:rPr>
            </w:pPr>
            <w:r>
              <w:rPr>
                <w:rFonts w:cs="Times New Roman"/>
              </w:rPr>
              <w:t>＜75</w:t>
            </w:r>
          </w:p>
        </w:tc>
      </w:tr>
      <w:tr w14:paraId="2203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40A0EB">
            <w:pPr>
              <w:pStyle w:val="9"/>
              <w:rPr>
                <w:rFonts w:cs="Times New Roma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8CA2E0">
            <w:pPr>
              <w:pStyle w:val="9"/>
              <w:rPr>
                <w:rFonts w:cs="Times New Roman"/>
              </w:rPr>
            </w:pPr>
          </w:p>
        </w:tc>
        <w:tc>
          <w:tcPr>
            <w:tcW w:w="1371" w:type="pct"/>
            <w:tcBorders>
              <w:top w:val="single" w:color="auto" w:sz="4" w:space="0"/>
              <w:left w:val="single" w:color="auto" w:sz="4" w:space="0"/>
              <w:bottom w:val="single" w:color="auto" w:sz="4" w:space="0"/>
              <w:right w:val="single" w:color="auto" w:sz="4" w:space="0"/>
            </w:tcBorders>
            <w:vAlign w:val="center"/>
          </w:tcPr>
          <w:p w14:paraId="27C49D22">
            <w:pPr>
              <w:pStyle w:val="9"/>
              <w:rPr>
                <w:rFonts w:cs="Times New Roman"/>
              </w:rPr>
            </w:pPr>
            <w:r>
              <w:rPr>
                <w:rFonts w:cs="Times New Roman"/>
              </w:rPr>
              <w:t>通讯保证度（%）</w:t>
            </w:r>
          </w:p>
        </w:tc>
        <w:tc>
          <w:tcPr>
            <w:tcW w:w="480" w:type="pct"/>
            <w:tcBorders>
              <w:top w:val="single" w:color="auto" w:sz="4" w:space="0"/>
              <w:left w:val="single" w:color="auto" w:sz="4" w:space="0"/>
              <w:bottom w:val="single" w:color="auto" w:sz="4" w:space="0"/>
              <w:right w:val="single" w:color="auto" w:sz="4" w:space="0"/>
            </w:tcBorders>
            <w:vAlign w:val="center"/>
          </w:tcPr>
          <w:p w14:paraId="1FA954C8">
            <w:pPr>
              <w:pStyle w:val="9"/>
              <w:rPr>
                <w:rFonts w:cs="Times New Roman"/>
              </w:rPr>
            </w:pPr>
            <w:r>
              <w:rPr>
                <w:rFonts w:cs="Times New Roman"/>
              </w:rPr>
              <w:t>＞96</w:t>
            </w:r>
          </w:p>
        </w:tc>
        <w:tc>
          <w:tcPr>
            <w:tcW w:w="616" w:type="pct"/>
            <w:tcBorders>
              <w:top w:val="single" w:color="auto" w:sz="4" w:space="0"/>
              <w:left w:val="single" w:color="auto" w:sz="4" w:space="0"/>
              <w:bottom w:val="single" w:color="auto" w:sz="4" w:space="0"/>
              <w:right w:val="single" w:color="auto" w:sz="4" w:space="0"/>
            </w:tcBorders>
            <w:vAlign w:val="center"/>
          </w:tcPr>
          <w:p w14:paraId="6E3BF6EB">
            <w:pPr>
              <w:pStyle w:val="9"/>
              <w:rPr>
                <w:rFonts w:cs="Times New Roman"/>
              </w:rPr>
            </w:pPr>
            <w:r>
              <w:rPr>
                <w:rFonts w:cs="Times New Roman"/>
              </w:rPr>
              <w:t>90-96</w:t>
            </w:r>
          </w:p>
        </w:tc>
        <w:tc>
          <w:tcPr>
            <w:tcW w:w="652" w:type="pct"/>
            <w:tcBorders>
              <w:top w:val="single" w:color="auto" w:sz="4" w:space="0"/>
              <w:left w:val="single" w:color="auto" w:sz="4" w:space="0"/>
              <w:bottom w:val="single" w:color="auto" w:sz="4" w:space="0"/>
              <w:right w:val="single" w:color="auto" w:sz="4" w:space="0"/>
            </w:tcBorders>
            <w:vAlign w:val="center"/>
          </w:tcPr>
          <w:p w14:paraId="27FD1AAB">
            <w:pPr>
              <w:pStyle w:val="9"/>
              <w:rPr>
                <w:rFonts w:cs="Times New Roman"/>
              </w:rPr>
            </w:pPr>
            <w:r>
              <w:rPr>
                <w:rFonts w:cs="Times New Roman"/>
              </w:rPr>
              <w:t>85-90</w:t>
            </w:r>
          </w:p>
        </w:tc>
        <w:tc>
          <w:tcPr>
            <w:tcW w:w="641" w:type="pct"/>
            <w:tcBorders>
              <w:top w:val="single" w:color="auto" w:sz="4" w:space="0"/>
              <w:left w:val="single" w:color="auto" w:sz="4" w:space="0"/>
              <w:bottom w:val="single" w:color="auto" w:sz="4" w:space="0"/>
              <w:right w:val="single" w:color="auto" w:sz="4" w:space="0"/>
            </w:tcBorders>
            <w:vAlign w:val="center"/>
          </w:tcPr>
          <w:p w14:paraId="45E1DA42">
            <w:pPr>
              <w:pStyle w:val="9"/>
              <w:rPr>
                <w:rFonts w:cs="Times New Roman"/>
              </w:rPr>
            </w:pPr>
            <w:r>
              <w:rPr>
                <w:rFonts w:cs="Times New Roman"/>
              </w:rPr>
              <w:t>75-85</w:t>
            </w:r>
          </w:p>
        </w:tc>
        <w:tc>
          <w:tcPr>
            <w:tcW w:w="562" w:type="pct"/>
            <w:tcBorders>
              <w:top w:val="single" w:color="auto" w:sz="4" w:space="0"/>
              <w:left w:val="single" w:color="auto" w:sz="4" w:space="0"/>
              <w:bottom w:val="single" w:color="auto" w:sz="4" w:space="0"/>
              <w:right w:val="single" w:color="auto" w:sz="4" w:space="0"/>
            </w:tcBorders>
            <w:vAlign w:val="center"/>
          </w:tcPr>
          <w:p w14:paraId="14B4C555">
            <w:pPr>
              <w:pStyle w:val="9"/>
              <w:rPr>
                <w:rFonts w:cs="Times New Roman"/>
              </w:rPr>
            </w:pPr>
            <w:r>
              <w:rPr>
                <w:rFonts w:cs="Times New Roman"/>
              </w:rPr>
              <w:t>＜75</w:t>
            </w:r>
          </w:p>
        </w:tc>
      </w:tr>
      <w:tr w14:paraId="7ADA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6ACCB46">
            <w:pPr>
              <w:pStyle w:val="9"/>
              <w:rPr>
                <w:rFonts w:cs="Times New Roman"/>
              </w:rPr>
            </w:pPr>
          </w:p>
        </w:tc>
        <w:tc>
          <w:tcPr>
            <w:tcW w:w="1758" w:type="pct"/>
            <w:gridSpan w:val="2"/>
            <w:tcBorders>
              <w:top w:val="single" w:color="auto" w:sz="4" w:space="0"/>
              <w:left w:val="single" w:color="auto" w:sz="4" w:space="0"/>
              <w:bottom w:val="single" w:color="auto" w:sz="4" w:space="0"/>
              <w:right w:val="single" w:color="auto" w:sz="4" w:space="0"/>
            </w:tcBorders>
            <w:vAlign w:val="center"/>
          </w:tcPr>
          <w:p w14:paraId="08EEE4B4">
            <w:pPr>
              <w:pStyle w:val="9"/>
              <w:rPr>
                <w:rFonts w:cs="Times New Roman"/>
              </w:rPr>
            </w:pPr>
            <w:r>
              <w:rPr>
                <w:rFonts w:cs="Times New Roman"/>
              </w:rPr>
              <w:t>人口密度（万人/km2）</w:t>
            </w:r>
          </w:p>
        </w:tc>
        <w:tc>
          <w:tcPr>
            <w:tcW w:w="480" w:type="pct"/>
            <w:tcBorders>
              <w:top w:val="single" w:color="auto" w:sz="4" w:space="0"/>
              <w:left w:val="single" w:color="auto" w:sz="4" w:space="0"/>
              <w:bottom w:val="single" w:color="auto" w:sz="4" w:space="0"/>
              <w:right w:val="single" w:color="auto" w:sz="4" w:space="0"/>
            </w:tcBorders>
            <w:vAlign w:val="center"/>
          </w:tcPr>
          <w:p w14:paraId="2FC1E4BD">
            <w:pPr>
              <w:pStyle w:val="9"/>
              <w:rPr>
                <w:rFonts w:cs="Times New Roman"/>
              </w:rPr>
            </w:pPr>
            <w:r>
              <w:rPr>
                <w:rFonts w:cs="Times New Roman"/>
              </w:rPr>
              <w:t>2-2.5</w:t>
            </w:r>
          </w:p>
        </w:tc>
        <w:tc>
          <w:tcPr>
            <w:tcW w:w="616" w:type="pct"/>
            <w:tcBorders>
              <w:top w:val="single" w:color="auto" w:sz="4" w:space="0"/>
              <w:left w:val="single" w:color="auto" w:sz="4" w:space="0"/>
              <w:bottom w:val="single" w:color="auto" w:sz="4" w:space="0"/>
              <w:right w:val="single" w:color="auto" w:sz="4" w:space="0"/>
            </w:tcBorders>
            <w:vAlign w:val="center"/>
          </w:tcPr>
          <w:p w14:paraId="66E4BBEF">
            <w:pPr>
              <w:pStyle w:val="9"/>
              <w:rPr>
                <w:rFonts w:cs="Times New Roman"/>
              </w:rPr>
            </w:pPr>
            <w:r>
              <w:rPr>
                <w:rFonts w:cs="Times New Roman"/>
              </w:rPr>
              <w:t>＞2.5或1.5-2</w:t>
            </w:r>
          </w:p>
        </w:tc>
        <w:tc>
          <w:tcPr>
            <w:tcW w:w="652" w:type="pct"/>
            <w:tcBorders>
              <w:top w:val="single" w:color="auto" w:sz="4" w:space="0"/>
              <w:left w:val="single" w:color="auto" w:sz="4" w:space="0"/>
              <w:bottom w:val="single" w:color="auto" w:sz="4" w:space="0"/>
              <w:right w:val="single" w:color="auto" w:sz="4" w:space="0"/>
            </w:tcBorders>
            <w:vAlign w:val="center"/>
          </w:tcPr>
          <w:p w14:paraId="1F2F4333">
            <w:pPr>
              <w:pStyle w:val="9"/>
              <w:rPr>
                <w:rFonts w:cs="Times New Roman"/>
              </w:rPr>
            </w:pPr>
            <w:r>
              <w:rPr>
                <w:rFonts w:cs="Times New Roman"/>
              </w:rPr>
              <w:t>0.8-1.5</w:t>
            </w:r>
          </w:p>
        </w:tc>
        <w:tc>
          <w:tcPr>
            <w:tcW w:w="641" w:type="pct"/>
            <w:tcBorders>
              <w:top w:val="single" w:color="auto" w:sz="4" w:space="0"/>
              <w:left w:val="single" w:color="auto" w:sz="4" w:space="0"/>
              <w:bottom w:val="single" w:color="auto" w:sz="4" w:space="0"/>
              <w:right w:val="single" w:color="auto" w:sz="4" w:space="0"/>
            </w:tcBorders>
            <w:vAlign w:val="center"/>
          </w:tcPr>
          <w:p w14:paraId="78E8A42D">
            <w:pPr>
              <w:pStyle w:val="9"/>
              <w:rPr>
                <w:rFonts w:cs="Times New Roman"/>
              </w:rPr>
            </w:pPr>
            <w:r>
              <w:rPr>
                <w:rFonts w:cs="Times New Roman"/>
              </w:rPr>
              <w:t>0.5-0.8</w:t>
            </w:r>
          </w:p>
        </w:tc>
        <w:tc>
          <w:tcPr>
            <w:tcW w:w="562" w:type="pct"/>
            <w:tcBorders>
              <w:top w:val="single" w:color="auto" w:sz="4" w:space="0"/>
              <w:left w:val="single" w:color="auto" w:sz="4" w:space="0"/>
              <w:bottom w:val="single" w:color="auto" w:sz="4" w:space="0"/>
              <w:right w:val="single" w:color="auto" w:sz="4" w:space="0"/>
            </w:tcBorders>
            <w:vAlign w:val="center"/>
          </w:tcPr>
          <w:p w14:paraId="287EFA13">
            <w:pPr>
              <w:pStyle w:val="9"/>
              <w:rPr>
                <w:rFonts w:cs="Times New Roman"/>
              </w:rPr>
            </w:pPr>
            <w:r>
              <w:rPr>
                <w:rFonts w:cs="Times New Roman"/>
              </w:rPr>
              <w:t>＜0.5</w:t>
            </w:r>
          </w:p>
        </w:tc>
      </w:tr>
      <w:tr w14:paraId="2395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F8C990">
            <w:pPr>
              <w:pStyle w:val="9"/>
              <w:rPr>
                <w:rFonts w:cs="Times New Roman"/>
              </w:rPr>
            </w:pPr>
          </w:p>
        </w:tc>
        <w:tc>
          <w:tcPr>
            <w:tcW w:w="1758" w:type="pct"/>
            <w:gridSpan w:val="2"/>
            <w:tcBorders>
              <w:top w:val="single" w:color="auto" w:sz="4" w:space="0"/>
              <w:left w:val="single" w:color="auto" w:sz="4" w:space="0"/>
              <w:bottom w:val="single" w:color="auto" w:sz="4" w:space="0"/>
              <w:right w:val="single" w:color="auto" w:sz="4" w:space="0"/>
            </w:tcBorders>
            <w:vAlign w:val="center"/>
          </w:tcPr>
          <w:p w14:paraId="5EE186EC">
            <w:pPr>
              <w:pStyle w:val="9"/>
              <w:rPr>
                <w:rFonts w:cs="Times New Roman"/>
              </w:rPr>
            </w:pPr>
            <w:r>
              <w:rPr>
                <w:rFonts w:cs="Times New Roman"/>
              </w:rPr>
              <w:t>规划状况</w:t>
            </w:r>
          </w:p>
        </w:tc>
        <w:tc>
          <w:tcPr>
            <w:tcW w:w="480" w:type="pct"/>
            <w:tcBorders>
              <w:top w:val="single" w:color="auto" w:sz="4" w:space="0"/>
              <w:left w:val="single" w:color="auto" w:sz="4" w:space="0"/>
              <w:bottom w:val="single" w:color="auto" w:sz="4" w:space="0"/>
              <w:right w:val="single" w:color="auto" w:sz="4" w:space="0"/>
            </w:tcBorders>
            <w:vAlign w:val="center"/>
          </w:tcPr>
          <w:p w14:paraId="085982AC">
            <w:pPr>
              <w:pStyle w:val="9"/>
              <w:rPr>
                <w:rFonts w:cs="Times New Roman"/>
              </w:rPr>
            </w:pPr>
            <w:r>
              <w:rPr>
                <w:rFonts w:cs="Times New Roman"/>
              </w:rPr>
              <w:t>有利</w:t>
            </w:r>
          </w:p>
        </w:tc>
        <w:tc>
          <w:tcPr>
            <w:tcW w:w="616" w:type="pct"/>
            <w:tcBorders>
              <w:top w:val="single" w:color="auto" w:sz="4" w:space="0"/>
              <w:left w:val="single" w:color="auto" w:sz="4" w:space="0"/>
              <w:bottom w:val="single" w:color="auto" w:sz="4" w:space="0"/>
              <w:right w:val="single" w:color="auto" w:sz="4" w:space="0"/>
            </w:tcBorders>
            <w:vAlign w:val="center"/>
          </w:tcPr>
          <w:p w14:paraId="125BEEC6">
            <w:pPr>
              <w:pStyle w:val="9"/>
              <w:rPr>
                <w:rFonts w:cs="Times New Roman"/>
              </w:rPr>
            </w:pPr>
            <w:r>
              <w:rPr>
                <w:rFonts w:cs="Times New Roman"/>
              </w:rPr>
              <w:t>较有利</w:t>
            </w:r>
          </w:p>
        </w:tc>
        <w:tc>
          <w:tcPr>
            <w:tcW w:w="652" w:type="pct"/>
            <w:tcBorders>
              <w:top w:val="single" w:color="auto" w:sz="4" w:space="0"/>
              <w:left w:val="single" w:color="auto" w:sz="4" w:space="0"/>
              <w:bottom w:val="single" w:color="auto" w:sz="4" w:space="0"/>
              <w:right w:val="single" w:color="auto" w:sz="4" w:space="0"/>
            </w:tcBorders>
            <w:vAlign w:val="center"/>
          </w:tcPr>
          <w:p w14:paraId="49FB0C3A">
            <w:pPr>
              <w:pStyle w:val="9"/>
              <w:rPr>
                <w:rFonts w:cs="Times New Roman"/>
              </w:rPr>
            </w:pPr>
            <w:r>
              <w:rPr>
                <w:rFonts w:cs="Times New Roman"/>
              </w:rPr>
              <w:t>无影响</w:t>
            </w:r>
          </w:p>
        </w:tc>
        <w:tc>
          <w:tcPr>
            <w:tcW w:w="641" w:type="pct"/>
            <w:tcBorders>
              <w:top w:val="single" w:color="auto" w:sz="4" w:space="0"/>
              <w:left w:val="single" w:color="auto" w:sz="4" w:space="0"/>
              <w:bottom w:val="single" w:color="auto" w:sz="4" w:space="0"/>
              <w:right w:val="single" w:color="auto" w:sz="4" w:space="0"/>
            </w:tcBorders>
            <w:vAlign w:val="center"/>
          </w:tcPr>
          <w:p w14:paraId="078A9D10">
            <w:pPr>
              <w:pStyle w:val="9"/>
              <w:rPr>
                <w:rFonts w:cs="Times New Roman"/>
              </w:rPr>
            </w:pPr>
            <w:r>
              <w:rPr>
                <w:rFonts w:cs="Times New Roman"/>
              </w:rPr>
              <w:t>较不利</w:t>
            </w:r>
          </w:p>
        </w:tc>
        <w:tc>
          <w:tcPr>
            <w:tcW w:w="562" w:type="pct"/>
            <w:tcBorders>
              <w:top w:val="single" w:color="auto" w:sz="4" w:space="0"/>
              <w:left w:val="single" w:color="auto" w:sz="4" w:space="0"/>
              <w:bottom w:val="single" w:color="auto" w:sz="4" w:space="0"/>
              <w:right w:val="single" w:color="auto" w:sz="4" w:space="0"/>
            </w:tcBorders>
            <w:vAlign w:val="center"/>
          </w:tcPr>
          <w:p w14:paraId="5C5C22B4">
            <w:pPr>
              <w:pStyle w:val="9"/>
              <w:rPr>
                <w:rFonts w:cs="Times New Roman"/>
              </w:rPr>
            </w:pPr>
            <w:r>
              <w:rPr>
                <w:rFonts w:cs="Times New Roman"/>
              </w:rPr>
              <w:t>不利</w:t>
            </w:r>
          </w:p>
        </w:tc>
      </w:tr>
      <w:tr w14:paraId="62CF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91" w:type="pct"/>
            <w:vMerge w:val="restart"/>
            <w:tcBorders>
              <w:top w:val="single" w:color="auto" w:sz="4" w:space="0"/>
              <w:left w:val="single" w:color="auto" w:sz="4" w:space="0"/>
              <w:bottom w:val="single" w:color="auto" w:sz="4" w:space="0"/>
              <w:right w:val="single" w:color="auto" w:sz="4" w:space="0"/>
            </w:tcBorders>
            <w:vAlign w:val="center"/>
          </w:tcPr>
          <w:p w14:paraId="2B585321">
            <w:pPr>
              <w:pStyle w:val="9"/>
              <w:rPr>
                <w:rFonts w:cs="Times New Roman"/>
              </w:rPr>
            </w:pPr>
            <w:r>
              <w:rPr>
                <w:rFonts w:cs="Times New Roman"/>
              </w:rPr>
              <w:t>个别</w:t>
            </w:r>
          </w:p>
          <w:p w14:paraId="7E2BF133">
            <w:pPr>
              <w:pStyle w:val="9"/>
              <w:rPr>
                <w:rFonts w:cs="Times New Roman"/>
              </w:rPr>
            </w:pPr>
            <w:r>
              <w:rPr>
                <w:rFonts w:cs="Times New Roman"/>
              </w:rPr>
              <w:t>因素</w:t>
            </w:r>
          </w:p>
          <w:p w14:paraId="38795814">
            <w:pPr>
              <w:pStyle w:val="9"/>
              <w:rPr>
                <w:rFonts w:cs="Times New Roman"/>
              </w:rPr>
            </w:pPr>
          </w:p>
        </w:tc>
        <w:tc>
          <w:tcPr>
            <w:tcW w:w="1758" w:type="pct"/>
            <w:gridSpan w:val="2"/>
            <w:tcBorders>
              <w:top w:val="single" w:color="auto" w:sz="4" w:space="0"/>
              <w:left w:val="single" w:color="auto" w:sz="4" w:space="0"/>
              <w:bottom w:val="single" w:color="auto" w:sz="4" w:space="0"/>
              <w:right w:val="single" w:color="auto" w:sz="4" w:space="0"/>
            </w:tcBorders>
            <w:vAlign w:val="center"/>
          </w:tcPr>
          <w:p w14:paraId="22D85903">
            <w:pPr>
              <w:pStyle w:val="9"/>
              <w:rPr>
                <w:rFonts w:cs="Times New Roman"/>
              </w:rPr>
            </w:pPr>
            <w:r>
              <w:rPr>
                <w:rFonts w:cs="Times New Roman"/>
              </w:rPr>
              <w:t>距公交站点的距离（m）</w:t>
            </w:r>
          </w:p>
        </w:tc>
        <w:tc>
          <w:tcPr>
            <w:tcW w:w="480" w:type="pct"/>
            <w:tcBorders>
              <w:top w:val="single" w:color="auto" w:sz="4" w:space="0"/>
              <w:left w:val="single" w:color="auto" w:sz="4" w:space="0"/>
              <w:bottom w:val="single" w:color="auto" w:sz="4" w:space="0"/>
              <w:right w:val="single" w:color="auto" w:sz="4" w:space="0"/>
            </w:tcBorders>
            <w:vAlign w:val="center"/>
          </w:tcPr>
          <w:p w14:paraId="6D69313D">
            <w:pPr>
              <w:pStyle w:val="9"/>
              <w:rPr>
                <w:rFonts w:cs="Times New Roman"/>
              </w:rPr>
            </w:pPr>
            <w:r>
              <w:rPr>
                <w:rFonts w:cs="Times New Roman"/>
              </w:rPr>
              <w:t>＜100</w:t>
            </w:r>
          </w:p>
        </w:tc>
        <w:tc>
          <w:tcPr>
            <w:tcW w:w="616" w:type="pct"/>
            <w:tcBorders>
              <w:top w:val="single" w:color="auto" w:sz="4" w:space="0"/>
              <w:left w:val="single" w:color="auto" w:sz="4" w:space="0"/>
              <w:bottom w:val="single" w:color="auto" w:sz="4" w:space="0"/>
              <w:right w:val="single" w:color="auto" w:sz="4" w:space="0"/>
            </w:tcBorders>
            <w:vAlign w:val="center"/>
          </w:tcPr>
          <w:p w14:paraId="2048DD65">
            <w:pPr>
              <w:pStyle w:val="9"/>
              <w:rPr>
                <w:rFonts w:cs="Times New Roman"/>
              </w:rPr>
            </w:pPr>
            <w:r>
              <w:rPr>
                <w:rFonts w:cs="Times New Roman"/>
              </w:rPr>
              <w:t>100-300</w:t>
            </w:r>
          </w:p>
        </w:tc>
        <w:tc>
          <w:tcPr>
            <w:tcW w:w="652" w:type="pct"/>
            <w:tcBorders>
              <w:top w:val="single" w:color="auto" w:sz="4" w:space="0"/>
              <w:left w:val="single" w:color="auto" w:sz="4" w:space="0"/>
              <w:bottom w:val="single" w:color="auto" w:sz="4" w:space="0"/>
              <w:right w:val="single" w:color="auto" w:sz="4" w:space="0"/>
            </w:tcBorders>
            <w:vAlign w:val="center"/>
          </w:tcPr>
          <w:p w14:paraId="70C55108">
            <w:pPr>
              <w:pStyle w:val="9"/>
              <w:rPr>
                <w:rFonts w:cs="Times New Roman"/>
              </w:rPr>
            </w:pPr>
            <w:r>
              <w:rPr>
                <w:rFonts w:cs="Times New Roman"/>
              </w:rPr>
              <w:t>300-800</w:t>
            </w:r>
          </w:p>
        </w:tc>
        <w:tc>
          <w:tcPr>
            <w:tcW w:w="641" w:type="pct"/>
            <w:tcBorders>
              <w:top w:val="single" w:color="auto" w:sz="4" w:space="0"/>
              <w:left w:val="single" w:color="auto" w:sz="4" w:space="0"/>
              <w:bottom w:val="single" w:color="auto" w:sz="4" w:space="0"/>
              <w:right w:val="single" w:color="auto" w:sz="4" w:space="0"/>
            </w:tcBorders>
            <w:vAlign w:val="center"/>
          </w:tcPr>
          <w:p w14:paraId="539E4444">
            <w:pPr>
              <w:pStyle w:val="9"/>
              <w:rPr>
                <w:rFonts w:cs="Times New Roman"/>
              </w:rPr>
            </w:pPr>
            <w:r>
              <w:rPr>
                <w:rFonts w:cs="Times New Roman"/>
              </w:rPr>
              <w:t>800-1500</w:t>
            </w:r>
          </w:p>
        </w:tc>
        <w:tc>
          <w:tcPr>
            <w:tcW w:w="562" w:type="pct"/>
            <w:tcBorders>
              <w:top w:val="single" w:color="auto" w:sz="4" w:space="0"/>
              <w:left w:val="single" w:color="auto" w:sz="4" w:space="0"/>
              <w:bottom w:val="single" w:color="auto" w:sz="4" w:space="0"/>
              <w:right w:val="single" w:color="auto" w:sz="4" w:space="0"/>
            </w:tcBorders>
            <w:vAlign w:val="center"/>
          </w:tcPr>
          <w:p w14:paraId="3A678459">
            <w:pPr>
              <w:pStyle w:val="9"/>
              <w:rPr>
                <w:rFonts w:cs="Times New Roman"/>
              </w:rPr>
            </w:pPr>
            <w:r>
              <w:rPr>
                <w:rFonts w:cs="Times New Roman"/>
              </w:rPr>
              <w:t>＞1500</w:t>
            </w:r>
          </w:p>
        </w:tc>
      </w:tr>
      <w:tr w14:paraId="49D1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B75A0D">
            <w:pPr>
              <w:pStyle w:val="9"/>
              <w:rPr>
                <w:rFonts w:cs="Times New Roman"/>
              </w:rPr>
            </w:pPr>
          </w:p>
        </w:tc>
        <w:tc>
          <w:tcPr>
            <w:tcW w:w="1758" w:type="pct"/>
            <w:gridSpan w:val="2"/>
            <w:tcBorders>
              <w:top w:val="single" w:color="auto" w:sz="4" w:space="0"/>
              <w:left w:val="single" w:color="auto" w:sz="4" w:space="0"/>
              <w:bottom w:val="single" w:color="auto" w:sz="4" w:space="0"/>
              <w:right w:val="single" w:color="auto" w:sz="4" w:space="0"/>
            </w:tcBorders>
            <w:vAlign w:val="center"/>
          </w:tcPr>
          <w:p w14:paraId="02EAA2A4">
            <w:pPr>
              <w:pStyle w:val="9"/>
              <w:rPr>
                <w:rFonts w:cs="Times New Roman"/>
              </w:rPr>
            </w:pPr>
            <w:r>
              <w:rPr>
                <w:rFonts w:cs="Times New Roman"/>
              </w:rPr>
              <w:t>噪声污染</w:t>
            </w:r>
          </w:p>
        </w:tc>
        <w:tc>
          <w:tcPr>
            <w:tcW w:w="480" w:type="pct"/>
            <w:tcBorders>
              <w:top w:val="single" w:color="auto" w:sz="4" w:space="0"/>
              <w:left w:val="single" w:color="auto" w:sz="4" w:space="0"/>
              <w:bottom w:val="single" w:color="auto" w:sz="4" w:space="0"/>
              <w:right w:val="single" w:color="auto" w:sz="4" w:space="0"/>
            </w:tcBorders>
            <w:vAlign w:val="center"/>
          </w:tcPr>
          <w:p w14:paraId="219975CD">
            <w:pPr>
              <w:pStyle w:val="9"/>
              <w:rPr>
                <w:rFonts w:cs="Times New Roman"/>
              </w:rPr>
            </w:pPr>
            <w:r>
              <w:rPr>
                <w:rFonts w:cs="Times New Roman"/>
              </w:rPr>
              <w:t>无</w:t>
            </w:r>
          </w:p>
        </w:tc>
        <w:tc>
          <w:tcPr>
            <w:tcW w:w="616" w:type="pct"/>
            <w:tcBorders>
              <w:top w:val="single" w:color="auto" w:sz="4" w:space="0"/>
              <w:left w:val="single" w:color="auto" w:sz="4" w:space="0"/>
              <w:bottom w:val="single" w:color="auto" w:sz="4" w:space="0"/>
              <w:right w:val="single" w:color="auto" w:sz="4" w:space="0"/>
            </w:tcBorders>
            <w:vAlign w:val="center"/>
          </w:tcPr>
          <w:p w14:paraId="165BC364">
            <w:pPr>
              <w:pStyle w:val="9"/>
              <w:rPr>
                <w:rFonts w:cs="Times New Roman"/>
              </w:rPr>
            </w:pPr>
            <w:r>
              <w:rPr>
                <w:rFonts w:cs="Times New Roman"/>
              </w:rPr>
              <w:t>轻微污染</w:t>
            </w:r>
          </w:p>
        </w:tc>
        <w:tc>
          <w:tcPr>
            <w:tcW w:w="652" w:type="pct"/>
            <w:tcBorders>
              <w:top w:val="single" w:color="auto" w:sz="4" w:space="0"/>
              <w:left w:val="single" w:color="auto" w:sz="4" w:space="0"/>
              <w:bottom w:val="single" w:color="auto" w:sz="4" w:space="0"/>
              <w:right w:val="single" w:color="auto" w:sz="4" w:space="0"/>
            </w:tcBorders>
            <w:vAlign w:val="center"/>
          </w:tcPr>
          <w:p w14:paraId="4C5A0F4D">
            <w:pPr>
              <w:pStyle w:val="9"/>
              <w:rPr>
                <w:rFonts w:cs="Times New Roman"/>
              </w:rPr>
            </w:pPr>
            <w:r>
              <w:rPr>
                <w:rFonts w:cs="Times New Roman"/>
              </w:rPr>
              <w:t>一般</w:t>
            </w:r>
          </w:p>
        </w:tc>
        <w:tc>
          <w:tcPr>
            <w:tcW w:w="641" w:type="pct"/>
            <w:tcBorders>
              <w:top w:val="single" w:color="auto" w:sz="4" w:space="0"/>
              <w:left w:val="single" w:color="auto" w:sz="4" w:space="0"/>
              <w:bottom w:val="single" w:color="auto" w:sz="4" w:space="0"/>
              <w:right w:val="single" w:color="auto" w:sz="4" w:space="0"/>
            </w:tcBorders>
            <w:vAlign w:val="center"/>
          </w:tcPr>
          <w:p w14:paraId="39F61697">
            <w:pPr>
              <w:pStyle w:val="9"/>
              <w:rPr>
                <w:rFonts w:cs="Times New Roman"/>
              </w:rPr>
            </w:pPr>
            <w:r>
              <w:rPr>
                <w:rFonts w:cs="Times New Roman"/>
              </w:rPr>
              <w:t>较重污染</w:t>
            </w:r>
          </w:p>
        </w:tc>
        <w:tc>
          <w:tcPr>
            <w:tcW w:w="562" w:type="pct"/>
            <w:tcBorders>
              <w:top w:val="single" w:color="auto" w:sz="4" w:space="0"/>
              <w:left w:val="single" w:color="auto" w:sz="4" w:space="0"/>
              <w:bottom w:val="single" w:color="auto" w:sz="4" w:space="0"/>
              <w:right w:val="single" w:color="auto" w:sz="4" w:space="0"/>
            </w:tcBorders>
            <w:vAlign w:val="center"/>
          </w:tcPr>
          <w:p w14:paraId="356C2AA0">
            <w:pPr>
              <w:pStyle w:val="9"/>
              <w:rPr>
                <w:rFonts w:cs="Times New Roman"/>
              </w:rPr>
            </w:pPr>
            <w:r>
              <w:rPr>
                <w:rFonts w:cs="Times New Roman"/>
              </w:rPr>
              <w:t>严重污染</w:t>
            </w:r>
          </w:p>
        </w:tc>
      </w:tr>
      <w:tr w14:paraId="656E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2F243FE">
            <w:pPr>
              <w:pStyle w:val="9"/>
              <w:rPr>
                <w:rFonts w:cs="Times New Roman"/>
              </w:rPr>
            </w:pPr>
          </w:p>
        </w:tc>
        <w:tc>
          <w:tcPr>
            <w:tcW w:w="1758" w:type="pct"/>
            <w:gridSpan w:val="2"/>
            <w:tcBorders>
              <w:top w:val="single" w:color="auto" w:sz="4" w:space="0"/>
              <w:left w:val="single" w:color="auto" w:sz="4" w:space="0"/>
              <w:bottom w:val="single" w:color="auto" w:sz="4" w:space="0"/>
              <w:right w:val="single" w:color="auto" w:sz="4" w:space="0"/>
            </w:tcBorders>
            <w:vAlign w:val="center"/>
          </w:tcPr>
          <w:p w14:paraId="39360497">
            <w:pPr>
              <w:pStyle w:val="9"/>
              <w:rPr>
                <w:rFonts w:cs="Times New Roman"/>
              </w:rPr>
            </w:pPr>
            <w:r>
              <w:rPr>
                <w:rFonts w:cs="Times New Roman"/>
              </w:rPr>
              <w:t>宗地坡度</w:t>
            </w:r>
          </w:p>
        </w:tc>
        <w:tc>
          <w:tcPr>
            <w:tcW w:w="480" w:type="pct"/>
            <w:tcBorders>
              <w:top w:val="single" w:color="auto" w:sz="4" w:space="0"/>
              <w:left w:val="single" w:color="auto" w:sz="4" w:space="0"/>
              <w:bottom w:val="single" w:color="auto" w:sz="4" w:space="0"/>
              <w:right w:val="single" w:color="auto" w:sz="4" w:space="0"/>
            </w:tcBorders>
            <w:vAlign w:val="center"/>
          </w:tcPr>
          <w:p w14:paraId="0FC04C7A">
            <w:pPr>
              <w:pStyle w:val="9"/>
              <w:rPr>
                <w:rFonts w:cs="Times New Roman"/>
              </w:rPr>
            </w:pPr>
            <w:r>
              <w:rPr>
                <w:rFonts w:cs="Times New Roman"/>
              </w:rPr>
              <w:t>≤5°</w:t>
            </w:r>
          </w:p>
        </w:tc>
        <w:tc>
          <w:tcPr>
            <w:tcW w:w="616" w:type="pct"/>
            <w:tcBorders>
              <w:top w:val="single" w:color="auto" w:sz="4" w:space="0"/>
              <w:left w:val="single" w:color="auto" w:sz="4" w:space="0"/>
              <w:bottom w:val="single" w:color="auto" w:sz="4" w:space="0"/>
              <w:right w:val="single" w:color="auto" w:sz="4" w:space="0"/>
            </w:tcBorders>
            <w:vAlign w:val="center"/>
          </w:tcPr>
          <w:p w14:paraId="717D9051">
            <w:pPr>
              <w:pStyle w:val="9"/>
              <w:rPr>
                <w:rFonts w:cs="Times New Roman"/>
              </w:rPr>
            </w:pPr>
            <w:r>
              <w:rPr>
                <w:rFonts w:cs="Times New Roman"/>
              </w:rPr>
              <w:t>5-10°</w:t>
            </w:r>
          </w:p>
        </w:tc>
        <w:tc>
          <w:tcPr>
            <w:tcW w:w="652" w:type="pct"/>
            <w:tcBorders>
              <w:top w:val="single" w:color="auto" w:sz="4" w:space="0"/>
              <w:left w:val="single" w:color="auto" w:sz="4" w:space="0"/>
              <w:bottom w:val="single" w:color="auto" w:sz="4" w:space="0"/>
              <w:right w:val="single" w:color="auto" w:sz="4" w:space="0"/>
            </w:tcBorders>
            <w:vAlign w:val="center"/>
          </w:tcPr>
          <w:p w14:paraId="01E152EC">
            <w:pPr>
              <w:pStyle w:val="9"/>
              <w:rPr>
                <w:rFonts w:cs="Times New Roman"/>
              </w:rPr>
            </w:pPr>
            <w:r>
              <w:rPr>
                <w:rFonts w:cs="Times New Roman"/>
              </w:rPr>
              <w:t>10-15°</w:t>
            </w:r>
          </w:p>
        </w:tc>
        <w:tc>
          <w:tcPr>
            <w:tcW w:w="641" w:type="pct"/>
            <w:tcBorders>
              <w:top w:val="single" w:color="auto" w:sz="4" w:space="0"/>
              <w:left w:val="single" w:color="auto" w:sz="4" w:space="0"/>
              <w:bottom w:val="single" w:color="auto" w:sz="4" w:space="0"/>
              <w:right w:val="single" w:color="auto" w:sz="4" w:space="0"/>
            </w:tcBorders>
            <w:vAlign w:val="center"/>
          </w:tcPr>
          <w:p w14:paraId="7B4EFF1F">
            <w:pPr>
              <w:pStyle w:val="9"/>
              <w:rPr>
                <w:rFonts w:cs="Times New Roman"/>
              </w:rPr>
            </w:pPr>
            <w:r>
              <w:rPr>
                <w:rFonts w:cs="Times New Roman"/>
              </w:rPr>
              <w:t>15-25°</w:t>
            </w:r>
          </w:p>
        </w:tc>
        <w:tc>
          <w:tcPr>
            <w:tcW w:w="562" w:type="pct"/>
            <w:tcBorders>
              <w:top w:val="single" w:color="auto" w:sz="4" w:space="0"/>
              <w:left w:val="single" w:color="auto" w:sz="4" w:space="0"/>
              <w:bottom w:val="single" w:color="auto" w:sz="4" w:space="0"/>
              <w:right w:val="single" w:color="auto" w:sz="4" w:space="0"/>
            </w:tcBorders>
            <w:vAlign w:val="center"/>
          </w:tcPr>
          <w:p w14:paraId="6921259D">
            <w:pPr>
              <w:pStyle w:val="9"/>
              <w:rPr>
                <w:rFonts w:cs="Times New Roman"/>
              </w:rPr>
            </w:pPr>
            <w:r>
              <w:rPr>
                <w:rFonts w:cs="Times New Roman"/>
              </w:rPr>
              <w:t>&gt;25°</w:t>
            </w:r>
          </w:p>
        </w:tc>
      </w:tr>
      <w:tr w14:paraId="10DC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0601FD">
            <w:pPr>
              <w:pStyle w:val="9"/>
              <w:rPr>
                <w:rFonts w:cs="Times New Roman"/>
              </w:rPr>
            </w:pPr>
          </w:p>
        </w:tc>
        <w:tc>
          <w:tcPr>
            <w:tcW w:w="1758" w:type="pct"/>
            <w:gridSpan w:val="2"/>
            <w:tcBorders>
              <w:top w:val="single" w:color="auto" w:sz="4" w:space="0"/>
              <w:left w:val="single" w:color="auto" w:sz="4" w:space="0"/>
              <w:bottom w:val="single" w:color="auto" w:sz="4" w:space="0"/>
              <w:right w:val="single" w:color="auto" w:sz="4" w:space="0"/>
            </w:tcBorders>
            <w:vAlign w:val="center"/>
          </w:tcPr>
          <w:p w14:paraId="071C2EA0">
            <w:pPr>
              <w:pStyle w:val="9"/>
              <w:rPr>
                <w:rFonts w:cs="Times New Roman"/>
              </w:rPr>
            </w:pPr>
            <w:r>
              <w:rPr>
                <w:rFonts w:cs="Times New Roman"/>
              </w:rPr>
              <w:t>地质灾害</w:t>
            </w:r>
          </w:p>
        </w:tc>
        <w:tc>
          <w:tcPr>
            <w:tcW w:w="480" w:type="pct"/>
            <w:tcBorders>
              <w:top w:val="single" w:color="auto" w:sz="4" w:space="0"/>
              <w:left w:val="single" w:color="auto" w:sz="4" w:space="0"/>
              <w:bottom w:val="single" w:color="auto" w:sz="4" w:space="0"/>
              <w:right w:val="single" w:color="auto" w:sz="4" w:space="0"/>
            </w:tcBorders>
            <w:vAlign w:val="center"/>
          </w:tcPr>
          <w:p w14:paraId="1ECEC6BC">
            <w:pPr>
              <w:pStyle w:val="9"/>
              <w:rPr>
                <w:rFonts w:cs="Times New Roman"/>
              </w:rPr>
            </w:pPr>
            <w:r>
              <w:rPr>
                <w:rFonts w:cs="Times New Roman"/>
              </w:rPr>
              <w:t>无</w:t>
            </w:r>
          </w:p>
        </w:tc>
        <w:tc>
          <w:tcPr>
            <w:tcW w:w="616" w:type="pct"/>
            <w:tcBorders>
              <w:top w:val="single" w:color="auto" w:sz="4" w:space="0"/>
              <w:left w:val="single" w:color="auto" w:sz="4" w:space="0"/>
              <w:bottom w:val="single" w:color="auto" w:sz="4" w:space="0"/>
              <w:right w:val="single" w:color="auto" w:sz="4" w:space="0"/>
            </w:tcBorders>
            <w:vAlign w:val="center"/>
          </w:tcPr>
          <w:p w14:paraId="4D474ADE">
            <w:pPr>
              <w:pStyle w:val="9"/>
              <w:rPr>
                <w:rFonts w:cs="Times New Roman"/>
              </w:rPr>
            </w:pPr>
            <w:r>
              <w:rPr>
                <w:rFonts w:cs="Times New Roman"/>
              </w:rPr>
              <w:t>不易发区</w:t>
            </w:r>
          </w:p>
        </w:tc>
        <w:tc>
          <w:tcPr>
            <w:tcW w:w="652" w:type="pct"/>
            <w:tcBorders>
              <w:top w:val="single" w:color="auto" w:sz="4" w:space="0"/>
              <w:left w:val="single" w:color="auto" w:sz="4" w:space="0"/>
              <w:bottom w:val="single" w:color="auto" w:sz="4" w:space="0"/>
              <w:right w:val="single" w:color="auto" w:sz="4" w:space="0"/>
            </w:tcBorders>
            <w:vAlign w:val="center"/>
          </w:tcPr>
          <w:p w14:paraId="11CBCF9A">
            <w:pPr>
              <w:pStyle w:val="9"/>
              <w:rPr>
                <w:rFonts w:cs="Times New Roman"/>
              </w:rPr>
            </w:pPr>
            <w:r>
              <w:rPr>
                <w:rFonts w:cs="Times New Roman"/>
              </w:rPr>
              <w:t>低易发区</w:t>
            </w:r>
          </w:p>
        </w:tc>
        <w:tc>
          <w:tcPr>
            <w:tcW w:w="641" w:type="pct"/>
            <w:tcBorders>
              <w:top w:val="single" w:color="auto" w:sz="4" w:space="0"/>
              <w:left w:val="single" w:color="auto" w:sz="4" w:space="0"/>
              <w:bottom w:val="single" w:color="auto" w:sz="4" w:space="0"/>
              <w:right w:val="single" w:color="auto" w:sz="4" w:space="0"/>
            </w:tcBorders>
            <w:vAlign w:val="center"/>
          </w:tcPr>
          <w:p w14:paraId="5C40B5A5">
            <w:pPr>
              <w:pStyle w:val="9"/>
              <w:rPr>
                <w:rFonts w:cs="Times New Roman"/>
              </w:rPr>
            </w:pPr>
            <w:r>
              <w:rPr>
                <w:rFonts w:cs="Times New Roman"/>
              </w:rPr>
              <w:t>中易发区</w:t>
            </w:r>
          </w:p>
        </w:tc>
        <w:tc>
          <w:tcPr>
            <w:tcW w:w="562" w:type="pct"/>
            <w:tcBorders>
              <w:top w:val="single" w:color="auto" w:sz="4" w:space="0"/>
              <w:left w:val="single" w:color="auto" w:sz="4" w:space="0"/>
              <w:bottom w:val="single" w:color="auto" w:sz="4" w:space="0"/>
              <w:right w:val="single" w:color="auto" w:sz="4" w:space="0"/>
            </w:tcBorders>
            <w:vAlign w:val="center"/>
          </w:tcPr>
          <w:p w14:paraId="03E93324">
            <w:pPr>
              <w:pStyle w:val="9"/>
              <w:rPr>
                <w:rFonts w:cs="Times New Roman"/>
              </w:rPr>
            </w:pPr>
            <w:r>
              <w:rPr>
                <w:rFonts w:cs="Times New Roman"/>
              </w:rPr>
              <w:t>高易发区</w:t>
            </w:r>
          </w:p>
        </w:tc>
      </w:tr>
    </w:tbl>
    <w:p w14:paraId="3833BC4F">
      <w:pPr>
        <w:pStyle w:val="8"/>
        <w:rPr>
          <w:rFonts w:cs="Times New Roman"/>
        </w:rPr>
      </w:pPr>
    </w:p>
    <w:p w14:paraId="6252079D">
      <w:pPr>
        <w:pStyle w:val="8"/>
        <w:rPr>
          <w:rFonts w:cs="Times New Roman"/>
        </w:rPr>
        <w:sectPr>
          <w:pgSz w:w="11906" w:h="16838"/>
          <w:pgMar w:top="1418" w:right="1418" w:bottom="1418" w:left="1418" w:header="1021" w:footer="992" w:gutter="0"/>
          <w:pgNumType w:fmt="decimal"/>
          <w:cols w:space="425" w:num="1"/>
          <w:docGrid w:type="lines" w:linePitch="560" w:charSpace="0"/>
        </w:sectPr>
      </w:pPr>
    </w:p>
    <w:p w14:paraId="381DBF73">
      <w:pPr>
        <w:pStyle w:val="8"/>
        <w:rPr>
          <w:rFonts w:cs="Times New Roman"/>
        </w:rPr>
      </w:pPr>
    </w:p>
    <w:p w14:paraId="74623656">
      <w:pPr>
        <w:pStyle w:val="8"/>
        <w:rPr>
          <w:rFonts w:cs="Times New Roman"/>
        </w:rPr>
      </w:pPr>
      <w:r>
        <w:rPr>
          <w:rFonts w:cs="Times New Roman"/>
        </w:rPr>
        <w:t>公共管理与公共服务用地基准地价修正系数表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165"/>
        <w:gridCol w:w="2992"/>
        <w:gridCol w:w="812"/>
        <w:gridCol w:w="812"/>
        <w:gridCol w:w="724"/>
        <w:gridCol w:w="927"/>
        <w:gridCol w:w="1044"/>
      </w:tblGrid>
      <w:tr w14:paraId="1D36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967" w:type="dxa"/>
            <w:gridSpan w:val="3"/>
            <w:vAlign w:val="center"/>
          </w:tcPr>
          <w:p w14:paraId="39C29DA9">
            <w:pPr>
              <w:pStyle w:val="9"/>
              <w:rPr>
                <w:rFonts w:cs="Times New Roman"/>
                <w:b/>
              </w:rPr>
            </w:pPr>
            <w:r>
              <w:rPr>
                <w:rFonts w:cs="Times New Roman"/>
                <w:b/>
              </w:rPr>
              <w:t>宗地修正因素</w:t>
            </w:r>
          </w:p>
        </w:tc>
        <w:tc>
          <w:tcPr>
            <w:tcW w:w="812" w:type="dxa"/>
            <w:vAlign w:val="center"/>
          </w:tcPr>
          <w:p w14:paraId="0D8D7239">
            <w:pPr>
              <w:pStyle w:val="9"/>
              <w:rPr>
                <w:rFonts w:cs="Times New Roman"/>
                <w:b/>
              </w:rPr>
            </w:pPr>
            <w:r>
              <w:rPr>
                <w:rFonts w:cs="Times New Roman"/>
                <w:b/>
              </w:rPr>
              <w:t>优</w:t>
            </w:r>
          </w:p>
        </w:tc>
        <w:tc>
          <w:tcPr>
            <w:tcW w:w="812" w:type="dxa"/>
            <w:vAlign w:val="center"/>
          </w:tcPr>
          <w:p w14:paraId="40500433">
            <w:pPr>
              <w:pStyle w:val="9"/>
              <w:rPr>
                <w:rFonts w:cs="Times New Roman"/>
                <w:b/>
              </w:rPr>
            </w:pPr>
            <w:r>
              <w:rPr>
                <w:rFonts w:cs="Times New Roman"/>
                <w:b/>
              </w:rPr>
              <w:t>较优</w:t>
            </w:r>
          </w:p>
        </w:tc>
        <w:tc>
          <w:tcPr>
            <w:tcW w:w="724" w:type="dxa"/>
            <w:vAlign w:val="center"/>
          </w:tcPr>
          <w:p w14:paraId="5251CFD0">
            <w:pPr>
              <w:pStyle w:val="9"/>
              <w:rPr>
                <w:rFonts w:cs="Times New Roman"/>
                <w:b/>
              </w:rPr>
            </w:pPr>
            <w:r>
              <w:rPr>
                <w:rFonts w:cs="Times New Roman"/>
                <w:b/>
              </w:rPr>
              <w:t>一般</w:t>
            </w:r>
          </w:p>
        </w:tc>
        <w:tc>
          <w:tcPr>
            <w:tcW w:w="927" w:type="dxa"/>
            <w:vAlign w:val="center"/>
          </w:tcPr>
          <w:p w14:paraId="3CBD1449">
            <w:pPr>
              <w:pStyle w:val="9"/>
              <w:rPr>
                <w:rFonts w:cs="Times New Roman"/>
                <w:b/>
              </w:rPr>
            </w:pPr>
            <w:r>
              <w:rPr>
                <w:rFonts w:cs="Times New Roman"/>
                <w:b/>
              </w:rPr>
              <w:t>较差</w:t>
            </w:r>
          </w:p>
        </w:tc>
        <w:tc>
          <w:tcPr>
            <w:tcW w:w="1044" w:type="dxa"/>
            <w:vAlign w:val="center"/>
          </w:tcPr>
          <w:p w14:paraId="7EB68E7F">
            <w:pPr>
              <w:pStyle w:val="9"/>
              <w:rPr>
                <w:rFonts w:cs="Times New Roman"/>
                <w:b/>
              </w:rPr>
            </w:pPr>
            <w:r>
              <w:rPr>
                <w:rFonts w:cs="Times New Roman"/>
                <w:b/>
              </w:rPr>
              <w:t>差</w:t>
            </w:r>
          </w:p>
        </w:tc>
      </w:tr>
      <w:tr w14:paraId="4C37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exact"/>
        </w:trPr>
        <w:tc>
          <w:tcPr>
            <w:tcW w:w="810" w:type="dxa"/>
            <w:vMerge w:val="restart"/>
            <w:vAlign w:val="center"/>
          </w:tcPr>
          <w:p w14:paraId="24F954B2">
            <w:pPr>
              <w:pStyle w:val="9"/>
              <w:rPr>
                <w:rFonts w:cs="Times New Roman"/>
                <w:bCs/>
              </w:rPr>
            </w:pPr>
            <w:r>
              <w:rPr>
                <w:rFonts w:cs="Times New Roman"/>
                <w:bCs/>
              </w:rPr>
              <w:t>区域因素</w:t>
            </w:r>
          </w:p>
        </w:tc>
        <w:tc>
          <w:tcPr>
            <w:tcW w:w="1165" w:type="dxa"/>
            <w:vAlign w:val="center"/>
          </w:tcPr>
          <w:p w14:paraId="4A2B8AF5">
            <w:pPr>
              <w:pStyle w:val="9"/>
              <w:rPr>
                <w:rFonts w:cs="Times New Roman"/>
                <w:bCs/>
              </w:rPr>
            </w:pPr>
            <w:r>
              <w:rPr>
                <w:rFonts w:cs="Times New Roman"/>
                <w:bCs/>
              </w:rPr>
              <w:t>商服繁华度</w:t>
            </w:r>
          </w:p>
        </w:tc>
        <w:tc>
          <w:tcPr>
            <w:tcW w:w="2992" w:type="dxa"/>
            <w:vAlign w:val="center"/>
          </w:tcPr>
          <w:p w14:paraId="3B97920D">
            <w:pPr>
              <w:pStyle w:val="9"/>
              <w:rPr>
                <w:rFonts w:cs="Times New Roman"/>
                <w:bCs/>
              </w:rPr>
            </w:pPr>
            <w:r>
              <w:rPr>
                <w:rFonts w:cs="Times New Roman"/>
                <w:bCs/>
              </w:rPr>
              <w:t>距离商服中心距离</w:t>
            </w:r>
          </w:p>
        </w:tc>
        <w:tc>
          <w:tcPr>
            <w:tcW w:w="812" w:type="dxa"/>
            <w:vAlign w:val="bottom"/>
          </w:tcPr>
          <w:p w14:paraId="1775D704">
            <w:pPr>
              <w:pStyle w:val="9"/>
              <w:rPr>
                <w:rFonts w:cs="Times New Roman"/>
                <w:bCs/>
              </w:rPr>
            </w:pPr>
            <w:r>
              <w:rPr>
                <w:rFonts w:hint="eastAsia" w:cs="Times New Roman"/>
                <w:bCs/>
              </w:rPr>
              <w:t>3.82</w:t>
            </w:r>
          </w:p>
        </w:tc>
        <w:tc>
          <w:tcPr>
            <w:tcW w:w="812" w:type="dxa"/>
            <w:vAlign w:val="bottom"/>
          </w:tcPr>
          <w:p w14:paraId="5784ADD5">
            <w:pPr>
              <w:pStyle w:val="9"/>
              <w:rPr>
                <w:rFonts w:cs="Times New Roman"/>
                <w:bCs/>
              </w:rPr>
            </w:pPr>
            <w:r>
              <w:rPr>
                <w:rFonts w:hint="eastAsia" w:cs="Times New Roman"/>
                <w:bCs/>
              </w:rPr>
              <w:t>1.91</w:t>
            </w:r>
          </w:p>
        </w:tc>
        <w:tc>
          <w:tcPr>
            <w:tcW w:w="724" w:type="dxa"/>
            <w:vAlign w:val="bottom"/>
          </w:tcPr>
          <w:p w14:paraId="199ABDAD">
            <w:pPr>
              <w:pStyle w:val="9"/>
              <w:rPr>
                <w:rFonts w:cs="Times New Roman"/>
                <w:bCs/>
              </w:rPr>
            </w:pPr>
            <w:r>
              <w:rPr>
                <w:rFonts w:hint="eastAsia" w:cs="Times New Roman"/>
                <w:bCs/>
              </w:rPr>
              <w:t>0</w:t>
            </w:r>
          </w:p>
        </w:tc>
        <w:tc>
          <w:tcPr>
            <w:tcW w:w="927" w:type="dxa"/>
            <w:vAlign w:val="bottom"/>
          </w:tcPr>
          <w:p w14:paraId="0BAB978B">
            <w:pPr>
              <w:pStyle w:val="9"/>
              <w:rPr>
                <w:rFonts w:cs="Times New Roman"/>
                <w:bCs/>
              </w:rPr>
            </w:pPr>
            <w:r>
              <w:rPr>
                <w:rFonts w:hint="eastAsia" w:cs="Times New Roman"/>
                <w:bCs/>
              </w:rPr>
              <w:t>-1.92</w:t>
            </w:r>
          </w:p>
        </w:tc>
        <w:tc>
          <w:tcPr>
            <w:tcW w:w="1044" w:type="dxa"/>
            <w:vAlign w:val="bottom"/>
          </w:tcPr>
          <w:p w14:paraId="09BAA149">
            <w:pPr>
              <w:pStyle w:val="9"/>
              <w:rPr>
                <w:rFonts w:cs="Times New Roman"/>
                <w:bCs/>
              </w:rPr>
            </w:pPr>
            <w:r>
              <w:rPr>
                <w:rFonts w:hint="eastAsia" w:cs="Times New Roman"/>
                <w:bCs/>
              </w:rPr>
              <w:t>-3.83</w:t>
            </w:r>
          </w:p>
        </w:tc>
      </w:tr>
      <w:tr w14:paraId="3DA4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14:paraId="50D5FC37">
            <w:pPr>
              <w:pStyle w:val="9"/>
              <w:rPr>
                <w:rFonts w:cs="Times New Roman"/>
                <w:bCs/>
              </w:rPr>
            </w:pPr>
          </w:p>
        </w:tc>
        <w:tc>
          <w:tcPr>
            <w:tcW w:w="1165" w:type="dxa"/>
            <w:vMerge w:val="restart"/>
            <w:vAlign w:val="center"/>
          </w:tcPr>
          <w:p w14:paraId="3ED981E9">
            <w:pPr>
              <w:pStyle w:val="9"/>
              <w:rPr>
                <w:rFonts w:cs="Times New Roman"/>
                <w:bCs/>
              </w:rPr>
            </w:pPr>
            <w:r>
              <w:rPr>
                <w:rFonts w:cs="Times New Roman"/>
                <w:bCs/>
              </w:rPr>
              <w:t>交通条件</w:t>
            </w:r>
          </w:p>
        </w:tc>
        <w:tc>
          <w:tcPr>
            <w:tcW w:w="2992" w:type="dxa"/>
            <w:vAlign w:val="center"/>
          </w:tcPr>
          <w:p w14:paraId="70393177">
            <w:pPr>
              <w:pStyle w:val="9"/>
              <w:rPr>
                <w:rFonts w:cs="Times New Roman"/>
                <w:bCs/>
              </w:rPr>
            </w:pPr>
            <w:r>
              <w:rPr>
                <w:rFonts w:cs="Times New Roman"/>
                <w:bCs/>
              </w:rPr>
              <w:t>公交线路数（条）</w:t>
            </w:r>
          </w:p>
        </w:tc>
        <w:tc>
          <w:tcPr>
            <w:tcW w:w="812" w:type="dxa"/>
            <w:vAlign w:val="bottom"/>
          </w:tcPr>
          <w:p w14:paraId="51884F95">
            <w:pPr>
              <w:pStyle w:val="9"/>
              <w:rPr>
                <w:rFonts w:cs="Times New Roman"/>
                <w:bCs/>
              </w:rPr>
            </w:pPr>
            <w:r>
              <w:rPr>
                <w:rFonts w:hint="eastAsia" w:cs="Times New Roman"/>
                <w:bCs/>
              </w:rPr>
              <w:t>0.6</w:t>
            </w:r>
          </w:p>
        </w:tc>
        <w:tc>
          <w:tcPr>
            <w:tcW w:w="812" w:type="dxa"/>
            <w:vAlign w:val="bottom"/>
          </w:tcPr>
          <w:p w14:paraId="7C4CCD1C">
            <w:pPr>
              <w:pStyle w:val="9"/>
              <w:rPr>
                <w:rFonts w:cs="Times New Roman"/>
                <w:bCs/>
              </w:rPr>
            </w:pPr>
            <w:r>
              <w:rPr>
                <w:rFonts w:hint="eastAsia" w:cs="Times New Roman"/>
                <w:bCs/>
              </w:rPr>
              <w:t>0.3</w:t>
            </w:r>
          </w:p>
        </w:tc>
        <w:tc>
          <w:tcPr>
            <w:tcW w:w="724" w:type="dxa"/>
            <w:vAlign w:val="bottom"/>
          </w:tcPr>
          <w:p w14:paraId="52BD21B4">
            <w:pPr>
              <w:pStyle w:val="9"/>
              <w:rPr>
                <w:rFonts w:cs="Times New Roman"/>
                <w:bCs/>
              </w:rPr>
            </w:pPr>
            <w:r>
              <w:rPr>
                <w:rFonts w:hint="eastAsia" w:cs="Times New Roman"/>
                <w:bCs/>
              </w:rPr>
              <w:t>0</w:t>
            </w:r>
          </w:p>
        </w:tc>
        <w:tc>
          <w:tcPr>
            <w:tcW w:w="927" w:type="dxa"/>
            <w:vAlign w:val="bottom"/>
          </w:tcPr>
          <w:p w14:paraId="4A50D3AF">
            <w:pPr>
              <w:pStyle w:val="9"/>
              <w:rPr>
                <w:rFonts w:cs="Times New Roman"/>
                <w:bCs/>
              </w:rPr>
            </w:pPr>
            <w:r>
              <w:rPr>
                <w:rFonts w:hint="eastAsia" w:cs="Times New Roman"/>
                <w:bCs/>
              </w:rPr>
              <w:t>-0.28</w:t>
            </w:r>
          </w:p>
        </w:tc>
        <w:tc>
          <w:tcPr>
            <w:tcW w:w="1044" w:type="dxa"/>
            <w:vAlign w:val="bottom"/>
          </w:tcPr>
          <w:p w14:paraId="57640144">
            <w:pPr>
              <w:pStyle w:val="9"/>
              <w:rPr>
                <w:rFonts w:cs="Times New Roman"/>
                <w:bCs/>
              </w:rPr>
            </w:pPr>
            <w:r>
              <w:rPr>
                <w:rFonts w:hint="eastAsia" w:cs="Times New Roman"/>
                <w:bCs/>
              </w:rPr>
              <w:t>-0.55</w:t>
            </w:r>
          </w:p>
        </w:tc>
      </w:tr>
      <w:tr w14:paraId="0F16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14:paraId="7E3A7B2B">
            <w:pPr>
              <w:pStyle w:val="9"/>
              <w:rPr>
                <w:rFonts w:cs="Times New Roman"/>
                <w:bCs/>
              </w:rPr>
            </w:pPr>
          </w:p>
        </w:tc>
        <w:tc>
          <w:tcPr>
            <w:tcW w:w="0" w:type="auto"/>
            <w:vMerge w:val="continue"/>
            <w:vAlign w:val="center"/>
          </w:tcPr>
          <w:p w14:paraId="7D6F4FE0">
            <w:pPr>
              <w:pStyle w:val="9"/>
              <w:rPr>
                <w:rFonts w:cs="Times New Roman"/>
                <w:bCs/>
              </w:rPr>
            </w:pPr>
          </w:p>
        </w:tc>
        <w:tc>
          <w:tcPr>
            <w:tcW w:w="2992" w:type="dxa"/>
            <w:vAlign w:val="center"/>
          </w:tcPr>
          <w:p w14:paraId="44371B0C">
            <w:pPr>
              <w:pStyle w:val="9"/>
              <w:rPr>
                <w:rFonts w:cs="Times New Roman"/>
                <w:bCs/>
              </w:rPr>
            </w:pPr>
            <w:r>
              <w:rPr>
                <w:rFonts w:cs="Times New Roman"/>
                <w:bCs/>
              </w:rPr>
              <w:t>道路级别</w:t>
            </w:r>
          </w:p>
        </w:tc>
        <w:tc>
          <w:tcPr>
            <w:tcW w:w="812" w:type="dxa"/>
            <w:vAlign w:val="bottom"/>
          </w:tcPr>
          <w:p w14:paraId="0B844C8D">
            <w:pPr>
              <w:pStyle w:val="9"/>
              <w:rPr>
                <w:rFonts w:cs="Times New Roman"/>
                <w:bCs/>
              </w:rPr>
            </w:pPr>
            <w:r>
              <w:rPr>
                <w:rFonts w:hint="eastAsia" w:cs="Times New Roman"/>
                <w:bCs/>
              </w:rPr>
              <w:t>0.63</w:t>
            </w:r>
          </w:p>
        </w:tc>
        <w:tc>
          <w:tcPr>
            <w:tcW w:w="812" w:type="dxa"/>
            <w:vAlign w:val="bottom"/>
          </w:tcPr>
          <w:p w14:paraId="6DCF4642">
            <w:pPr>
              <w:pStyle w:val="9"/>
              <w:rPr>
                <w:rFonts w:cs="Times New Roman"/>
                <w:bCs/>
              </w:rPr>
            </w:pPr>
            <w:r>
              <w:rPr>
                <w:rFonts w:hint="eastAsia" w:cs="Times New Roman"/>
                <w:bCs/>
              </w:rPr>
              <w:t>0.32</w:t>
            </w:r>
          </w:p>
        </w:tc>
        <w:tc>
          <w:tcPr>
            <w:tcW w:w="724" w:type="dxa"/>
            <w:vAlign w:val="bottom"/>
          </w:tcPr>
          <w:p w14:paraId="37BE97BC">
            <w:pPr>
              <w:pStyle w:val="9"/>
              <w:rPr>
                <w:rFonts w:cs="Times New Roman"/>
                <w:bCs/>
              </w:rPr>
            </w:pPr>
            <w:r>
              <w:rPr>
                <w:rFonts w:hint="eastAsia" w:cs="Times New Roman"/>
                <w:bCs/>
              </w:rPr>
              <w:t>0</w:t>
            </w:r>
          </w:p>
        </w:tc>
        <w:tc>
          <w:tcPr>
            <w:tcW w:w="927" w:type="dxa"/>
            <w:vAlign w:val="bottom"/>
          </w:tcPr>
          <w:p w14:paraId="35AED128">
            <w:pPr>
              <w:pStyle w:val="9"/>
              <w:rPr>
                <w:rFonts w:cs="Times New Roman"/>
                <w:bCs/>
              </w:rPr>
            </w:pPr>
            <w:r>
              <w:rPr>
                <w:rFonts w:hint="eastAsia" w:cs="Times New Roman"/>
                <w:bCs/>
              </w:rPr>
              <w:t>-0.29</w:t>
            </w:r>
          </w:p>
        </w:tc>
        <w:tc>
          <w:tcPr>
            <w:tcW w:w="1044" w:type="dxa"/>
            <w:vAlign w:val="bottom"/>
          </w:tcPr>
          <w:p w14:paraId="061BBAF7">
            <w:pPr>
              <w:pStyle w:val="9"/>
              <w:rPr>
                <w:rFonts w:cs="Times New Roman"/>
                <w:bCs/>
              </w:rPr>
            </w:pPr>
            <w:r>
              <w:rPr>
                <w:rFonts w:hint="eastAsia" w:cs="Times New Roman"/>
                <w:bCs/>
              </w:rPr>
              <w:t>-0.57</w:t>
            </w:r>
          </w:p>
        </w:tc>
      </w:tr>
      <w:tr w14:paraId="2D9A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14:paraId="78D9D63F">
            <w:pPr>
              <w:pStyle w:val="9"/>
              <w:rPr>
                <w:rFonts w:cs="Times New Roman"/>
                <w:bCs/>
              </w:rPr>
            </w:pPr>
          </w:p>
        </w:tc>
        <w:tc>
          <w:tcPr>
            <w:tcW w:w="0" w:type="auto"/>
            <w:vMerge w:val="continue"/>
            <w:vAlign w:val="center"/>
          </w:tcPr>
          <w:p w14:paraId="6F02317A">
            <w:pPr>
              <w:pStyle w:val="9"/>
              <w:rPr>
                <w:rFonts w:cs="Times New Roman"/>
                <w:bCs/>
              </w:rPr>
            </w:pPr>
          </w:p>
        </w:tc>
        <w:tc>
          <w:tcPr>
            <w:tcW w:w="2992" w:type="dxa"/>
            <w:vAlign w:val="center"/>
          </w:tcPr>
          <w:p w14:paraId="26A01849">
            <w:pPr>
              <w:pStyle w:val="9"/>
              <w:rPr>
                <w:rFonts w:cs="Times New Roman"/>
                <w:bCs/>
              </w:rPr>
            </w:pPr>
            <w:r>
              <w:rPr>
                <w:rFonts w:cs="Times New Roman"/>
                <w:bCs/>
              </w:rPr>
              <w:t>对外交通便利度</w:t>
            </w:r>
          </w:p>
        </w:tc>
        <w:tc>
          <w:tcPr>
            <w:tcW w:w="812" w:type="dxa"/>
            <w:vAlign w:val="bottom"/>
          </w:tcPr>
          <w:p w14:paraId="18002002">
            <w:pPr>
              <w:pStyle w:val="9"/>
              <w:rPr>
                <w:rFonts w:cs="Times New Roman"/>
                <w:bCs/>
              </w:rPr>
            </w:pPr>
            <w:r>
              <w:rPr>
                <w:rFonts w:hint="eastAsia" w:cs="Times New Roman"/>
                <w:bCs/>
              </w:rPr>
              <w:t>1.04</w:t>
            </w:r>
          </w:p>
        </w:tc>
        <w:tc>
          <w:tcPr>
            <w:tcW w:w="812" w:type="dxa"/>
            <w:vAlign w:val="bottom"/>
          </w:tcPr>
          <w:p w14:paraId="657EF0C3">
            <w:pPr>
              <w:pStyle w:val="9"/>
              <w:rPr>
                <w:rFonts w:cs="Times New Roman"/>
                <w:bCs/>
              </w:rPr>
            </w:pPr>
            <w:r>
              <w:rPr>
                <w:rFonts w:hint="eastAsia" w:cs="Times New Roman"/>
                <w:bCs/>
              </w:rPr>
              <w:t>0.52</w:t>
            </w:r>
          </w:p>
        </w:tc>
        <w:tc>
          <w:tcPr>
            <w:tcW w:w="724" w:type="dxa"/>
            <w:vAlign w:val="bottom"/>
          </w:tcPr>
          <w:p w14:paraId="3420B2C6">
            <w:pPr>
              <w:pStyle w:val="9"/>
              <w:rPr>
                <w:rFonts w:cs="Times New Roman"/>
                <w:bCs/>
              </w:rPr>
            </w:pPr>
            <w:r>
              <w:rPr>
                <w:rFonts w:hint="eastAsia" w:cs="Times New Roman"/>
                <w:bCs/>
              </w:rPr>
              <w:t>0</w:t>
            </w:r>
          </w:p>
        </w:tc>
        <w:tc>
          <w:tcPr>
            <w:tcW w:w="927" w:type="dxa"/>
            <w:vAlign w:val="bottom"/>
          </w:tcPr>
          <w:p w14:paraId="0DA1E7C6">
            <w:pPr>
              <w:pStyle w:val="9"/>
              <w:rPr>
                <w:rFonts w:cs="Times New Roman"/>
                <w:bCs/>
              </w:rPr>
            </w:pPr>
            <w:r>
              <w:rPr>
                <w:rFonts w:hint="eastAsia" w:cs="Times New Roman"/>
                <w:bCs/>
              </w:rPr>
              <w:t>-0.47</w:t>
            </w:r>
          </w:p>
        </w:tc>
        <w:tc>
          <w:tcPr>
            <w:tcW w:w="1044" w:type="dxa"/>
            <w:vAlign w:val="bottom"/>
          </w:tcPr>
          <w:p w14:paraId="6F1734C5">
            <w:pPr>
              <w:pStyle w:val="9"/>
              <w:rPr>
                <w:rFonts w:cs="Times New Roman"/>
                <w:bCs/>
              </w:rPr>
            </w:pPr>
            <w:r>
              <w:rPr>
                <w:rFonts w:hint="eastAsia" w:cs="Times New Roman"/>
                <w:bCs/>
              </w:rPr>
              <w:t>-0.94</w:t>
            </w:r>
          </w:p>
        </w:tc>
      </w:tr>
      <w:tr w14:paraId="6829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14:paraId="1AE233B0">
            <w:pPr>
              <w:pStyle w:val="9"/>
              <w:rPr>
                <w:rFonts w:cs="Times New Roman"/>
                <w:bCs/>
              </w:rPr>
            </w:pPr>
          </w:p>
        </w:tc>
        <w:tc>
          <w:tcPr>
            <w:tcW w:w="1165" w:type="dxa"/>
            <w:vMerge w:val="restart"/>
            <w:vAlign w:val="center"/>
          </w:tcPr>
          <w:p w14:paraId="6EA5DB26">
            <w:pPr>
              <w:pStyle w:val="9"/>
              <w:rPr>
                <w:rFonts w:cs="Times New Roman"/>
                <w:bCs/>
              </w:rPr>
            </w:pPr>
            <w:r>
              <w:rPr>
                <w:rFonts w:cs="Times New Roman"/>
                <w:bCs/>
              </w:rPr>
              <w:t>基础设施</w:t>
            </w:r>
          </w:p>
        </w:tc>
        <w:tc>
          <w:tcPr>
            <w:tcW w:w="2992" w:type="dxa"/>
            <w:vAlign w:val="center"/>
          </w:tcPr>
          <w:p w14:paraId="508AFD1A">
            <w:pPr>
              <w:pStyle w:val="9"/>
              <w:rPr>
                <w:rFonts w:cs="Times New Roman"/>
                <w:bCs/>
              </w:rPr>
            </w:pPr>
            <w:r>
              <w:rPr>
                <w:rFonts w:cs="Times New Roman"/>
                <w:bCs/>
              </w:rPr>
              <w:t>供水保证度</w:t>
            </w:r>
          </w:p>
        </w:tc>
        <w:tc>
          <w:tcPr>
            <w:tcW w:w="812" w:type="dxa"/>
            <w:vAlign w:val="bottom"/>
          </w:tcPr>
          <w:p w14:paraId="183FADB5">
            <w:pPr>
              <w:pStyle w:val="9"/>
              <w:rPr>
                <w:rFonts w:cs="Times New Roman"/>
                <w:bCs/>
              </w:rPr>
            </w:pPr>
            <w:r>
              <w:rPr>
                <w:rFonts w:hint="eastAsia" w:cs="Times New Roman"/>
                <w:bCs/>
              </w:rPr>
              <w:t>0.36</w:t>
            </w:r>
          </w:p>
        </w:tc>
        <w:tc>
          <w:tcPr>
            <w:tcW w:w="812" w:type="dxa"/>
            <w:vAlign w:val="bottom"/>
          </w:tcPr>
          <w:p w14:paraId="653FFAB3">
            <w:pPr>
              <w:pStyle w:val="9"/>
              <w:rPr>
                <w:rFonts w:cs="Times New Roman"/>
                <w:bCs/>
              </w:rPr>
            </w:pPr>
            <w:r>
              <w:rPr>
                <w:rFonts w:hint="eastAsia" w:cs="Times New Roman"/>
                <w:bCs/>
              </w:rPr>
              <w:t>0.18</w:t>
            </w:r>
          </w:p>
        </w:tc>
        <w:tc>
          <w:tcPr>
            <w:tcW w:w="724" w:type="dxa"/>
            <w:vAlign w:val="bottom"/>
          </w:tcPr>
          <w:p w14:paraId="47CB3FB2">
            <w:pPr>
              <w:pStyle w:val="9"/>
              <w:rPr>
                <w:rFonts w:cs="Times New Roman"/>
                <w:bCs/>
              </w:rPr>
            </w:pPr>
            <w:r>
              <w:rPr>
                <w:rFonts w:hint="eastAsia" w:cs="Times New Roman"/>
                <w:bCs/>
              </w:rPr>
              <w:t>0</w:t>
            </w:r>
          </w:p>
        </w:tc>
        <w:tc>
          <w:tcPr>
            <w:tcW w:w="927" w:type="dxa"/>
            <w:vAlign w:val="bottom"/>
          </w:tcPr>
          <w:p w14:paraId="6A3A9DBE">
            <w:pPr>
              <w:pStyle w:val="9"/>
              <w:rPr>
                <w:rFonts w:cs="Times New Roman"/>
                <w:bCs/>
              </w:rPr>
            </w:pPr>
            <w:r>
              <w:rPr>
                <w:rFonts w:hint="eastAsia" w:cs="Times New Roman"/>
                <w:bCs/>
              </w:rPr>
              <w:t>-0.16</w:t>
            </w:r>
          </w:p>
        </w:tc>
        <w:tc>
          <w:tcPr>
            <w:tcW w:w="1044" w:type="dxa"/>
            <w:vAlign w:val="bottom"/>
          </w:tcPr>
          <w:p w14:paraId="74A86F88">
            <w:pPr>
              <w:pStyle w:val="9"/>
              <w:rPr>
                <w:rFonts w:cs="Times New Roman"/>
                <w:bCs/>
              </w:rPr>
            </w:pPr>
            <w:r>
              <w:rPr>
                <w:rFonts w:hint="eastAsia" w:cs="Times New Roman"/>
                <w:bCs/>
              </w:rPr>
              <w:t>-0.32</w:t>
            </w:r>
          </w:p>
        </w:tc>
      </w:tr>
      <w:tr w14:paraId="56A6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14:paraId="61298244">
            <w:pPr>
              <w:pStyle w:val="9"/>
              <w:rPr>
                <w:rFonts w:cs="Times New Roman"/>
                <w:bCs/>
              </w:rPr>
            </w:pPr>
          </w:p>
        </w:tc>
        <w:tc>
          <w:tcPr>
            <w:tcW w:w="0" w:type="auto"/>
            <w:vMerge w:val="continue"/>
            <w:vAlign w:val="center"/>
          </w:tcPr>
          <w:p w14:paraId="418D76B6">
            <w:pPr>
              <w:pStyle w:val="9"/>
              <w:rPr>
                <w:rFonts w:cs="Times New Roman"/>
                <w:bCs/>
              </w:rPr>
            </w:pPr>
          </w:p>
        </w:tc>
        <w:tc>
          <w:tcPr>
            <w:tcW w:w="2992" w:type="dxa"/>
            <w:vAlign w:val="center"/>
          </w:tcPr>
          <w:p w14:paraId="21B9364F">
            <w:pPr>
              <w:pStyle w:val="9"/>
              <w:rPr>
                <w:rFonts w:cs="Times New Roman"/>
                <w:bCs/>
              </w:rPr>
            </w:pPr>
            <w:r>
              <w:rPr>
                <w:rFonts w:cs="Times New Roman"/>
                <w:bCs/>
              </w:rPr>
              <w:t>供电保证度</w:t>
            </w:r>
          </w:p>
        </w:tc>
        <w:tc>
          <w:tcPr>
            <w:tcW w:w="812" w:type="dxa"/>
            <w:vAlign w:val="bottom"/>
          </w:tcPr>
          <w:p w14:paraId="244ADC77">
            <w:pPr>
              <w:pStyle w:val="9"/>
              <w:rPr>
                <w:rFonts w:cs="Times New Roman"/>
                <w:bCs/>
              </w:rPr>
            </w:pPr>
            <w:r>
              <w:rPr>
                <w:rFonts w:hint="eastAsia" w:cs="Times New Roman"/>
                <w:bCs/>
              </w:rPr>
              <w:t>0.36</w:t>
            </w:r>
          </w:p>
        </w:tc>
        <w:tc>
          <w:tcPr>
            <w:tcW w:w="812" w:type="dxa"/>
            <w:vAlign w:val="bottom"/>
          </w:tcPr>
          <w:p w14:paraId="3A553CE4">
            <w:pPr>
              <w:pStyle w:val="9"/>
              <w:rPr>
                <w:rFonts w:cs="Times New Roman"/>
                <w:bCs/>
              </w:rPr>
            </w:pPr>
            <w:r>
              <w:rPr>
                <w:rFonts w:hint="eastAsia" w:cs="Times New Roman"/>
                <w:bCs/>
              </w:rPr>
              <w:t>0.18</w:t>
            </w:r>
          </w:p>
        </w:tc>
        <w:tc>
          <w:tcPr>
            <w:tcW w:w="724" w:type="dxa"/>
            <w:vAlign w:val="bottom"/>
          </w:tcPr>
          <w:p w14:paraId="0ADBE5E3">
            <w:pPr>
              <w:pStyle w:val="9"/>
              <w:rPr>
                <w:rFonts w:cs="Times New Roman"/>
                <w:bCs/>
              </w:rPr>
            </w:pPr>
            <w:r>
              <w:rPr>
                <w:rFonts w:hint="eastAsia" w:cs="Times New Roman"/>
                <w:bCs/>
              </w:rPr>
              <w:t>0</w:t>
            </w:r>
          </w:p>
        </w:tc>
        <w:tc>
          <w:tcPr>
            <w:tcW w:w="927" w:type="dxa"/>
            <w:vAlign w:val="bottom"/>
          </w:tcPr>
          <w:p w14:paraId="3D2AA978">
            <w:pPr>
              <w:pStyle w:val="9"/>
              <w:rPr>
                <w:rFonts w:cs="Times New Roman"/>
                <w:bCs/>
              </w:rPr>
            </w:pPr>
            <w:r>
              <w:rPr>
                <w:rFonts w:hint="eastAsia" w:cs="Times New Roman"/>
                <w:bCs/>
              </w:rPr>
              <w:t>-0.17</w:t>
            </w:r>
          </w:p>
        </w:tc>
        <w:tc>
          <w:tcPr>
            <w:tcW w:w="1044" w:type="dxa"/>
            <w:vAlign w:val="bottom"/>
          </w:tcPr>
          <w:p w14:paraId="4FF017E4">
            <w:pPr>
              <w:pStyle w:val="9"/>
              <w:rPr>
                <w:rFonts w:cs="Times New Roman"/>
                <w:bCs/>
              </w:rPr>
            </w:pPr>
            <w:r>
              <w:rPr>
                <w:rFonts w:hint="eastAsia" w:cs="Times New Roman"/>
                <w:bCs/>
              </w:rPr>
              <w:t>-0.33</w:t>
            </w:r>
          </w:p>
        </w:tc>
      </w:tr>
      <w:tr w14:paraId="7C08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14:paraId="2665FDE3">
            <w:pPr>
              <w:pStyle w:val="9"/>
              <w:rPr>
                <w:rFonts w:cs="Times New Roman"/>
                <w:bCs/>
              </w:rPr>
            </w:pPr>
          </w:p>
        </w:tc>
        <w:tc>
          <w:tcPr>
            <w:tcW w:w="0" w:type="auto"/>
            <w:vMerge w:val="continue"/>
            <w:vAlign w:val="center"/>
          </w:tcPr>
          <w:p w14:paraId="6CEAF0E2">
            <w:pPr>
              <w:pStyle w:val="9"/>
              <w:rPr>
                <w:rFonts w:cs="Times New Roman"/>
                <w:bCs/>
              </w:rPr>
            </w:pPr>
          </w:p>
        </w:tc>
        <w:tc>
          <w:tcPr>
            <w:tcW w:w="2992" w:type="dxa"/>
            <w:vAlign w:val="center"/>
          </w:tcPr>
          <w:p w14:paraId="72A4CB06">
            <w:pPr>
              <w:pStyle w:val="9"/>
              <w:rPr>
                <w:rFonts w:cs="Times New Roman"/>
                <w:bCs/>
              </w:rPr>
            </w:pPr>
            <w:r>
              <w:rPr>
                <w:rFonts w:cs="Times New Roman"/>
                <w:bCs/>
              </w:rPr>
              <w:t>通讯保证度</w:t>
            </w:r>
          </w:p>
        </w:tc>
        <w:tc>
          <w:tcPr>
            <w:tcW w:w="812" w:type="dxa"/>
            <w:vAlign w:val="bottom"/>
          </w:tcPr>
          <w:p w14:paraId="734C6CA8">
            <w:pPr>
              <w:pStyle w:val="9"/>
              <w:rPr>
                <w:rFonts w:cs="Times New Roman"/>
                <w:bCs/>
              </w:rPr>
            </w:pPr>
            <w:r>
              <w:rPr>
                <w:rFonts w:hint="eastAsia" w:cs="Times New Roman"/>
                <w:bCs/>
              </w:rPr>
              <w:t>0.17</w:t>
            </w:r>
          </w:p>
        </w:tc>
        <w:tc>
          <w:tcPr>
            <w:tcW w:w="812" w:type="dxa"/>
            <w:vAlign w:val="bottom"/>
          </w:tcPr>
          <w:p w14:paraId="082EAA9C">
            <w:pPr>
              <w:pStyle w:val="9"/>
              <w:rPr>
                <w:rFonts w:cs="Times New Roman"/>
                <w:bCs/>
              </w:rPr>
            </w:pPr>
            <w:r>
              <w:rPr>
                <w:rFonts w:hint="eastAsia" w:cs="Times New Roman"/>
                <w:bCs/>
              </w:rPr>
              <w:t>0.09</w:t>
            </w:r>
          </w:p>
        </w:tc>
        <w:tc>
          <w:tcPr>
            <w:tcW w:w="724" w:type="dxa"/>
            <w:vAlign w:val="bottom"/>
          </w:tcPr>
          <w:p w14:paraId="3FD2458C">
            <w:pPr>
              <w:pStyle w:val="9"/>
              <w:rPr>
                <w:rFonts w:cs="Times New Roman"/>
                <w:bCs/>
              </w:rPr>
            </w:pPr>
            <w:r>
              <w:rPr>
                <w:rFonts w:hint="eastAsia" w:cs="Times New Roman"/>
                <w:bCs/>
              </w:rPr>
              <w:t>0</w:t>
            </w:r>
          </w:p>
        </w:tc>
        <w:tc>
          <w:tcPr>
            <w:tcW w:w="927" w:type="dxa"/>
            <w:vAlign w:val="bottom"/>
          </w:tcPr>
          <w:p w14:paraId="361D421D">
            <w:pPr>
              <w:pStyle w:val="9"/>
              <w:rPr>
                <w:rFonts w:cs="Times New Roman"/>
                <w:bCs/>
              </w:rPr>
            </w:pPr>
            <w:r>
              <w:rPr>
                <w:rFonts w:hint="eastAsia" w:cs="Times New Roman"/>
                <w:bCs/>
              </w:rPr>
              <w:t>-0.08</w:t>
            </w:r>
          </w:p>
        </w:tc>
        <w:tc>
          <w:tcPr>
            <w:tcW w:w="1044" w:type="dxa"/>
            <w:vAlign w:val="bottom"/>
          </w:tcPr>
          <w:p w14:paraId="10E9AC6D">
            <w:pPr>
              <w:pStyle w:val="9"/>
              <w:rPr>
                <w:rFonts w:cs="Times New Roman"/>
                <w:bCs/>
              </w:rPr>
            </w:pPr>
            <w:r>
              <w:rPr>
                <w:rFonts w:hint="eastAsia" w:cs="Times New Roman"/>
                <w:bCs/>
              </w:rPr>
              <w:t>-0.15</w:t>
            </w:r>
          </w:p>
        </w:tc>
      </w:tr>
      <w:tr w14:paraId="3499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14:paraId="479CCBF7">
            <w:pPr>
              <w:pStyle w:val="9"/>
              <w:rPr>
                <w:rFonts w:cs="Times New Roman"/>
                <w:bCs/>
              </w:rPr>
            </w:pPr>
          </w:p>
        </w:tc>
        <w:tc>
          <w:tcPr>
            <w:tcW w:w="4157" w:type="dxa"/>
            <w:gridSpan w:val="2"/>
            <w:vAlign w:val="center"/>
          </w:tcPr>
          <w:p w14:paraId="3D94DA23">
            <w:pPr>
              <w:pStyle w:val="9"/>
              <w:rPr>
                <w:rFonts w:cs="Times New Roman"/>
                <w:bCs/>
              </w:rPr>
            </w:pPr>
            <w:r>
              <w:rPr>
                <w:rFonts w:cs="Times New Roman"/>
                <w:bCs/>
              </w:rPr>
              <w:t>人口密度</w:t>
            </w:r>
          </w:p>
        </w:tc>
        <w:tc>
          <w:tcPr>
            <w:tcW w:w="812" w:type="dxa"/>
            <w:vAlign w:val="bottom"/>
          </w:tcPr>
          <w:p w14:paraId="1EA9A801">
            <w:pPr>
              <w:pStyle w:val="9"/>
              <w:rPr>
                <w:rFonts w:cs="Times New Roman"/>
                <w:bCs/>
              </w:rPr>
            </w:pPr>
            <w:r>
              <w:rPr>
                <w:rFonts w:hint="eastAsia" w:cs="Times New Roman"/>
                <w:bCs/>
              </w:rPr>
              <w:t>0.66</w:t>
            </w:r>
          </w:p>
        </w:tc>
        <w:tc>
          <w:tcPr>
            <w:tcW w:w="812" w:type="dxa"/>
            <w:vAlign w:val="bottom"/>
          </w:tcPr>
          <w:p w14:paraId="3476310D">
            <w:pPr>
              <w:pStyle w:val="9"/>
              <w:rPr>
                <w:rFonts w:cs="Times New Roman"/>
                <w:bCs/>
              </w:rPr>
            </w:pPr>
            <w:r>
              <w:rPr>
                <w:rFonts w:hint="eastAsia" w:cs="Times New Roman"/>
                <w:bCs/>
              </w:rPr>
              <w:t>0.33</w:t>
            </w:r>
          </w:p>
        </w:tc>
        <w:tc>
          <w:tcPr>
            <w:tcW w:w="724" w:type="dxa"/>
            <w:vAlign w:val="bottom"/>
          </w:tcPr>
          <w:p w14:paraId="23B213B2">
            <w:pPr>
              <w:pStyle w:val="9"/>
              <w:rPr>
                <w:rFonts w:cs="Times New Roman"/>
                <w:bCs/>
              </w:rPr>
            </w:pPr>
            <w:r>
              <w:rPr>
                <w:rFonts w:hint="eastAsia" w:cs="Times New Roman"/>
                <w:bCs/>
              </w:rPr>
              <w:t>0</w:t>
            </w:r>
          </w:p>
        </w:tc>
        <w:tc>
          <w:tcPr>
            <w:tcW w:w="927" w:type="dxa"/>
            <w:vAlign w:val="bottom"/>
          </w:tcPr>
          <w:p w14:paraId="370D8887">
            <w:pPr>
              <w:pStyle w:val="9"/>
              <w:rPr>
                <w:rFonts w:cs="Times New Roman"/>
                <w:bCs/>
              </w:rPr>
            </w:pPr>
            <w:r>
              <w:rPr>
                <w:rFonts w:hint="eastAsia" w:cs="Times New Roman"/>
                <w:bCs/>
              </w:rPr>
              <w:t>-0.3</w:t>
            </w:r>
          </w:p>
        </w:tc>
        <w:tc>
          <w:tcPr>
            <w:tcW w:w="1044" w:type="dxa"/>
            <w:vAlign w:val="bottom"/>
          </w:tcPr>
          <w:p w14:paraId="09C454F2">
            <w:pPr>
              <w:pStyle w:val="9"/>
              <w:rPr>
                <w:rFonts w:cs="Times New Roman"/>
                <w:bCs/>
              </w:rPr>
            </w:pPr>
            <w:r>
              <w:rPr>
                <w:rFonts w:hint="eastAsia" w:cs="Times New Roman"/>
                <w:bCs/>
              </w:rPr>
              <w:t>-0.6</w:t>
            </w:r>
          </w:p>
        </w:tc>
      </w:tr>
      <w:tr w14:paraId="32D5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14:paraId="60F9821C">
            <w:pPr>
              <w:pStyle w:val="9"/>
              <w:rPr>
                <w:rFonts w:cs="Times New Roman"/>
                <w:bCs/>
              </w:rPr>
            </w:pPr>
          </w:p>
        </w:tc>
        <w:tc>
          <w:tcPr>
            <w:tcW w:w="4157" w:type="dxa"/>
            <w:gridSpan w:val="2"/>
            <w:vAlign w:val="center"/>
          </w:tcPr>
          <w:p w14:paraId="3ECACE6B">
            <w:pPr>
              <w:pStyle w:val="9"/>
              <w:rPr>
                <w:rFonts w:cs="Times New Roman"/>
                <w:bCs/>
              </w:rPr>
            </w:pPr>
            <w:r>
              <w:rPr>
                <w:rFonts w:cs="Times New Roman"/>
                <w:bCs/>
              </w:rPr>
              <w:t>规划状况</w:t>
            </w:r>
          </w:p>
        </w:tc>
        <w:tc>
          <w:tcPr>
            <w:tcW w:w="812" w:type="dxa"/>
            <w:vAlign w:val="bottom"/>
          </w:tcPr>
          <w:p w14:paraId="4D92CE47">
            <w:pPr>
              <w:pStyle w:val="9"/>
              <w:rPr>
                <w:rFonts w:cs="Times New Roman"/>
                <w:bCs/>
              </w:rPr>
            </w:pPr>
            <w:r>
              <w:rPr>
                <w:rFonts w:hint="eastAsia" w:cs="Times New Roman"/>
                <w:bCs/>
              </w:rPr>
              <w:t>0.81</w:t>
            </w:r>
          </w:p>
        </w:tc>
        <w:tc>
          <w:tcPr>
            <w:tcW w:w="812" w:type="dxa"/>
            <w:vAlign w:val="bottom"/>
          </w:tcPr>
          <w:p w14:paraId="7AB856CF">
            <w:pPr>
              <w:pStyle w:val="9"/>
              <w:rPr>
                <w:rFonts w:cs="Times New Roman"/>
                <w:bCs/>
              </w:rPr>
            </w:pPr>
            <w:r>
              <w:rPr>
                <w:rFonts w:hint="eastAsia" w:cs="Times New Roman"/>
                <w:bCs/>
              </w:rPr>
              <w:t>0.41</w:t>
            </w:r>
          </w:p>
        </w:tc>
        <w:tc>
          <w:tcPr>
            <w:tcW w:w="724" w:type="dxa"/>
            <w:vAlign w:val="bottom"/>
          </w:tcPr>
          <w:p w14:paraId="74BDEB58">
            <w:pPr>
              <w:pStyle w:val="9"/>
              <w:rPr>
                <w:rFonts w:cs="Times New Roman"/>
                <w:bCs/>
              </w:rPr>
            </w:pPr>
            <w:r>
              <w:rPr>
                <w:rFonts w:hint="eastAsia" w:cs="Times New Roman"/>
                <w:bCs/>
              </w:rPr>
              <w:t>0</w:t>
            </w:r>
          </w:p>
        </w:tc>
        <w:tc>
          <w:tcPr>
            <w:tcW w:w="927" w:type="dxa"/>
            <w:vAlign w:val="bottom"/>
          </w:tcPr>
          <w:p w14:paraId="2938D828">
            <w:pPr>
              <w:pStyle w:val="9"/>
              <w:rPr>
                <w:rFonts w:cs="Times New Roman"/>
                <w:bCs/>
              </w:rPr>
            </w:pPr>
            <w:r>
              <w:rPr>
                <w:rFonts w:hint="eastAsia" w:cs="Times New Roman"/>
                <w:bCs/>
              </w:rPr>
              <w:t>-0.37</w:t>
            </w:r>
          </w:p>
        </w:tc>
        <w:tc>
          <w:tcPr>
            <w:tcW w:w="1044" w:type="dxa"/>
            <w:vAlign w:val="bottom"/>
          </w:tcPr>
          <w:p w14:paraId="5FB2F44B">
            <w:pPr>
              <w:pStyle w:val="9"/>
              <w:rPr>
                <w:rFonts w:cs="Times New Roman"/>
                <w:bCs/>
              </w:rPr>
            </w:pPr>
            <w:r>
              <w:rPr>
                <w:rFonts w:hint="eastAsia" w:cs="Times New Roman"/>
                <w:bCs/>
              </w:rPr>
              <w:t>-0.74</w:t>
            </w:r>
          </w:p>
        </w:tc>
      </w:tr>
      <w:tr w14:paraId="30C3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10" w:type="dxa"/>
            <w:vMerge w:val="restart"/>
            <w:vAlign w:val="center"/>
          </w:tcPr>
          <w:p w14:paraId="19CB6370">
            <w:pPr>
              <w:pStyle w:val="9"/>
              <w:rPr>
                <w:rFonts w:cs="Times New Roman"/>
                <w:bCs/>
              </w:rPr>
            </w:pPr>
            <w:r>
              <w:rPr>
                <w:rFonts w:cs="Times New Roman"/>
                <w:bCs/>
              </w:rPr>
              <w:t>个别因素</w:t>
            </w:r>
          </w:p>
        </w:tc>
        <w:tc>
          <w:tcPr>
            <w:tcW w:w="4157" w:type="dxa"/>
            <w:gridSpan w:val="2"/>
            <w:vAlign w:val="center"/>
          </w:tcPr>
          <w:p w14:paraId="6BA2C629">
            <w:pPr>
              <w:pStyle w:val="9"/>
              <w:rPr>
                <w:rFonts w:cs="Times New Roman"/>
                <w:bCs/>
              </w:rPr>
            </w:pPr>
            <w:r>
              <w:rPr>
                <w:rFonts w:cs="Times New Roman"/>
                <w:bCs/>
              </w:rPr>
              <w:t>距公交站点的距离</w:t>
            </w:r>
          </w:p>
        </w:tc>
        <w:tc>
          <w:tcPr>
            <w:tcW w:w="812" w:type="dxa"/>
            <w:vAlign w:val="bottom"/>
          </w:tcPr>
          <w:p w14:paraId="601FC129">
            <w:pPr>
              <w:pStyle w:val="9"/>
              <w:rPr>
                <w:rFonts w:cs="Times New Roman"/>
                <w:bCs/>
              </w:rPr>
            </w:pPr>
            <w:r>
              <w:rPr>
                <w:rFonts w:hint="eastAsia" w:cs="Times New Roman"/>
                <w:bCs/>
              </w:rPr>
              <w:t>0.8</w:t>
            </w:r>
          </w:p>
        </w:tc>
        <w:tc>
          <w:tcPr>
            <w:tcW w:w="812" w:type="dxa"/>
            <w:vAlign w:val="bottom"/>
          </w:tcPr>
          <w:p w14:paraId="2FCD2CC2">
            <w:pPr>
              <w:pStyle w:val="9"/>
              <w:rPr>
                <w:rFonts w:cs="Times New Roman"/>
                <w:bCs/>
              </w:rPr>
            </w:pPr>
            <w:r>
              <w:rPr>
                <w:rFonts w:hint="eastAsia" w:cs="Times New Roman"/>
                <w:bCs/>
              </w:rPr>
              <w:t>0.4</w:t>
            </w:r>
          </w:p>
        </w:tc>
        <w:tc>
          <w:tcPr>
            <w:tcW w:w="724" w:type="dxa"/>
            <w:vAlign w:val="bottom"/>
          </w:tcPr>
          <w:p w14:paraId="51F2EEFE">
            <w:pPr>
              <w:pStyle w:val="9"/>
              <w:rPr>
                <w:rFonts w:cs="Times New Roman"/>
                <w:bCs/>
              </w:rPr>
            </w:pPr>
            <w:r>
              <w:rPr>
                <w:rFonts w:hint="eastAsia" w:cs="Times New Roman"/>
                <w:bCs/>
              </w:rPr>
              <w:t>0</w:t>
            </w:r>
          </w:p>
        </w:tc>
        <w:tc>
          <w:tcPr>
            <w:tcW w:w="927" w:type="dxa"/>
            <w:vAlign w:val="bottom"/>
          </w:tcPr>
          <w:p w14:paraId="763DC75F">
            <w:pPr>
              <w:pStyle w:val="9"/>
              <w:rPr>
                <w:rFonts w:cs="Times New Roman"/>
                <w:bCs/>
              </w:rPr>
            </w:pPr>
            <w:r>
              <w:rPr>
                <w:rFonts w:hint="eastAsia" w:cs="Times New Roman"/>
                <w:bCs/>
              </w:rPr>
              <w:t>-0.37</w:t>
            </w:r>
          </w:p>
        </w:tc>
        <w:tc>
          <w:tcPr>
            <w:tcW w:w="1044" w:type="dxa"/>
            <w:vAlign w:val="bottom"/>
          </w:tcPr>
          <w:p w14:paraId="1AC88A09">
            <w:pPr>
              <w:pStyle w:val="9"/>
              <w:rPr>
                <w:rFonts w:cs="Times New Roman"/>
                <w:bCs/>
              </w:rPr>
            </w:pPr>
            <w:r>
              <w:rPr>
                <w:rFonts w:hint="eastAsia" w:cs="Times New Roman"/>
                <w:bCs/>
              </w:rPr>
              <w:t>-0.73</w:t>
            </w:r>
          </w:p>
        </w:tc>
      </w:tr>
      <w:tr w14:paraId="1A2D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14:paraId="1346C8AE">
            <w:pPr>
              <w:pStyle w:val="9"/>
              <w:rPr>
                <w:rFonts w:cs="Times New Roman"/>
                <w:bCs/>
              </w:rPr>
            </w:pPr>
          </w:p>
        </w:tc>
        <w:tc>
          <w:tcPr>
            <w:tcW w:w="4157" w:type="dxa"/>
            <w:gridSpan w:val="2"/>
            <w:vAlign w:val="center"/>
          </w:tcPr>
          <w:p w14:paraId="666E66E3">
            <w:pPr>
              <w:pStyle w:val="9"/>
              <w:rPr>
                <w:rFonts w:cs="Times New Roman"/>
                <w:bCs/>
              </w:rPr>
            </w:pPr>
            <w:r>
              <w:rPr>
                <w:rFonts w:cs="Times New Roman"/>
                <w:bCs/>
              </w:rPr>
              <w:t>噪声污染</w:t>
            </w:r>
          </w:p>
        </w:tc>
        <w:tc>
          <w:tcPr>
            <w:tcW w:w="812" w:type="dxa"/>
            <w:vAlign w:val="bottom"/>
          </w:tcPr>
          <w:p w14:paraId="1DD55924">
            <w:pPr>
              <w:pStyle w:val="9"/>
              <w:rPr>
                <w:rFonts w:cs="Times New Roman"/>
                <w:bCs/>
              </w:rPr>
            </w:pPr>
            <w:r>
              <w:rPr>
                <w:rFonts w:hint="eastAsia" w:cs="Times New Roman"/>
                <w:bCs/>
              </w:rPr>
              <w:t>0.67</w:t>
            </w:r>
          </w:p>
        </w:tc>
        <w:tc>
          <w:tcPr>
            <w:tcW w:w="812" w:type="dxa"/>
            <w:vAlign w:val="bottom"/>
          </w:tcPr>
          <w:p w14:paraId="066783CA">
            <w:pPr>
              <w:pStyle w:val="9"/>
              <w:rPr>
                <w:rFonts w:cs="Times New Roman"/>
                <w:bCs/>
              </w:rPr>
            </w:pPr>
            <w:r>
              <w:rPr>
                <w:rFonts w:hint="eastAsia" w:cs="Times New Roman"/>
                <w:bCs/>
              </w:rPr>
              <w:t>0.34</w:t>
            </w:r>
          </w:p>
        </w:tc>
        <w:tc>
          <w:tcPr>
            <w:tcW w:w="724" w:type="dxa"/>
            <w:vAlign w:val="bottom"/>
          </w:tcPr>
          <w:p w14:paraId="7E870C15">
            <w:pPr>
              <w:pStyle w:val="9"/>
              <w:rPr>
                <w:rFonts w:cs="Times New Roman"/>
                <w:bCs/>
              </w:rPr>
            </w:pPr>
            <w:r>
              <w:rPr>
                <w:rFonts w:hint="eastAsia" w:cs="Times New Roman"/>
                <w:bCs/>
              </w:rPr>
              <w:t>0</w:t>
            </w:r>
          </w:p>
        </w:tc>
        <w:tc>
          <w:tcPr>
            <w:tcW w:w="927" w:type="dxa"/>
            <w:vAlign w:val="bottom"/>
          </w:tcPr>
          <w:p w14:paraId="25FC985C">
            <w:pPr>
              <w:pStyle w:val="9"/>
              <w:rPr>
                <w:rFonts w:cs="Times New Roman"/>
                <w:bCs/>
              </w:rPr>
            </w:pPr>
            <w:r>
              <w:rPr>
                <w:rFonts w:hint="eastAsia" w:cs="Times New Roman"/>
                <w:bCs/>
              </w:rPr>
              <w:t>-0.31</w:t>
            </w:r>
          </w:p>
        </w:tc>
        <w:tc>
          <w:tcPr>
            <w:tcW w:w="1044" w:type="dxa"/>
            <w:vAlign w:val="bottom"/>
          </w:tcPr>
          <w:p w14:paraId="197588CF">
            <w:pPr>
              <w:pStyle w:val="9"/>
              <w:rPr>
                <w:rFonts w:cs="Times New Roman"/>
                <w:bCs/>
              </w:rPr>
            </w:pPr>
            <w:r>
              <w:rPr>
                <w:rFonts w:hint="eastAsia" w:cs="Times New Roman"/>
                <w:bCs/>
              </w:rPr>
              <w:t>-0.61</w:t>
            </w:r>
          </w:p>
        </w:tc>
      </w:tr>
      <w:tr w14:paraId="25A6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14:paraId="6E9DDD15">
            <w:pPr>
              <w:pStyle w:val="9"/>
              <w:rPr>
                <w:rFonts w:cs="Times New Roman"/>
                <w:bCs/>
              </w:rPr>
            </w:pPr>
          </w:p>
        </w:tc>
        <w:tc>
          <w:tcPr>
            <w:tcW w:w="4157" w:type="dxa"/>
            <w:gridSpan w:val="2"/>
            <w:vAlign w:val="center"/>
          </w:tcPr>
          <w:p w14:paraId="2EDFEED3">
            <w:pPr>
              <w:pStyle w:val="9"/>
              <w:rPr>
                <w:rFonts w:cs="Times New Roman"/>
                <w:bCs/>
              </w:rPr>
            </w:pPr>
            <w:r>
              <w:rPr>
                <w:rFonts w:cs="Times New Roman"/>
                <w:bCs/>
              </w:rPr>
              <w:t>宗地坡度</w:t>
            </w:r>
          </w:p>
        </w:tc>
        <w:tc>
          <w:tcPr>
            <w:tcW w:w="812" w:type="dxa"/>
            <w:vAlign w:val="bottom"/>
          </w:tcPr>
          <w:p w14:paraId="30CC3C6F">
            <w:pPr>
              <w:pStyle w:val="9"/>
              <w:rPr>
                <w:rFonts w:cs="Times New Roman"/>
                <w:bCs/>
              </w:rPr>
            </w:pPr>
            <w:r>
              <w:rPr>
                <w:rFonts w:hint="eastAsia" w:cs="Times New Roman"/>
                <w:bCs/>
              </w:rPr>
              <w:t>0.33</w:t>
            </w:r>
          </w:p>
        </w:tc>
        <w:tc>
          <w:tcPr>
            <w:tcW w:w="812" w:type="dxa"/>
            <w:vAlign w:val="bottom"/>
          </w:tcPr>
          <w:p w14:paraId="281A87A9">
            <w:pPr>
              <w:pStyle w:val="9"/>
              <w:rPr>
                <w:rFonts w:cs="Times New Roman"/>
                <w:bCs/>
              </w:rPr>
            </w:pPr>
            <w:r>
              <w:rPr>
                <w:rFonts w:hint="eastAsia" w:cs="Times New Roman"/>
                <w:bCs/>
              </w:rPr>
              <w:t>0.17</w:t>
            </w:r>
          </w:p>
        </w:tc>
        <w:tc>
          <w:tcPr>
            <w:tcW w:w="724" w:type="dxa"/>
            <w:vAlign w:val="bottom"/>
          </w:tcPr>
          <w:p w14:paraId="205E274F">
            <w:pPr>
              <w:pStyle w:val="9"/>
              <w:rPr>
                <w:rFonts w:cs="Times New Roman"/>
                <w:bCs/>
              </w:rPr>
            </w:pPr>
            <w:r>
              <w:rPr>
                <w:rFonts w:hint="eastAsia" w:cs="Times New Roman"/>
                <w:bCs/>
              </w:rPr>
              <w:t>0</w:t>
            </w:r>
          </w:p>
        </w:tc>
        <w:tc>
          <w:tcPr>
            <w:tcW w:w="927" w:type="dxa"/>
            <w:vAlign w:val="bottom"/>
          </w:tcPr>
          <w:p w14:paraId="0E6D1B83">
            <w:pPr>
              <w:pStyle w:val="9"/>
              <w:rPr>
                <w:rFonts w:cs="Times New Roman"/>
                <w:bCs/>
              </w:rPr>
            </w:pPr>
            <w:r>
              <w:rPr>
                <w:rFonts w:hint="eastAsia" w:cs="Times New Roman"/>
                <w:bCs/>
              </w:rPr>
              <w:t>-0.15</w:t>
            </w:r>
          </w:p>
        </w:tc>
        <w:tc>
          <w:tcPr>
            <w:tcW w:w="1044" w:type="dxa"/>
            <w:vAlign w:val="bottom"/>
          </w:tcPr>
          <w:p w14:paraId="1BC79D9D">
            <w:pPr>
              <w:pStyle w:val="9"/>
              <w:rPr>
                <w:rFonts w:cs="Times New Roman"/>
                <w:bCs/>
              </w:rPr>
            </w:pPr>
            <w:r>
              <w:rPr>
                <w:rFonts w:hint="eastAsia" w:cs="Times New Roman"/>
                <w:bCs/>
              </w:rPr>
              <w:t>-0.3</w:t>
            </w:r>
          </w:p>
        </w:tc>
      </w:tr>
      <w:tr w14:paraId="14FF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0" w:type="auto"/>
            <w:vMerge w:val="continue"/>
            <w:vAlign w:val="center"/>
          </w:tcPr>
          <w:p w14:paraId="664B11C1">
            <w:pPr>
              <w:pStyle w:val="9"/>
              <w:rPr>
                <w:rFonts w:cs="Times New Roman"/>
                <w:bCs/>
              </w:rPr>
            </w:pPr>
          </w:p>
        </w:tc>
        <w:tc>
          <w:tcPr>
            <w:tcW w:w="4157" w:type="dxa"/>
            <w:gridSpan w:val="2"/>
            <w:vAlign w:val="center"/>
          </w:tcPr>
          <w:p w14:paraId="7F8A4333">
            <w:pPr>
              <w:pStyle w:val="9"/>
              <w:rPr>
                <w:rFonts w:cs="Times New Roman"/>
                <w:bCs/>
              </w:rPr>
            </w:pPr>
            <w:r>
              <w:rPr>
                <w:rFonts w:cs="Times New Roman"/>
                <w:bCs/>
              </w:rPr>
              <w:t>地质灾害</w:t>
            </w:r>
          </w:p>
        </w:tc>
        <w:tc>
          <w:tcPr>
            <w:tcW w:w="812" w:type="dxa"/>
            <w:vAlign w:val="bottom"/>
          </w:tcPr>
          <w:p w14:paraId="685E5BCC">
            <w:pPr>
              <w:pStyle w:val="9"/>
              <w:rPr>
                <w:rFonts w:cs="Times New Roman"/>
                <w:bCs/>
              </w:rPr>
            </w:pPr>
            <w:r>
              <w:rPr>
                <w:rFonts w:hint="eastAsia" w:cs="Times New Roman"/>
                <w:bCs/>
              </w:rPr>
              <w:t>0.37</w:t>
            </w:r>
          </w:p>
        </w:tc>
        <w:tc>
          <w:tcPr>
            <w:tcW w:w="812" w:type="dxa"/>
            <w:vAlign w:val="bottom"/>
          </w:tcPr>
          <w:p w14:paraId="766B45A3">
            <w:pPr>
              <w:pStyle w:val="9"/>
              <w:rPr>
                <w:rFonts w:cs="Times New Roman"/>
                <w:bCs/>
              </w:rPr>
            </w:pPr>
            <w:r>
              <w:rPr>
                <w:rFonts w:hint="eastAsia" w:cs="Times New Roman"/>
                <w:bCs/>
              </w:rPr>
              <w:t>0.19</w:t>
            </w:r>
          </w:p>
        </w:tc>
        <w:tc>
          <w:tcPr>
            <w:tcW w:w="724" w:type="dxa"/>
            <w:vAlign w:val="bottom"/>
          </w:tcPr>
          <w:p w14:paraId="67C3801B">
            <w:pPr>
              <w:pStyle w:val="9"/>
              <w:rPr>
                <w:rFonts w:cs="Times New Roman"/>
                <w:bCs/>
              </w:rPr>
            </w:pPr>
            <w:r>
              <w:rPr>
                <w:rFonts w:hint="eastAsia" w:cs="Times New Roman"/>
                <w:bCs/>
              </w:rPr>
              <w:t>0</w:t>
            </w:r>
          </w:p>
        </w:tc>
        <w:tc>
          <w:tcPr>
            <w:tcW w:w="927" w:type="dxa"/>
            <w:vAlign w:val="bottom"/>
          </w:tcPr>
          <w:p w14:paraId="4280CD2C">
            <w:pPr>
              <w:pStyle w:val="9"/>
              <w:rPr>
                <w:rFonts w:cs="Times New Roman"/>
                <w:bCs/>
              </w:rPr>
            </w:pPr>
            <w:r>
              <w:rPr>
                <w:rFonts w:hint="eastAsia" w:cs="Times New Roman"/>
                <w:bCs/>
              </w:rPr>
              <w:t>-0.17</w:t>
            </w:r>
          </w:p>
        </w:tc>
        <w:tc>
          <w:tcPr>
            <w:tcW w:w="1044" w:type="dxa"/>
            <w:vAlign w:val="bottom"/>
          </w:tcPr>
          <w:p w14:paraId="005D5DC2">
            <w:pPr>
              <w:pStyle w:val="9"/>
              <w:rPr>
                <w:rFonts w:cs="Times New Roman"/>
                <w:bCs/>
              </w:rPr>
            </w:pPr>
            <w:r>
              <w:rPr>
                <w:rFonts w:hint="eastAsia" w:cs="Times New Roman"/>
                <w:bCs/>
              </w:rPr>
              <w:t>-0.34</w:t>
            </w:r>
          </w:p>
        </w:tc>
      </w:tr>
      <w:tr w14:paraId="64FF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967" w:type="dxa"/>
            <w:gridSpan w:val="3"/>
            <w:vAlign w:val="center"/>
          </w:tcPr>
          <w:p w14:paraId="6D3C781B">
            <w:pPr>
              <w:pStyle w:val="9"/>
              <w:rPr>
                <w:rFonts w:cs="Times New Roman"/>
                <w:bCs/>
              </w:rPr>
            </w:pPr>
            <w:r>
              <w:rPr>
                <w:rFonts w:cs="Times New Roman"/>
                <w:bCs/>
              </w:rPr>
              <w:t>调整幅度合计</w:t>
            </w:r>
          </w:p>
        </w:tc>
        <w:tc>
          <w:tcPr>
            <w:tcW w:w="812" w:type="dxa"/>
            <w:vAlign w:val="bottom"/>
          </w:tcPr>
          <w:p w14:paraId="38748D9C">
            <w:pPr>
              <w:pStyle w:val="9"/>
              <w:rPr>
                <w:rFonts w:cs="Times New Roman"/>
                <w:bCs/>
              </w:rPr>
            </w:pPr>
            <w:r>
              <w:rPr>
                <w:rFonts w:hint="eastAsia" w:cs="Times New Roman"/>
                <w:bCs/>
              </w:rPr>
              <w:t>10.62</w:t>
            </w:r>
          </w:p>
        </w:tc>
        <w:tc>
          <w:tcPr>
            <w:tcW w:w="812" w:type="dxa"/>
            <w:vAlign w:val="bottom"/>
          </w:tcPr>
          <w:p w14:paraId="7C77151F">
            <w:pPr>
              <w:pStyle w:val="9"/>
              <w:rPr>
                <w:rFonts w:cs="Times New Roman"/>
                <w:bCs/>
              </w:rPr>
            </w:pPr>
            <w:r>
              <w:rPr>
                <w:rFonts w:hint="eastAsia" w:cs="Times New Roman"/>
                <w:bCs/>
              </w:rPr>
              <w:t>5.34</w:t>
            </w:r>
          </w:p>
        </w:tc>
        <w:tc>
          <w:tcPr>
            <w:tcW w:w="724" w:type="dxa"/>
            <w:vAlign w:val="bottom"/>
          </w:tcPr>
          <w:p w14:paraId="3194D4EE">
            <w:pPr>
              <w:pStyle w:val="9"/>
              <w:rPr>
                <w:rFonts w:cs="Times New Roman"/>
                <w:bCs/>
              </w:rPr>
            </w:pPr>
            <w:r>
              <w:rPr>
                <w:rFonts w:hint="eastAsia" w:cs="Times New Roman"/>
                <w:bCs/>
              </w:rPr>
              <w:t>0</w:t>
            </w:r>
          </w:p>
        </w:tc>
        <w:tc>
          <w:tcPr>
            <w:tcW w:w="927" w:type="dxa"/>
            <w:vAlign w:val="bottom"/>
          </w:tcPr>
          <w:p w14:paraId="79F6115E">
            <w:pPr>
              <w:pStyle w:val="9"/>
              <w:rPr>
                <w:rFonts w:cs="Times New Roman"/>
                <w:bCs/>
              </w:rPr>
            </w:pPr>
            <w:r>
              <w:rPr>
                <w:rFonts w:hint="eastAsia" w:cs="Times New Roman"/>
                <w:bCs/>
              </w:rPr>
              <w:t>-5.04</w:t>
            </w:r>
          </w:p>
        </w:tc>
        <w:tc>
          <w:tcPr>
            <w:tcW w:w="1044" w:type="dxa"/>
            <w:vAlign w:val="bottom"/>
          </w:tcPr>
          <w:p w14:paraId="6363D699">
            <w:pPr>
              <w:pStyle w:val="9"/>
              <w:rPr>
                <w:rFonts w:cs="Times New Roman"/>
                <w:bCs/>
              </w:rPr>
            </w:pPr>
            <w:r>
              <w:rPr>
                <w:rFonts w:hint="eastAsia" w:cs="Times New Roman"/>
                <w:bCs/>
              </w:rPr>
              <w:t>-10.01</w:t>
            </w:r>
          </w:p>
        </w:tc>
      </w:tr>
    </w:tbl>
    <w:p w14:paraId="336F54D9">
      <w:pPr>
        <w:pStyle w:val="8"/>
      </w:pPr>
    </w:p>
    <w:p w14:paraId="2BE29A53"/>
    <w:sectPr>
      <w:pgSz w:w="11906" w:h="16838"/>
      <w:pgMar w:top="1417" w:right="1418" w:bottom="1417" w:left="1418" w:header="1021" w:footer="992" w:gutter="0"/>
      <w:pgNumType w:fmt="decimal"/>
      <w:cols w:space="0" w:num="1"/>
      <w:docGrid w:type="lines" w:linePitch="5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4D35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9AF18">
                          <w:pPr>
                            <w:keepNext w:val="0"/>
                            <w:keepLines w:val="0"/>
                            <w:pageBreakBefore w:val="0"/>
                            <w:widowControl w:val="0"/>
                            <w:kinsoku/>
                            <w:wordWrap/>
                            <w:overflowPunct/>
                            <w:topLinePunct w:val="0"/>
                            <w:autoSpaceDE/>
                            <w:autoSpaceDN/>
                            <w:bidi w:val="0"/>
                            <w:adjustRightInd/>
                            <w:snapToGrid w:val="0"/>
                            <w:ind w:left="280" w:leftChars="100" w:right="280" w:rightChars="100" w:firstLine="0" w:firstLineChars="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  \* MERGEFORMAT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09AF18">
                    <w:pPr>
                      <w:keepNext w:val="0"/>
                      <w:keepLines w:val="0"/>
                      <w:pageBreakBefore w:val="0"/>
                      <w:widowControl w:val="0"/>
                      <w:kinsoku/>
                      <w:wordWrap/>
                      <w:overflowPunct/>
                      <w:topLinePunct w:val="0"/>
                      <w:autoSpaceDE/>
                      <w:autoSpaceDN/>
                      <w:bidi w:val="0"/>
                      <w:adjustRightInd/>
                      <w:snapToGrid w:val="0"/>
                      <w:ind w:left="280" w:leftChars="100" w:right="280" w:rightChars="100" w:firstLine="0" w:firstLineChars="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  \* MERGEFORMAT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TM3OGVhM2U3NTEyMTY2OTI4ZjEzMWIwMTMyOTEifQ=="/>
  </w:docVars>
  <w:rsids>
    <w:rsidRoot w:val="47167268"/>
    <w:rsid w:val="067C28F8"/>
    <w:rsid w:val="0E564FF4"/>
    <w:rsid w:val="23290A9A"/>
    <w:rsid w:val="47167268"/>
    <w:rsid w:val="5D742B1F"/>
    <w:rsid w:val="78E9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 w:cstheme="minorBidi"/>
      <w:kern w:val="2"/>
      <w:sz w:val="28"/>
      <w:szCs w:val="21"/>
      <w:lang w:val="en-US" w:eastAsia="zh-CN" w:bidi="ar-SA"/>
    </w:rPr>
  </w:style>
  <w:style w:type="paragraph" w:styleId="2">
    <w:name w:val="heading 2"/>
    <w:basedOn w:val="1"/>
    <w:next w:val="1"/>
    <w:unhideWhenUsed/>
    <w:qFormat/>
    <w:uiPriority w:val="9"/>
    <w:pPr>
      <w:keepNext/>
      <w:keepLines/>
      <w:ind w:firstLine="0" w:firstLineChars="0"/>
      <w:jc w:val="left"/>
      <w:outlineLvl w:val="1"/>
    </w:pPr>
    <w:rPr>
      <w:rFonts w:asciiTheme="majorHAnsi" w:hAnsiTheme="majorHAnsi" w:cstheme="majorBidi"/>
      <w:b/>
      <w:bCs/>
      <w:sz w:val="30"/>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表头"/>
    <w:qFormat/>
    <w:uiPriority w:val="0"/>
    <w:pPr>
      <w:jc w:val="center"/>
    </w:pPr>
    <w:rPr>
      <w:rFonts w:ascii="Times New Roman" w:hAnsi="Times New Roman" w:eastAsia="仿宋" w:cstheme="minorBidi"/>
      <w:b/>
      <w:kern w:val="2"/>
      <w:sz w:val="28"/>
      <w:szCs w:val="21"/>
      <w:lang w:val="en-US" w:eastAsia="zh-CN" w:bidi="ar-SA"/>
    </w:rPr>
  </w:style>
  <w:style w:type="paragraph" w:customStyle="1" w:styleId="9">
    <w:name w:val="表格（小四）"/>
    <w:qFormat/>
    <w:uiPriority w:val="0"/>
    <w:pPr>
      <w:spacing w:line="320" w:lineRule="exact"/>
      <w:jc w:val="center"/>
    </w:pPr>
    <w:rPr>
      <w:rFonts w:ascii="Times New Roman" w:hAnsi="Times New Roman" w:eastAsia="仿宋" w:cstheme="minorBidi"/>
      <w:kern w:val="2"/>
      <w:sz w:val="24"/>
      <w:szCs w:val="21"/>
      <w:lang w:val="en-US" w:eastAsia="zh-CN" w:bidi="ar-SA"/>
    </w:rPr>
  </w:style>
  <w:style w:type="paragraph" w:customStyle="1" w:styleId="10">
    <w:name w:val="文头"/>
    <w:basedOn w:val="1"/>
    <w:qFormat/>
    <w:uiPriority w:val="0"/>
    <w:pPr>
      <w:ind w:firstLine="0" w:firstLineChars="0"/>
      <w:jc w:val="center"/>
    </w:pPr>
    <w:rPr>
      <w:b/>
      <w:sz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1778</Words>
  <Characters>1879</Characters>
  <Lines>0</Lines>
  <Paragraphs>0</Paragraphs>
  <TotalTime>19</TotalTime>
  <ScaleCrop>false</ScaleCrop>
  <LinksUpToDate>false</LinksUpToDate>
  <CharactersWithSpaces>1879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2022-03-31T03:19:00Z</dcterms:created>
  <dc:creator>墨痕</dc:creator>
  <cp:lastModifiedBy>鱼丸粗面</cp:lastModifiedBy>
  <dcterms:modified xsi:type="dcterms:W3CDTF">2025-01-14T01:11:03Z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C529003C18F942268B36CD8AABE1D4FF</vt:lpwstr>
  </property>
  <property fmtid="{D5CDD505-2E9C-101B-9397-08002B2CF9AE}" pid="4" name="KSOTemplateDocerSaveRecord">
    <vt:lpwstr>eyJoZGlkIjoiODc1ODY5ODY1OWNiMDA5MjJhOTU4YjVlZTY0N2MwMTkiLCJ1c2VySWQiOiIyNzUyNTk2MTIifQ==</vt:lpwstr>
  </property>
</Properties>
</file>