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rPr>
        <w:t>云</w:t>
      </w:r>
      <w:r>
        <w:rPr>
          <w:rFonts w:hint="default" w:ascii="Times New Roman" w:hAnsi="Times New Roman" w:eastAsia="方正仿宋_GBK" w:cs="Times New Roman"/>
          <w:color w:val="000000"/>
          <w:spacing w:val="0"/>
          <w:sz w:val="32"/>
          <w:szCs w:val="32"/>
          <w:lang w:val="en-US" w:eastAsia="zh-CN"/>
        </w:rPr>
        <w:t>阳财</w:t>
      </w:r>
      <w:r>
        <w:rPr>
          <w:rFonts w:hint="eastAsia" w:ascii="Times New Roman" w:hAnsi="Times New Roman" w:eastAsia="方正仿宋_GBK" w:cs="Times New Roman"/>
          <w:color w:val="000000"/>
          <w:spacing w:val="0"/>
          <w:sz w:val="32"/>
          <w:szCs w:val="32"/>
          <w:lang w:val="en-US" w:eastAsia="zh-CN"/>
        </w:rPr>
        <w:t>农</w:t>
      </w:r>
      <w:r>
        <w:rPr>
          <w:rFonts w:hint="default" w:ascii="Times New Roman" w:hAnsi="Times New Roman" w:eastAsia="方正仿宋_GBK" w:cs="Times New Roman"/>
          <w:color w:val="000000"/>
          <w:spacing w:val="0"/>
          <w:sz w:val="32"/>
          <w:szCs w:val="32"/>
        </w:rPr>
        <w:t>〔202</w:t>
      </w:r>
      <w:r>
        <w:rPr>
          <w:rFonts w:hint="eastAsia" w:ascii="Times New Roman" w:hAnsi="Times New Roman" w:eastAsia="方正仿宋_GBK" w:cs="Times New Roman"/>
          <w:color w:val="000000"/>
          <w:spacing w:val="0"/>
          <w:sz w:val="32"/>
          <w:szCs w:val="32"/>
          <w:lang w:val="en-US" w:eastAsia="zh-CN"/>
        </w:rPr>
        <w:t>5</w:t>
      </w:r>
      <w:r>
        <w:rPr>
          <w:rFonts w:hint="default" w:ascii="Times New Roman" w:hAnsi="Times New Roman" w:eastAsia="方正仿宋_GBK" w:cs="Times New Roman"/>
          <w:color w:val="000000"/>
          <w:spacing w:val="0"/>
          <w:sz w:val="32"/>
          <w:szCs w:val="32"/>
        </w:rPr>
        <w:t>〕</w:t>
      </w:r>
      <w:r>
        <w:rPr>
          <w:rFonts w:hint="eastAsia" w:ascii="Times New Roman" w:hAnsi="Times New Roman" w:eastAsia="方正仿宋_GBK" w:cs="Times New Roman"/>
          <w:color w:val="000000"/>
          <w:spacing w:val="0"/>
          <w:sz w:val="32"/>
          <w:szCs w:val="32"/>
          <w:lang w:val="en-US" w:eastAsia="zh-CN"/>
        </w:rPr>
        <w:t>114</w:t>
      </w:r>
      <w:r>
        <w:rPr>
          <w:rFonts w:hint="default" w:ascii="Times New Roman" w:hAnsi="Times New Roman" w:eastAsia="方正仿宋_GBK" w:cs="Times New Roman"/>
          <w:color w:val="000000"/>
          <w:spacing w:val="0"/>
          <w:sz w:val="32"/>
          <w:szCs w:val="32"/>
        </w:rPr>
        <w:t>号</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720" w:lineRule="exact"/>
        <w:ind w:left="0" w:leftChars="0"/>
        <w:jc w:val="center"/>
        <w:textAlignment w:val="auto"/>
        <w:outlineLvl w:val="9"/>
        <w:rPr>
          <w:rFonts w:hint="default" w:ascii="Times New Roman" w:hAnsi="Times New Roman" w:eastAsia="方正小标宋_GBK" w:cs="Times New Roman"/>
          <w:b w:val="0"/>
          <w:bCs w:val="0"/>
          <w:spacing w:val="0"/>
          <w:sz w:val="44"/>
          <w:szCs w:val="44"/>
        </w:rPr>
      </w:pPr>
      <w:r>
        <w:rPr>
          <w:rFonts w:hint="default" w:ascii="Times New Roman" w:hAnsi="Times New Roman" w:eastAsia="方正小标宋_GBK" w:cs="Times New Roman"/>
          <w:b w:val="0"/>
          <w:bCs w:val="0"/>
          <w:spacing w:val="0"/>
          <w:sz w:val="44"/>
          <w:szCs w:val="44"/>
        </w:rPr>
        <w:t>云阳县财政局</w:t>
      </w:r>
    </w:p>
    <w:p>
      <w:pPr>
        <w:keepNext w:val="0"/>
        <w:keepLines w:val="0"/>
        <w:pageBreakBefore w:val="0"/>
        <w:widowControl w:val="0"/>
        <w:kinsoku/>
        <w:wordWrap/>
        <w:overflowPunct/>
        <w:topLinePunct w:val="0"/>
        <w:autoSpaceDE/>
        <w:autoSpaceDN/>
        <w:bidi w:val="0"/>
        <w:adjustRightInd/>
        <w:snapToGrid/>
        <w:spacing w:line="720" w:lineRule="exact"/>
        <w:ind w:left="0" w:leftChars="0"/>
        <w:jc w:val="center"/>
        <w:textAlignment w:val="auto"/>
        <w:outlineLvl w:val="9"/>
        <w:rPr>
          <w:rFonts w:hint="eastAsia" w:ascii="Times New Roman" w:hAnsi="Times New Roman" w:eastAsia="方正小标宋_GBK" w:cs="Times New Roman"/>
          <w:b w:val="0"/>
          <w:bCs w:val="0"/>
          <w:spacing w:val="0"/>
          <w:sz w:val="44"/>
          <w:szCs w:val="44"/>
          <w:lang w:val="en-US" w:eastAsia="zh-CN"/>
        </w:rPr>
      </w:pPr>
      <w:r>
        <w:rPr>
          <w:rFonts w:hint="eastAsia" w:ascii="Times New Roman" w:hAnsi="Times New Roman" w:eastAsia="方正小标宋_GBK" w:cs="Times New Roman"/>
          <w:b w:val="0"/>
          <w:bCs w:val="0"/>
          <w:spacing w:val="0"/>
          <w:sz w:val="44"/>
          <w:szCs w:val="44"/>
          <w:lang w:val="en-US" w:eastAsia="zh-CN"/>
        </w:rPr>
        <w:t>关于调整下达</w:t>
      </w:r>
      <w:r>
        <w:rPr>
          <w:rFonts w:hint="default" w:ascii="Times New Roman" w:hAnsi="Times New Roman" w:eastAsia="方正小标宋_GBK" w:cs="Times New Roman"/>
          <w:b w:val="0"/>
          <w:bCs w:val="0"/>
          <w:spacing w:val="0"/>
          <w:sz w:val="44"/>
          <w:szCs w:val="44"/>
          <w:lang w:val="en-US" w:eastAsia="zh-CN"/>
        </w:rPr>
        <w:t>2025</w:t>
      </w:r>
      <w:r>
        <w:rPr>
          <w:rFonts w:hint="eastAsia" w:ascii="Times New Roman" w:hAnsi="Times New Roman" w:eastAsia="方正小标宋_GBK" w:cs="Times New Roman"/>
          <w:b w:val="0"/>
          <w:bCs w:val="0"/>
          <w:spacing w:val="0"/>
          <w:sz w:val="44"/>
          <w:szCs w:val="44"/>
          <w:lang w:val="en-US" w:eastAsia="zh-CN"/>
        </w:rPr>
        <w:t>年部分上级财政衔接推进乡村振兴补助资金预算（第四批）的         通  知</w:t>
      </w:r>
    </w:p>
    <w:p>
      <w:pPr>
        <w:pStyle w:val="2"/>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hint="eastAsia"/>
          <w:spacing w:val="0"/>
          <w:lang w:val="en-US" w:eastAsia="zh-CN"/>
        </w:rPr>
      </w:pPr>
    </w:p>
    <w:p>
      <w:pPr>
        <w:pStyle w:val="2"/>
        <w:keepNext w:val="0"/>
        <w:keepLines w:val="0"/>
        <w:pageBreakBefore w:val="0"/>
        <w:widowControl w:val="0"/>
        <w:kinsoku/>
        <w:wordWrap/>
        <w:overflowPunct/>
        <w:topLinePunct w:val="0"/>
        <w:bidi w:val="0"/>
        <w:snapToGrid/>
        <w:spacing w:line="578" w:lineRule="exact"/>
        <w:ind w:firstLine="0" w:firstLineChars="0"/>
        <w:jc w:val="both"/>
        <w:textAlignment w:val="auto"/>
        <w:rPr>
          <w:rFonts w:hint="eastAsia" w:ascii="Times New Roman" w:hAnsi="Times New Roman" w:eastAsia="方正仿宋_GBK" w:cs="Times New Roman"/>
          <w:color w:val="auto"/>
          <w:kern w:val="0"/>
          <w:sz w:val="32"/>
          <w:szCs w:val="32"/>
          <w:highlight w:val="none"/>
          <w:lang w:val="en-US" w:eastAsia="zh-CN" w:bidi="ar-SA"/>
        </w:rPr>
      </w:pPr>
      <w:r>
        <w:rPr>
          <w:rFonts w:hint="eastAsia" w:ascii="Times New Roman" w:hAnsi="Times New Roman" w:eastAsia="方正仿宋_GBK" w:cs="Times New Roman"/>
          <w:color w:val="auto"/>
          <w:kern w:val="0"/>
          <w:sz w:val="32"/>
          <w:szCs w:val="32"/>
          <w:highlight w:val="none"/>
          <w:lang w:val="en-US" w:eastAsia="zh-CN" w:bidi="ar-SA"/>
        </w:rPr>
        <w:t>县发展改革委：</w:t>
      </w:r>
    </w:p>
    <w:p>
      <w:pPr>
        <w:pStyle w:val="2"/>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jc w:val="both"/>
        <w:textAlignment w:val="auto"/>
        <w:rPr>
          <w:rFonts w:hint="eastAsia" w:ascii="Times New Roman" w:hAnsi="Times New Roman" w:eastAsia="方正仿宋_GBK" w:cs="Times New Roman"/>
          <w:color w:val="auto"/>
          <w:kern w:val="0"/>
          <w:sz w:val="32"/>
          <w:szCs w:val="32"/>
          <w:highlight w:val="none"/>
          <w:lang w:val="en-US" w:eastAsia="zh-CN" w:bidi="ar-SA"/>
        </w:rPr>
      </w:pPr>
      <w:r>
        <w:rPr>
          <w:rFonts w:hint="eastAsia" w:ascii="Times New Roman" w:hAnsi="Times New Roman" w:eastAsia="方正仿宋_GBK" w:cs="Times New Roman"/>
          <w:color w:val="auto"/>
          <w:kern w:val="0"/>
          <w:sz w:val="32"/>
          <w:szCs w:val="32"/>
          <w:highlight w:val="none"/>
          <w:lang w:val="en-US" w:eastAsia="zh-CN" w:bidi="ar-SA"/>
        </w:rPr>
        <w:t>根据</w:t>
      </w:r>
      <w:r>
        <w:rPr>
          <w:rFonts w:hint="default" w:ascii="Times New Roman" w:hAnsi="Times New Roman" w:eastAsia="方正仿宋_GBK" w:cs="Times New Roman"/>
          <w:kern w:val="0"/>
          <w:sz w:val="32"/>
          <w:szCs w:val="32"/>
          <w:highlight w:val="none"/>
        </w:rPr>
        <w:t>县农业农村委、县财政局</w:t>
      </w:r>
      <w:r>
        <w:rPr>
          <w:rFonts w:hint="eastAsia" w:ascii="Times New Roman" w:hAnsi="Times New Roman" w:eastAsia="方正仿宋_GBK" w:cs="Times New Roman"/>
          <w:color w:val="auto"/>
          <w:kern w:val="0"/>
          <w:sz w:val="32"/>
          <w:szCs w:val="32"/>
          <w:highlight w:val="none"/>
          <w:lang w:val="en-US" w:eastAsia="zh-CN" w:bidi="ar-SA"/>
        </w:rPr>
        <w:t>《关于调整下达2025年第四批衔接资金项目结余资金调整安排计划的通知》（云阳农发〔2025〕145号）精神，现追减2024年、2025年上级衔接推进乡村振兴补助资金244.9456万元，调整下达中央财政衔接资金201.5456万元、市级财政衔接资金43.4万元给你们（详见附件1）。此次下达的中央和市级财政衔接推进乡村振兴补助资金将依托预算管理一体化系统转移支付监控模块进行日常监管，实行动态监控，提高转移支付资金管理使用的规范性和有效性。</w:t>
      </w:r>
    </w:p>
    <w:p>
      <w:pPr>
        <w:pStyle w:val="2"/>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jc w:val="both"/>
        <w:textAlignment w:val="auto"/>
        <w:rPr>
          <w:rFonts w:hint="eastAsia" w:ascii="Times New Roman" w:hAnsi="Times New Roman" w:eastAsia="方正仿宋_GBK" w:cs="Times New Roman"/>
          <w:color w:val="auto"/>
          <w:kern w:val="0"/>
          <w:sz w:val="32"/>
          <w:szCs w:val="32"/>
          <w:highlight w:val="none"/>
          <w:lang w:val="en-US" w:eastAsia="zh-CN" w:bidi="ar-SA"/>
        </w:rPr>
      </w:pPr>
      <w:r>
        <w:rPr>
          <w:rFonts w:hint="eastAsia" w:ascii="Times New Roman" w:hAnsi="Times New Roman" w:eastAsia="方正仿宋_GBK" w:cs="Times New Roman"/>
          <w:color w:val="auto"/>
          <w:kern w:val="0"/>
          <w:sz w:val="32"/>
          <w:szCs w:val="32"/>
          <w:highlight w:val="none"/>
          <w:lang w:val="en-US" w:eastAsia="zh-CN" w:bidi="ar-SA"/>
        </w:rPr>
        <w:t>请你单位抓紧时间组织实施项目，严格执行《云阳县财政局等6部门关于修订</w:t>
      </w:r>
      <w:r>
        <w:rPr>
          <w:rFonts w:hint="eastAsia" w:ascii="方正仿宋_GBK" w:hAnsi="方正仿宋_GBK" w:eastAsia="方正仿宋_GBK" w:cs="方正仿宋_GBK"/>
          <w:color w:val="auto"/>
          <w:kern w:val="0"/>
          <w:sz w:val="32"/>
          <w:szCs w:val="32"/>
          <w:highlight w:val="none"/>
          <w:lang w:val="en-US" w:eastAsia="zh-CN" w:bidi="ar-SA"/>
        </w:rPr>
        <w:t>&lt;</w:t>
      </w:r>
      <w:r>
        <w:rPr>
          <w:rFonts w:hint="eastAsia" w:ascii="Times New Roman" w:hAnsi="Times New Roman" w:eastAsia="方正仿宋_GBK" w:cs="Times New Roman"/>
          <w:color w:val="auto"/>
          <w:kern w:val="0"/>
          <w:sz w:val="32"/>
          <w:szCs w:val="32"/>
          <w:highlight w:val="none"/>
          <w:lang w:val="en-US" w:eastAsia="zh-CN" w:bidi="ar-SA"/>
        </w:rPr>
        <w:t>云阳县财政衔接推进乡村振兴补助资金管理实施细则</w:t>
      </w:r>
      <w:r>
        <w:rPr>
          <w:rFonts w:hint="eastAsia" w:ascii="方正仿宋_GBK" w:hAnsi="方正仿宋_GBK" w:eastAsia="方正仿宋_GBK" w:cs="方正仿宋_GBK"/>
          <w:color w:val="auto"/>
          <w:kern w:val="0"/>
          <w:sz w:val="32"/>
          <w:szCs w:val="32"/>
          <w:highlight w:val="none"/>
          <w:lang w:val="en-US" w:eastAsia="zh-CN" w:bidi="ar-SA"/>
        </w:rPr>
        <w:t>&gt;</w:t>
      </w:r>
      <w:r>
        <w:rPr>
          <w:rFonts w:hint="eastAsia" w:ascii="Times New Roman" w:hAnsi="Times New Roman" w:eastAsia="方正仿宋_GBK" w:cs="Times New Roman"/>
          <w:color w:val="auto"/>
          <w:kern w:val="0"/>
          <w:sz w:val="32"/>
          <w:szCs w:val="32"/>
          <w:highlight w:val="none"/>
          <w:lang w:val="en-US" w:eastAsia="zh-CN" w:bidi="ar-SA"/>
        </w:rPr>
        <w:t>的通知》（云阳财农〔2024〕24号）规定，加强资金管理，按规定用途使用资金；同时加快预算执行进度，落实绩效目标，切实提高资金使用效益。预算执行结束后，对照确定的绩效目标开展绩效自评，并形成相应的自评结果。</w:t>
      </w:r>
    </w:p>
    <w:p>
      <w:pPr>
        <w:keepNext w:val="0"/>
        <w:keepLines w:val="0"/>
        <w:pageBreakBefore w:val="0"/>
        <w:widowControl w:val="0"/>
        <w:kinsoku/>
        <w:wordWrap/>
        <w:overflowPunct/>
        <w:topLinePunct w:val="0"/>
        <w:bidi w:val="0"/>
        <w:snapToGrid/>
        <w:spacing w:line="578" w:lineRule="exact"/>
        <w:ind w:firstLine="640" w:firstLineChars="200"/>
        <w:jc w:val="both"/>
        <w:textAlignment w:val="auto"/>
        <w:rPr>
          <w:rFonts w:hint="eastAsia"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bidi="ar-SA"/>
        </w:rPr>
        <w:t>此项资金由你单位列报决算，支出功能分类科目列报见附件1，按支出内容相应列支出经济科目，请认真做好相关会计核算和账务处理，确保资金及时兑现。</w:t>
      </w:r>
    </w:p>
    <w:p>
      <w:pPr>
        <w:keepNext w:val="0"/>
        <w:keepLines w:val="0"/>
        <w:pageBreakBefore w:val="0"/>
        <w:widowControl w:val="0"/>
        <w:kinsoku/>
        <w:wordWrap/>
        <w:overflowPunct/>
        <w:topLinePunct w:val="0"/>
        <w:bidi w:val="0"/>
        <w:snapToGrid/>
        <w:spacing w:line="578" w:lineRule="exact"/>
        <w:ind w:firstLine="0" w:firstLineChars="0"/>
        <w:jc w:val="both"/>
        <w:textAlignment w:val="auto"/>
        <w:rPr>
          <w:rFonts w:hint="default" w:ascii="Times New Roman" w:hAnsi="Times New Roman" w:eastAsia="方正仿宋_GBK" w:cs="Times New Roman"/>
          <w:kern w:val="0"/>
          <w:sz w:val="32"/>
          <w:szCs w:val="32"/>
          <w:highlight w:val="none"/>
        </w:rPr>
      </w:pPr>
    </w:p>
    <w:p>
      <w:pPr>
        <w:keepNext w:val="0"/>
        <w:keepLines w:val="0"/>
        <w:pageBreakBefore w:val="0"/>
        <w:widowControl w:val="0"/>
        <w:kinsoku/>
        <w:wordWrap/>
        <w:overflowPunct/>
        <w:topLinePunct w:val="0"/>
        <w:bidi w:val="0"/>
        <w:snapToGrid/>
        <w:spacing w:line="578" w:lineRule="exact"/>
        <w:ind w:left="1918" w:leftChars="304" w:hanging="1280" w:hangingChars="400"/>
        <w:jc w:val="both"/>
        <w:textAlignment w:val="auto"/>
        <w:rPr>
          <w:rFonts w:hint="default" w:ascii="Times New Roman" w:hAnsi="Times New Roman" w:eastAsia="方正仿宋_GBK" w:cs="Times New Roman"/>
          <w:spacing w:val="-6"/>
          <w:kern w:val="0"/>
          <w:sz w:val="32"/>
          <w:szCs w:val="32"/>
          <w:highlight w:val="none"/>
          <w:lang w:val="en-US" w:eastAsia="zh-CN"/>
        </w:rPr>
      </w:pPr>
      <w:r>
        <w:rPr>
          <w:rFonts w:hint="default" w:ascii="Times New Roman" w:hAnsi="Times New Roman" w:eastAsia="方正仿宋_GBK" w:cs="Times New Roman"/>
          <w:kern w:val="0"/>
          <w:sz w:val="32"/>
          <w:szCs w:val="32"/>
          <w:highlight w:val="none"/>
        </w:rPr>
        <w:t>附件：</w:t>
      </w:r>
      <w:r>
        <w:rPr>
          <w:rFonts w:hint="eastAsia" w:ascii="Times New Roman" w:hAnsi="Times New Roman" w:eastAsia="方正仿宋_GBK" w:cs="Times New Roman"/>
          <w:kern w:val="0"/>
          <w:sz w:val="32"/>
          <w:szCs w:val="32"/>
          <w:highlight w:val="none"/>
          <w:lang w:val="en-US" w:eastAsia="zh-CN"/>
        </w:rPr>
        <w:t xml:space="preserve">1. </w:t>
      </w:r>
      <w:r>
        <w:rPr>
          <w:rFonts w:hint="default" w:ascii="Times New Roman" w:hAnsi="Times New Roman" w:eastAsia="方正仿宋_GBK" w:cs="Times New Roman"/>
          <w:spacing w:val="-6"/>
          <w:kern w:val="0"/>
          <w:sz w:val="32"/>
          <w:szCs w:val="32"/>
          <w:highlight w:val="none"/>
        </w:rPr>
        <w:t>云阳县</w:t>
      </w:r>
      <w:r>
        <w:rPr>
          <w:rFonts w:hint="eastAsia" w:ascii="Times New Roman" w:hAnsi="Times New Roman" w:eastAsia="方正仿宋_GBK" w:cs="Times New Roman"/>
          <w:spacing w:val="-6"/>
          <w:kern w:val="0"/>
          <w:sz w:val="32"/>
          <w:szCs w:val="32"/>
          <w:highlight w:val="none"/>
          <w:lang w:val="en-US" w:eastAsia="zh-CN"/>
        </w:rPr>
        <w:t>2025年部分上级财政衔接推进乡村振兴补助资金</w:t>
      </w:r>
      <w:r>
        <w:rPr>
          <w:rFonts w:hint="eastAsia" w:ascii="Times New Roman" w:hAnsi="Times New Roman" w:eastAsia="方正仿宋_GBK" w:cs="Times New Roman"/>
          <w:spacing w:val="0"/>
          <w:kern w:val="0"/>
          <w:sz w:val="32"/>
          <w:szCs w:val="32"/>
          <w:highlight w:val="none"/>
          <w:lang w:val="en-US" w:eastAsia="zh-CN"/>
        </w:rPr>
        <w:t>（第四批）</w:t>
      </w:r>
      <w:r>
        <w:rPr>
          <w:rFonts w:hint="eastAsia" w:ascii="Times New Roman" w:hAnsi="Times New Roman" w:eastAsia="方正仿宋_GBK" w:cs="Times New Roman"/>
          <w:spacing w:val="-6"/>
          <w:kern w:val="0"/>
          <w:sz w:val="32"/>
          <w:szCs w:val="32"/>
          <w:highlight w:val="none"/>
          <w:lang w:val="en-US" w:eastAsia="zh-CN"/>
        </w:rPr>
        <w:t>项目预算调整明细表</w:t>
      </w:r>
    </w:p>
    <w:p>
      <w:pPr>
        <w:keepNext w:val="0"/>
        <w:keepLines w:val="0"/>
        <w:pageBreakBefore w:val="0"/>
        <w:widowControl w:val="0"/>
        <w:kinsoku/>
        <w:wordWrap/>
        <w:overflowPunct/>
        <w:topLinePunct w:val="0"/>
        <w:autoSpaceDE/>
        <w:autoSpaceDN/>
        <w:bidi w:val="0"/>
        <w:adjustRightInd/>
        <w:snapToGrid/>
        <w:spacing w:line="578" w:lineRule="exact"/>
        <w:ind w:left="1916" w:leftChars="760" w:hanging="320" w:hangingChars="100"/>
        <w:jc w:val="both"/>
        <w:textAlignment w:val="auto"/>
        <w:rPr>
          <w:rFonts w:hint="default" w:ascii="Times New Roman" w:hAnsi="Times New Roman" w:eastAsia="方正仿宋_GBK" w:cs="Times New Roman"/>
          <w:spacing w:val="0"/>
          <w:kern w:val="0"/>
          <w:sz w:val="32"/>
          <w:szCs w:val="32"/>
          <w:highlight w:val="none"/>
        </w:rPr>
      </w:pPr>
      <w:r>
        <w:rPr>
          <w:rFonts w:hint="eastAsia" w:ascii="Times New Roman" w:hAnsi="Times New Roman" w:eastAsia="方正仿宋_GBK" w:cs="Times New Roman"/>
          <w:kern w:val="0"/>
          <w:sz w:val="32"/>
          <w:szCs w:val="32"/>
          <w:highlight w:val="none"/>
          <w:lang w:val="en-US" w:eastAsia="zh-CN"/>
        </w:rPr>
        <w:t xml:space="preserve">2. </w:t>
      </w:r>
      <w:bookmarkStart w:id="0" w:name="_GoBack"/>
      <w:bookmarkEnd w:id="0"/>
      <w:r>
        <w:rPr>
          <w:rFonts w:hint="default" w:ascii="Times New Roman" w:hAnsi="Times New Roman" w:eastAsia="方正仿宋_GBK" w:cs="Times New Roman"/>
          <w:spacing w:val="-6"/>
          <w:kern w:val="0"/>
          <w:sz w:val="32"/>
          <w:szCs w:val="32"/>
          <w:highlight w:val="none"/>
        </w:rPr>
        <w:t>云阳县</w:t>
      </w:r>
      <w:r>
        <w:rPr>
          <w:rFonts w:hint="eastAsia" w:ascii="Times New Roman" w:hAnsi="Times New Roman" w:eastAsia="方正仿宋_GBK" w:cs="Times New Roman"/>
          <w:spacing w:val="-6"/>
          <w:kern w:val="0"/>
          <w:sz w:val="32"/>
          <w:szCs w:val="32"/>
          <w:highlight w:val="none"/>
          <w:lang w:val="en-US" w:eastAsia="zh-CN"/>
        </w:rPr>
        <w:t>2025年部分上级财政衔接推进乡村振兴补助资金</w:t>
      </w:r>
      <w:r>
        <w:rPr>
          <w:rFonts w:hint="eastAsia" w:ascii="Times New Roman" w:hAnsi="Times New Roman" w:eastAsia="方正仿宋_GBK" w:cs="Times New Roman"/>
          <w:spacing w:val="0"/>
          <w:kern w:val="0"/>
          <w:sz w:val="32"/>
          <w:szCs w:val="32"/>
          <w:highlight w:val="none"/>
          <w:lang w:val="en-US" w:eastAsia="zh-CN"/>
        </w:rPr>
        <w:t>（第四批）</w:t>
      </w:r>
      <w:r>
        <w:rPr>
          <w:rFonts w:hint="eastAsia" w:ascii="Times New Roman" w:hAnsi="Times New Roman" w:eastAsia="方正仿宋_GBK" w:cs="Times New Roman"/>
          <w:spacing w:val="-6"/>
          <w:kern w:val="0"/>
          <w:sz w:val="32"/>
          <w:szCs w:val="32"/>
          <w:highlight w:val="none"/>
          <w:lang w:val="en-US" w:eastAsia="zh-CN"/>
        </w:rPr>
        <w:t>项目</w:t>
      </w:r>
      <w:r>
        <w:rPr>
          <w:rFonts w:hint="default" w:ascii="Times New Roman" w:hAnsi="Times New Roman" w:eastAsia="方正仿宋_GBK" w:cs="Times New Roman"/>
          <w:spacing w:val="-6"/>
          <w:kern w:val="0"/>
          <w:sz w:val="32"/>
          <w:szCs w:val="32"/>
          <w:highlight w:val="none"/>
        </w:rPr>
        <w:t>绩效目标表</w:t>
      </w:r>
    </w:p>
    <w:p>
      <w:pPr>
        <w:keepNext w:val="0"/>
        <w:keepLines w:val="0"/>
        <w:pageBreakBefore w:val="0"/>
        <w:widowControl w:val="0"/>
        <w:kinsoku/>
        <w:wordWrap w:val="0"/>
        <w:overflowPunct/>
        <w:topLinePunct w:val="0"/>
        <w:autoSpaceDE/>
        <w:autoSpaceDN/>
        <w:bidi w:val="0"/>
        <w:adjustRightInd/>
        <w:snapToGrid/>
        <w:spacing w:line="578" w:lineRule="exact"/>
        <w:ind w:firstLine="0" w:firstLineChars="0"/>
        <w:jc w:val="right"/>
        <w:textAlignment w:val="auto"/>
        <w:outlineLvl w:val="9"/>
        <w:rPr>
          <w:rFonts w:hint="default" w:ascii="Times New Roman" w:hAnsi="Times New Roman" w:eastAsia="方正仿宋_GBK" w:cs="Times New Roman"/>
          <w:color w:val="auto"/>
          <w:spacing w:val="0"/>
          <w:sz w:val="32"/>
          <w:szCs w:val="32"/>
          <w:highlight w:val="none"/>
        </w:rPr>
      </w:pPr>
    </w:p>
    <w:p>
      <w:pPr>
        <w:keepNext w:val="0"/>
        <w:keepLines w:val="0"/>
        <w:pageBreakBefore w:val="0"/>
        <w:widowControl w:val="0"/>
        <w:kinsoku/>
        <w:wordWrap w:val="0"/>
        <w:overflowPunct/>
        <w:topLinePunct w:val="0"/>
        <w:autoSpaceDE/>
        <w:autoSpaceDN/>
        <w:bidi w:val="0"/>
        <w:adjustRightInd/>
        <w:snapToGrid/>
        <w:spacing w:line="578" w:lineRule="exact"/>
        <w:ind w:firstLine="0" w:firstLineChars="0"/>
        <w:jc w:val="right"/>
        <w:textAlignment w:val="auto"/>
        <w:outlineLvl w:val="9"/>
        <w:rPr>
          <w:rFonts w:hint="default" w:ascii="Times New Roman" w:hAnsi="Times New Roman" w:eastAsia="方正仿宋_GBK" w:cs="Times New Roman"/>
          <w:color w:val="auto"/>
          <w:spacing w:val="0"/>
          <w:sz w:val="32"/>
          <w:szCs w:val="32"/>
          <w:highlight w:val="none"/>
          <w:lang w:val="en-US" w:eastAsia="zh-CN"/>
        </w:rPr>
      </w:pPr>
      <w:r>
        <w:rPr>
          <w:rFonts w:hint="default" w:ascii="Times New Roman" w:hAnsi="Times New Roman" w:eastAsia="方正仿宋_GBK" w:cs="Times New Roman"/>
          <w:color w:val="auto"/>
          <w:spacing w:val="0"/>
          <w:sz w:val="32"/>
          <w:szCs w:val="32"/>
          <w:highlight w:val="none"/>
        </w:rPr>
        <w:t>云阳县财政局</w:t>
      </w:r>
      <w:r>
        <w:rPr>
          <w:rFonts w:hint="eastAsia" w:ascii="Times New Roman" w:hAnsi="Times New Roman" w:eastAsia="方正仿宋_GBK" w:cs="Times New Roman"/>
          <w:color w:val="auto"/>
          <w:spacing w:val="0"/>
          <w:sz w:val="32"/>
          <w:szCs w:val="32"/>
          <w:highlight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78" w:lineRule="exact"/>
        <w:ind w:left="0" w:leftChars="0" w:firstLine="0" w:firstLineChars="0"/>
        <w:jc w:val="right"/>
        <w:textAlignment w:val="auto"/>
        <w:rPr>
          <w:rFonts w:hint="eastAsia" w:ascii="Times New Roman" w:hAnsi="Times New Roman" w:eastAsia="方正仿宋_GBK" w:cs="Times New Roman"/>
          <w:spacing w:val="0"/>
          <w:w w:val="100"/>
          <w:sz w:val="28"/>
          <w:szCs w:val="28"/>
          <w:lang w:val="en-US" w:eastAsia="zh-CN"/>
        </w:rPr>
      </w:pPr>
      <w:r>
        <w:rPr>
          <w:rFonts w:hint="default" w:ascii="Times New Roman" w:hAnsi="Times New Roman" w:eastAsia="方正仿宋_GBK" w:cs="Times New Roman"/>
          <w:color w:val="auto"/>
          <w:spacing w:val="0"/>
          <w:sz w:val="32"/>
          <w:szCs w:val="32"/>
          <w:highlight w:val="none"/>
        </w:rPr>
        <w:t>20</w:t>
      </w:r>
      <w:r>
        <w:rPr>
          <w:rFonts w:hint="eastAsia" w:ascii="Times New Roman" w:hAnsi="Times New Roman" w:eastAsia="方正仿宋_GBK" w:cs="Times New Roman"/>
          <w:color w:val="auto"/>
          <w:spacing w:val="0"/>
          <w:sz w:val="32"/>
          <w:szCs w:val="32"/>
          <w:highlight w:val="none"/>
          <w:lang w:val="en-US" w:eastAsia="zh-CN"/>
        </w:rPr>
        <w:t>25</w:t>
      </w:r>
      <w:r>
        <w:rPr>
          <w:rFonts w:hint="default" w:ascii="Times New Roman" w:hAnsi="Times New Roman" w:eastAsia="方正仿宋_GBK" w:cs="Times New Roman"/>
          <w:color w:val="auto"/>
          <w:spacing w:val="0"/>
          <w:sz w:val="32"/>
          <w:szCs w:val="32"/>
          <w:highlight w:val="none"/>
        </w:rPr>
        <w:t>年</w:t>
      </w:r>
      <w:r>
        <w:rPr>
          <w:rFonts w:hint="eastAsia" w:ascii="Times New Roman" w:hAnsi="Times New Roman" w:eastAsia="方正仿宋_GBK" w:cs="Times New Roman"/>
          <w:color w:val="auto"/>
          <w:spacing w:val="0"/>
          <w:sz w:val="32"/>
          <w:szCs w:val="32"/>
          <w:highlight w:val="none"/>
          <w:lang w:val="en-US" w:eastAsia="zh-CN"/>
        </w:rPr>
        <w:t>12月23</w:t>
      </w:r>
      <w:r>
        <w:rPr>
          <w:rFonts w:hint="default" w:ascii="Times New Roman" w:hAnsi="Times New Roman" w:eastAsia="方正仿宋_GBK" w:cs="Times New Roman"/>
          <w:color w:val="auto"/>
          <w:spacing w:val="0"/>
          <w:sz w:val="32"/>
          <w:szCs w:val="32"/>
          <w:highlight w:val="none"/>
        </w:rPr>
        <w:t>日</w:t>
      </w:r>
      <w:r>
        <w:rPr>
          <w:rFonts w:hint="eastAsia" w:ascii="Times New Roman" w:hAnsi="Times New Roman" w:eastAsia="方正仿宋_GBK" w:cs="Times New Roman"/>
          <w:color w:val="auto"/>
          <w:spacing w:val="0"/>
          <w:sz w:val="32"/>
          <w:szCs w:val="32"/>
          <w:highlight w:val="none"/>
          <w:lang w:val="en-US" w:eastAsia="zh-CN"/>
        </w:rPr>
        <w:t xml:space="preserve">    </w:t>
      </w:r>
    </w:p>
    <w:p>
      <w:pPr>
        <w:pStyle w:val="2"/>
        <w:rPr>
          <w:rFonts w:hint="eastAsia" w:ascii="Times New Roman" w:hAnsi="Times New Roman" w:eastAsia="方正仿宋_GBK" w:cs="Times New Roman"/>
          <w:spacing w:val="0"/>
          <w:w w:val="1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210" w:leftChars="100" w:right="210" w:rightChars="100" w:firstLine="0" w:firstLineChars="0"/>
        <w:textAlignment w:val="auto"/>
        <w:outlineLvl w:val="9"/>
        <w:rPr>
          <w:rFonts w:hint="default" w:ascii="Times New Roman" w:hAnsi="Times New Roman" w:eastAsia="方正仿宋_GBK" w:cs="Times New Roman"/>
          <w:spacing w:val="0"/>
          <w:sz w:val="28"/>
          <w:szCs w:val="28"/>
          <w:lang w:val="en-US" w:eastAsia="zh-CN"/>
        </w:rPr>
      </w:pPr>
      <w:r>
        <w:rPr>
          <w:rFonts w:hint="default" w:ascii="Times New Roman" w:hAnsi="Times New Roman" w:eastAsia="方正仿宋_GBK" w:cs="Times New Roman"/>
          <w:spacing w:val="0"/>
          <w:w w:val="100"/>
          <w:sz w:val="28"/>
          <w:szCs w:val="28"/>
        </w:rPr>
        <w:pict>
          <v:line id="_x0000_s1055" o:spid="_x0000_s1055" o:spt="20" style="position:absolute;left:0pt;margin-left:0.6pt;margin-top:0.35pt;height:0pt;width:441pt;z-index:251708416;mso-width-relative:page;mso-height-relative:page;" filled="f" stroked="t" coordsize="21600,21600">
            <v:path arrowok="t"/>
            <v:fill on="f" focussize="0,0"/>
            <v:stroke weight="1.5pt" color="#000000"/>
            <v:imagedata o:title=""/>
            <o:lock v:ext="edit" aspectratio="f"/>
          </v:line>
        </w:pict>
      </w:r>
      <w:r>
        <w:rPr>
          <w:rFonts w:hint="default" w:ascii="Times New Roman" w:hAnsi="Times New Roman" w:eastAsia="方正仿宋_GBK" w:cs="Times New Roman"/>
          <w:spacing w:val="0"/>
          <w:w w:val="100"/>
          <w:sz w:val="28"/>
          <w:szCs w:val="28"/>
        </w:rPr>
        <w:pict>
          <v:line id="直接连接符 1" o:spid="_x0000_s1052" o:spt="20" style="position:absolute;left:0pt;margin-left:-0.75pt;margin-top:30.35pt;height:0pt;width:441pt;z-index:251659264;mso-width-relative:page;mso-height-relative:page;" coordsize="21600,21600" o:gfxdata="UEsDBAoAAAAAAIdO4kAAAAAAAAAAAAAAAAAEAAAAZHJzL1BLAwQUAAAACACHTuJAeGXa6NMAAAAI&#10;AQAADwAAAGRycy9kb3ducmV2LnhtbE1PQU7DMBC8I/EHa5G4tU4QRSaNU4lKXHojVMDRjbdJhL2O&#10;Yjdtfs9WHOC0uzOjmdlyc/FOTDjGPpCGfJmBQGqC7anVsH9/XSgQMRmyxgVCDTNG2FS3N6UpbDjT&#10;G051agWbUCyMhi6loZAyNh16E5dhQGLuGEZvEp9jK+1ozmzunXzIsifpTU+c0JkBtx023/XJs8vq&#10;U73sjNrPs6u/nh+3H7uJvNb3d3m2BpHwkv7EcK3P1aHiTodwIhuF07DIV6xk/DqZVyrj5fALyKqU&#10;/x+ofgBQSwMEFAAAAAgAh07iQJ8HdjDYAQAAlwMAAA4AAABkcnMvZTJvRG9jLnhtbK1TS44TMRDd&#10;I3EHy3vSnZFmgFY6s5gwbBBEAg5Q8afbkn9yedLJJbgAEjtYsWTPbRiOQdnJZPhsECKLStlVflXv&#10;VfXicucs26qEJviez2ctZ8qLII0fev72zfWjJ5xhBi/BBq96vlfIL5cPHyym2KmzMAYrVWIE4rGb&#10;Ys/HnGPXNChG5QBnISpPQR2Sg0zHNDQywUTozjZnbXvRTCHJmIJQiHS7OgT5suJrrUR+pTWqzGzP&#10;qbdcbap2U2yzXEA3JIijEcc24B+6cGA8FT1BrSADu0nmDyhnRAoYdJ6J4JqgtRGqciA28/Y3Nq9H&#10;iKpyIXEwnmTC/wcrXm7XiRlJs+PMg6MR3b7/8u3dx+9fP5C9/fyJzYtIU8SOcq/8Oh1PGNepMN7p&#10;5Mo/cWG7Kuz+JKzaZSbo8vyibR+3pL+4izX3D2PC/FwFx4rTc2t84QwdbF9gpmKUepdSrq1nE3X7&#10;tD0veEA7oy1kcl0kFuiH+hiDNfLaWFueYBo2VzaxLZQtqL/CiYB/SStVVoDjIa+GDvsxKpDPvGR5&#10;H0kfT4vMSw9OSc6sor0vHgFCl8HYv8mk0tZTB0XWg5DF2wS5p2ncxGSGkaSoytccmn7t97ipZb1+&#10;Plek++9p+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4Zdro0wAAAAgBAAAPAAAAAAAAAAEAIAAA&#10;ACIAAABkcnMvZG93bnJldi54bWxQSwECFAAUAAAACACHTuJAnwd2MNgBAACXAwAADgAAAAAAAAAB&#10;ACAAAAAiAQAAZHJzL2Uyb0RvYy54bWxQSwUGAAAAAAYABgBZAQAAbAUAAAAA&#10;">
            <v:path arrowok="t"/>
            <v:fill focussize="0,0"/>
            <v:stroke weight="1.5pt"/>
            <v:imagedata o:title=""/>
            <o:lock v:ext="edit"/>
          </v:line>
        </w:pict>
      </w:r>
      <w:r>
        <w:rPr>
          <w:rFonts w:hint="default" w:ascii="Times New Roman" w:hAnsi="Times New Roman" w:eastAsia="方正仿宋_GBK" w:cs="Times New Roman"/>
          <w:spacing w:val="0"/>
          <w:w w:val="100"/>
          <w:sz w:val="28"/>
          <w:szCs w:val="28"/>
        </w:rPr>
        <w:t xml:space="preserve">云阳县财政局办公室    </w:t>
      </w:r>
      <w:r>
        <w:rPr>
          <w:rFonts w:hint="eastAsia" w:ascii="Times New Roman" w:hAnsi="Times New Roman" w:eastAsia="方正仿宋_GBK" w:cs="Times New Roman"/>
          <w:spacing w:val="0"/>
          <w:w w:val="100"/>
          <w:sz w:val="28"/>
          <w:szCs w:val="28"/>
          <w:lang w:val="en-US" w:eastAsia="zh-CN"/>
        </w:rPr>
        <w:t xml:space="preserve">  </w:t>
      </w:r>
      <w:r>
        <w:rPr>
          <w:rFonts w:hint="default" w:ascii="Times New Roman" w:hAnsi="Times New Roman" w:eastAsia="方正仿宋_GBK" w:cs="Times New Roman"/>
          <w:spacing w:val="0"/>
          <w:w w:val="100"/>
          <w:sz w:val="28"/>
          <w:szCs w:val="28"/>
        </w:rPr>
        <w:t xml:space="preserve">       </w:t>
      </w:r>
      <w:r>
        <w:rPr>
          <w:rFonts w:hint="eastAsia" w:ascii="Times New Roman" w:hAnsi="Times New Roman" w:eastAsia="方正仿宋_GBK" w:cs="Times New Roman"/>
          <w:spacing w:val="0"/>
          <w:w w:val="100"/>
          <w:sz w:val="28"/>
          <w:szCs w:val="28"/>
          <w:lang w:val="en-US" w:eastAsia="zh-CN"/>
        </w:rPr>
        <w:t xml:space="preserve">  </w:t>
      </w:r>
      <w:r>
        <w:rPr>
          <w:rFonts w:hint="default" w:ascii="Times New Roman" w:hAnsi="Times New Roman" w:eastAsia="方正仿宋_GBK" w:cs="Times New Roman"/>
          <w:spacing w:val="0"/>
          <w:w w:val="100"/>
          <w:sz w:val="28"/>
          <w:szCs w:val="28"/>
        </w:rPr>
        <w:t xml:space="preserve">       202</w:t>
      </w:r>
      <w:r>
        <w:rPr>
          <w:rFonts w:hint="eastAsia" w:ascii="Times New Roman" w:hAnsi="Times New Roman" w:eastAsia="方正仿宋_GBK" w:cs="Times New Roman"/>
          <w:spacing w:val="0"/>
          <w:w w:val="100"/>
          <w:sz w:val="28"/>
          <w:szCs w:val="28"/>
          <w:lang w:val="en-US" w:eastAsia="zh-CN"/>
        </w:rPr>
        <w:t>5</w:t>
      </w:r>
      <w:r>
        <w:rPr>
          <w:rFonts w:hint="default" w:ascii="Times New Roman" w:hAnsi="Times New Roman" w:eastAsia="方正仿宋_GBK" w:cs="Times New Roman"/>
          <w:spacing w:val="0"/>
          <w:w w:val="100"/>
          <w:sz w:val="28"/>
          <w:szCs w:val="28"/>
        </w:rPr>
        <w:t>年</w:t>
      </w:r>
      <w:r>
        <w:rPr>
          <w:rFonts w:hint="eastAsia" w:ascii="Times New Roman" w:hAnsi="Times New Roman" w:eastAsia="方正仿宋_GBK" w:cs="Times New Roman"/>
          <w:spacing w:val="0"/>
          <w:w w:val="100"/>
          <w:sz w:val="28"/>
          <w:szCs w:val="28"/>
          <w:lang w:val="en-US" w:eastAsia="zh-CN"/>
        </w:rPr>
        <w:t>12</w:t>
      </w:r>
      <w:r>
        <w:rPr>
          <w:rFonts w:hint="default" w:ascii="Times New Roman" w:hAnsi="Times New Roman" w:eastAsia="方正仿宋_GBK" w:cs="Times New Roman"/>
          <w:spacing w:val="0"/>
          <w:w w:val="100"/>
          <w:sz w:val="28"/>
          <w:szCs w:val="28"/>
        </w:rPr>
        <w:t>月</w:t>
      </w:r>
      <w:r>
        <w:rPr>
          <w:rFonts w:hint="eastAsia" w:ascii="Times New Roman" w:hAnsi="Times New Roman" w:eastAsia="方正仿宋_GBK" w:cs="Times New Roman"/>
          <w:spacing w:val="0"/>
          <w:w w:val="100"/>
          <w:sz w:val="28"/>
          <w:szCs w:val="28"/>
          <w:lang w:val="en-US" w:eastAsia="zh-CN"/>
        </w:rPr>
        <w:t>23</w:t>
      </w:r>
      <w:r>
        <w:rPr>
          <w:rFonts w:hint="default" w:ascii="Times New Roman" w:hAnsi="Times New Roman" w:eastAsia="方正仿宋_GBK" w:cs="Times New Roman"/>
          <w:spacing w:val="0"/>
          <w:w w:val="100"/>
          <w:sz w:val="28"/>
          <w:szCs w:val="28"/>
        </w:rPr>
        <w:t>日印</w:t>
      </w:r>
      <w:r>
        <w:rPr>
          <w:rFonts w:hint="default" w:ascii="Times New Roman" w:hAnsi="Times New Roman" w:eastAsia="方正仿宋_GBK" w:cs="Times New Roman"/>
          <w:spacing w:val="0"/>
          <w:w w:val="100"/>
          <w:sz w:val="28"/>
          <w:szCs w:val="28"/>
          <w:lang w:eastAsia="zh-CN"/>
        </w:rPr>
        <w:t>发</w:t>
      </w:r>
    </w:p>
    <w:sectPr>
      <w:headerReference r:id="rId3" w:type="default"/>
      <w:footerReference r:id="rId5" w:type="default"/>
      <w:headerReference r:id="rId4" w:type="even"/>
      <w:footerReference r:id="rId6" w:type="even"/>
      <w:pgSz w:w="11906" w:h="16838"/>
      <w:pgMar w:top="2098" w:right="1531" w:bottom="1984" w:left="1531"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280" w:firstLineChars="100"/>
      <w:jc w:val="right"/>
      <w:rPr>
        <w:rFonts w:ascii="Times New Roman" w:hAnsi="Times New Roman" w:eastAsia="方正仿宋_GBK"/>
        <w:sz w:val="28"/>
        <w:szCs w:val="28"/>
      </w:rPr>
    </w:pPr>
    <w:r>
      <w:rPr>
        <w:sz w:val="28"/>
      </w:rPr>
      <w:pict>
        <v:shape id="_x0000_s2049" o:spid="_x0000_s2049" o:spt="202" type="#_x0000_t202" style="position:absolute;left:0pt;margin-left:350.95pt;margin-top:0.95pt;height:19.5pt;width:91.25pt;mso-position-horizontal-relative:margin;z-index:251659264;mso-width-relative:page;mso-height-relative:page;" filled="f" stroked="f" coordsize="21600,21600">
          <v:path/>
          <v:fill on="f" focussize="0,0"/>
          <v:stroke on="f"/>
          <v:imagedata o:title=""/>
          <o:lock v:ext="edit" aspectratio="f"/>
          <v:textbox inset="0mm,0mm,0mm,0mm">
            <w:txbxContent>
              <w:p>
                <w:pPr>
                  <w:pStyle w:val="10"/>
                  <w:ind w:right="360" w:firstLine="280" w:firstLineChars="100"/>
                  <w:jc w:val="right"/>
                  <w:rPr>
                    <w:rFonts w:ascii="Times New Roman" w:hAnsi="Times New Roman"/>
                  </w:rPr>
                </w:pPr>
                <w:r>
                  <w:rPr>
                    <w:rFonts w:hint="eastAsia" w:ascii="Times New Roman" w:hAnsi="Times New Roman" w:eastAsia="方正仿宋_GBK"/>
                    <w:sz w:val="28"/>
                    <w:szCs w:val="28"/>
                  </w:rPr>
                  <w:t>—</w:t>
                </w:r>
                <w:r>
                  <w:rPr>
                    <w:rFonts w:hint="eastAsia" w:ascii="Times New Roman" w:hAnsi="Times New Roman" w:eastAsia="宋体" w:cs="宋体"/>
                    <w:sz w:val="28"/>
                    <w:szCs w:val="28"/>
                  </w:rPr>
                  <w:t xml:space="preserve"> </w:t>
                </w:r>
                <w:r>
                  <w:rPr>
                    <w:rFonts w:hint="eastAsia" w:ascii="Times New Roman" w:hAnsi="Times New Roman"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Times New Roman" w:hAnsi="Times New Roman" w:eastAsia="宋体" w:cs="宋体"/>
                    <w:sz w:val="28"/>
                    <w:szCs w:val="28"/>
                  </w:rPr>
                  <w:fldChar w:fldCharType="separate"/>
                </w:r>
                <w:r>
                  <w:rPr>
                    <w:rFonts w:hint="eastAsia" w:ascii="宋体" w:hAnsi="宋体" w:eastAsia="宋体" w:cs="宋体"/>
                    <w:sz w:val="28"/>
                    <w:szCs w:val="28"/>
                    <w:lang w:val="zh-CN"/>
                  </w:rPr>
                  <w:t>1</w:t>
                </w:r>
                <w:r>
                  <w:rPr>
                    <w:rFonts w:hint="eastAsia" w:ascii="Times New Roman" w:hAnsi="Times New Roman" w:eastAsia="宋体" w:cs="宋体"/>
                    <w:sz w:val="28"/>
                    <w:szCs w:val="28"/>
                  </w:rPr>
                  <w:fldChar w:fldCharType="end"/>
                </w:r>
                <w:r>
                  <w:rPr>
                    <w:rFonts w:hint="eastAsia" w:ascii="Times New Roman" w:hAnsi="Times New Roman" w:eastAsia="方正仿宋_GBK"/>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180" w:firstLineChars="100"/>
      <w:rPr>
        <w:rFonts w:ascii="Times New Roman" w:hAnsi="Times New Roman" w:eastAsia="方正仿宋_GBK"/>
      </w:rPr>
    </w:pPr>
    <w:r>
      <w:rPr>
        <w:sz w:val="18"/>
      </w:rPr>
      <w:pict>
        <v:shape id="_x0000_s2050" o:spid="_x0000_s205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0"/>
                  <w:ind w:firstLine="280" w:firstLineChars="100"/>
                  <w:rPr>
                    <w:rFonts w:ascii="Times New Roman" w:hAnsi="Times New Roman"/>
                  </w:rPr>
                </w:pPr>
                <w:r>
                  <w:rPr>
                    <w:rFonts w:hint="eastAsia" w:ascii="Times New Roman" w:hAnsi="Times New Roman" w:eastAsia="方正仿宋_GBK"/>
                    <w:sz w:val="28"/>
                    <w:szCs w:val="28"/>
                  </w:rPr>
                  <w:t xml:space="preserve">— </w:t>
                </w:r>
                <w:r>
                  <w:rPr>
                    <w:rFonts w:hint="eastAsia" w:ascii="Times New Roman" w:hAnsi="Times New Roman"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Times New Roman" w:hAnsi="Times New Roman" w:eastAsia="宋体" w:cs="宋体"/>
                    <w:sz w:val="28"/>
                    <w:szCs w:val="28"/>
                  </w:rPr>
                  <w:fldChar w:fldCharType="separate"/>
                </w:r>
                <w:r>
                  <w:rPr>
                    <w:rFonts w:hint="eastAsia" w:ascii="宋体" w:hAnsi="宋体" w:eastAsia="宋体" w:cs="宋体"/>
                    <w:sz w:val="28"/>
                    <w:szCs w:val="28"/>
                    <w:lang w:val="zh-CN"/>
                  </w:rPr>
                  <w:t>2</w:t>
                </w:r>
                <w:r>
                  <w:rPr>
                    <w:rFonts w:hint="eastAsia" w:ascii="Times New Roman" w:hAnsi="Times New Roman" w:eastAsia="宋体" w:cs="宋体"/>
                    <w:sz w:val="28"/>
                    <w:szCs w:val="28"/>
                  </w:rPr>
                  <w:fldChar w:fldCharType="end"/>
                </w:r>
                <w:r>
                  <w:rPr>
                    <w:rFonts w:hint="eastAsia" w:ascii="Times New Roman" w:hAnsi="Times New Roman" w:eastAsia="宋体" w:cs="宋体"/>
                    <w:sz w:val="28"/>
                    <w:szCs w:val="28"/>
                  </w:rPr>
                  <w:t xml:space="preserve"> </w:t>
                </w:r>
                <w:r>
                  <w:rPr>
                    <w:rFonts w:hint="eastAsia" w:ascii="Times New Roman" w:hAnsi="Times New Roman" w:eastAsia="方正仿宋_GBK"/>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01487"/>
    <w:rsid w:val="00000590"/>
    <w:rsid w:val="00000947"/>
    <w:rsid w:val="00000D0A"/>
    <w:rsid w:val="00001CC0"/>
    <w:rsid w:val="00004E09"/>
    <w:rsid w:val="00004EF9"/>
    <w:rsid w:val="00006E8B"/>
    <w:rsid w:val="0000776B"/>
    <w:rsid w:val="000109E2"/>
    <w:rsid w:val="00011543"/>
    <w:rsid w:val="0001221C"/>
    <w:rsid w:val="00014AD0"/>
    <w:rsid w:val="00014F6E"/>
    <w:rsid w:val="000159C1"/>
    <w:rsid w:val="000170D8"/>
    <w:rsid w:val="0001778C"/>
    <w:rsid w:val="00021524"/>
    <w:rsid w:val="00021F71"/>
    <w:rsid w:val="00023D76"/>
    <w:rsid w:val="00024D5B"/>
    <w:rsid w:val="00026A21"/>
    <w:rsid w:val="00031A0E"/>
    <w:rsid w:val="00032A8B"/>
    <w:rsid w:val="00032BF3"/>
    <w:rsid w:val="00033D69"/>
    <w:rsid w:val="00035405"/>
    <w:rsid w:val="00035794"/>
    <w:rsid w:val="000361BB"/>
    <w:rsid w:val="000365C1"/>
    <w:rsid w:val="000367D9"/>
    <w:rsid w:val="00042FE5"/>
    <w:rsid w:val="00050C89"/>
    <w:rsid w:val="000517A5"/>
    <w:rsid w:val="000518BF"/>
    <w:rsid w:val="0005240D"/>
    <w:rsid w:val="000525DC"/>
    <w:rsid w:val="000530E5"/>
    <w:rsid w:val="000554A0"/>
    <w:rsid w:val="00055810"/>
    <w:rsid w:val="00056454"/>
    <w:rsid w:val="000614C6"/>
    <w:rsid w:val="000632E1"/>
    <w:rsid w:val="00065534"/>
    <w:rsid w:val="00066C5B"/>
    <w:rsid w:val="00072645"/>
    <w:rsid w:val="00074AE9"/>
    <w:rsid w:val="000765DC"/>
    <w:rsid w:val="00077B0E"/>
    <w:rsid w:val="00077EF0"/>
    <w:rsid w:val="000829BF"/>
    <w:rsid w:val="00082BDC"/>
    <w:rsid w:val="00085020"/>
    <w:rsid w:val="00093702"/>
    <w:rsid w:val="000967A1"/>
    <w:rsid w:val="00096BBE"/>
    <w:rsid w:val="000A5581"/>
    <w:rsid w:val="000A6DA3"/>
    <w:rsid w:val="000A734D"/>
    <w:rsid w:val="000B0769"/>
    <w:rsid w:val="000B3B68"/>
    <w:rsid w:val="000B63EA"/>
    <w:rsid w:val="000B6DE0"/>
    <w:rsid w:val="000C1358"/>
    <w:rsid w:val="000C41B3"/>
    <w:rsid w:val="000C7B49"/>
    <w:rsid w:val="000D0058"/>
    <w:rsid w:val="000D0FE1"/>
    <w:rsid w:val="000D26E3"/>
    <w:rsid w:val="000D309F"/>
    <w:rsid w:val="000D43F5"/>
    <w:rsid w:val="000D7188"/>
    <w:rsid w:val="000D7BB3"/>
    <w:rsid w:val="000E02A7"/>
    <w:rsid w:val="000E1376"/>
    <w:rsid w:val="000E26F9"/>
    <w:rsid w:val="000E3C37"/>
    <w:rsid w:val="000E5681"/>
    <w:rsid w:val="000E7E36"/>
    <w:rsid w:val="000F177E"/>
    <w:rsid w:val="000F1D77"/>
    <w:rsid w:val="000F2267"/>
    <w:rsid w:val="000F4F17"/>
    <w:rsid w:val="00101D7E"/>
    <w:rsid w:val="00105F85"/>
    <w:rsid w:val="00114445"/>
    <w:rsid w:val="00116367"/>
    <w:rsid w:val="0011673C"/>
    <w:rsid w:val="0011683C"/>
    <w:rsid w:val="0011684B"/>
    <w:rsid w:val="00122056"/>
    <w:rsid w:val="0012514D"/>
    <w:rsid w:val="0012593B"/>
    <w:rsid w:val="001259F1"/>
    <w:rsid w:val="00134EF3"/>
    <w:rsid w:val="00135FD5"/>
    <w:rsid w:val="001443A5"/>
    <w:rsid w:val="00145B04"/>
    <w:rsid w:val="00147E24"/>
    <w:rsid w:val="0015316E"/>
    <w:rsid w:val="001566A7"/>
    <w:rsid w:val="00156DF7"/>
    <w:rsid w:val="00157D55"/>
    <w:rsid w:val="0016052A"/>
    <w:rsid w:val="0016483A"/>
    <w:rsid w:val="00164DCA"/>
    <w:rsid w:val="00167D75"/>
    <w:rsid w:val="00174FF3"/>
    <w:rsid w:val="0017505D"/>
    <w:rsid w:val="00175B29"/>
    <w:rsid w:val="00176F6C"/>
    <w:rsid w:val="00180CD2"/>
    <w:rsid w:val="00180F8B"/>
    <w:rsid w:val="001823DE"/>
    <w:rsid w:val="00182C26"/>
    <w:rsid w:val="00187ACD"/>
    <w:rsid w:val="00187D9F"/>
    <w:rsid w:val="001935A8"/>
    <w:rsid w:val="00193E3A"/>
    <w:rsid w:val="001957E1"/>
    <w:rsid w:val="00196337"/>
    <w:rsid w:val="00196455"/>
    <w:rsid w:val="00196468"/>
    <w:rsid w:val="001A019F"/>
    <w:rsid w:val="001A1290"/>
    <w:rsid w:val="001A1539"/>
    <w:rsid w:val="001A3F76"/>
    <w:rsid w:val="001A4740"/>
    <w:rsid w:val="001A48CF"/>
    <w:rsid w:val="001A587C"/>
    <w:rsid w:val="001A77B1"/>
    <w:rsid w:val="001A7955"/>
    <w:rsid w:val="001B0CEF"/>
    <w:rsid w:val="001B5764"/>
    <w:rsid w:val="001C18E3"/>
    <w:rsid w:val="001C385B"/>
    <w:rsid w:val="001C46D2"/>
    <w:rsid w:val="001C4709"/>
    <w:rsid w:val="001C55C5"/>
    <w:rsid w:val="001C6441"/>
    <w:rsid w:val="001D0353"/>
    <w:rsid w:val="001D0486"/>
    <w:rsid w:val="001D1310"/>
    <w:rsid w:val="001D3AAC"/>
    <w:rsid w:val="001D4143"/>
    <w:rsid w:val="001D4853"/>
    <w:rsid w:val="001D6126"/>
    <w:rsid w:val="001E1D2B"/>
    <w:rsid w:val="001E26D0"/>
    <w:rsid w:val="001E32D5"/>
    <w:rsid w:val="001F09EB"/>
    <w:rsid w:val="001F4220"/>
    <w:rsid w:val="001F47C9"/>
    <w:rsid w:val="002007FE"/>
    <w:rsid w:val="002014CE"/>
    <w:rsid w:val="00202A77"/>
    <w:rsid w:val="00203D79"/>
    <w:rsid w:val="00205A92"/>
    <w:rsid w:val="0021042B"/>
    <w:rsid w:val="002113F7"/>
    <w:rsid w:val="002131C4"/>
    <w:rsid w:val="0021439F"/>
    <w:rsid w:val="00216030"/>
    <w:rsid w:val="00221F6D"/>
    <w:rsid w:val="0022303B"/>
    <w:rsid w:val="00223379"/>
    <w:rsid w:val="00223680"/>
    <w:rsid w:val="002242B8"/>
    <w:rsid w:val="0023037E"/>
    <w:rsid w:val="00231404"/>
    <w:rsid w:val="00235F29"/>
    <w:rsid w:val="002361DA"/>
    <w:rsid w:val="00236844"/>
    <w:rsid w:val="002435E2"/>
    <w:rsid w:val="00243627"/>
    <w:rsid w:val="00244618"/>
    <w:rsid w:val="00246027"/>
    <w:rsid w:val="00247425"/>
    <w:rsid w:val="0025311D"/>
    <w:rsid w:val="00253FD6"/>
    <w:rsid w:val="002541FE"/>
    <w:rsid w:val="002546AE"/>
    <w:rsid w:val="00254A3D"/>
    <w:rsid w:val="00256B24"/>
    <w:rsid w:val="002606A1"/>
    <w:rsid w:val="002625BF"/>
    <w:rsid w:val="00263EAB"/>
    <w:rsid w:val="00264CA7"/>
    <w:rsid w:val="00265820"/>
    <w:rsid w:val="00265D9C"/>
    <w:rsid w:val="0026622A"/>
    <w:rsid w:val="00267241"/>
    <w:rsid w:val="00270785"/>
    <w:rsid w:val="00272B53"/>
    <w:rsid w:val="00272EF0"/>
    <w:rsid w:val="0027347D"/>
    <w:rsid w:val="0027455F"/>
    <w:rsid w:val="00275E6D"/>
    <w:rsid w:val="00277A6C"/>
    <w:rsid w:val="00280DA0"/>
    <w:rsid w:val="00281A82"/>
    <w:rsid w:val="00281CE1"/>
    <w:rsid w:val="002820F5"/>
    <w:rsid w:val="002826D1"/>
    <w:rsid w:val="00282B1B"/>
    <w:rsid w:val="00286E98"/>
    <w:rsid w:val="002877F1"/>
    <w:rsid w:val="0028790C"/>
    <w:rsid w:val="0029349D"/>
    <w:rsid w:val="00295FD3"/>
    <w:rsid w:val="002A0772"/>
    <w:rsid w:val="002A0A0F"/>
    <w:rsid w:val="002A2C34"/>
    <w:rsid w:val="002A44E6"/>
    <w:rsid w:val="002A70B4"/>
    <w:rsid w:val="002B1C52"/>
    <w:rsid w:val="002B2E50"/>
    <w:rsid w:val="002B6926"/>
    <w:rsid w:val="002C3DE7"/>
    <w:rsid w:val="002C7675"/>
    <w:rsid w:val="002D304C"/>
    <w:rsid w:val="002D34ED"/>
    <w:rsid w:val="002D3BA8"/>
    <w:rsid w:val="002D43DB"/>
    <w:rsid w:val="002D4B17"/>
    <w:rsid w:val="002E1246"/>
    <w:rsid w:val="002E2CC9"/>
    <w:rsid w:val="002E468F"/>
    <w:rsid w:val="002E640A"/>
    <w:rsid w:val="002F27AD"/>
    <w:rsid w:val="002F32B1"/>
    <w:rsid w:val="002F6738"/>
    <w:rsid w:val="003019B9"/>
    <w:rsid w:val="0030692C"/>
    <w:rsid w:val="003112B5"/>
    <w:rsid w:val="0031273B"/>
    <w:rsid w:val="00315DA7"/>
    <w:rsid w:val="00317446"/>
    <w:rsid w:val="00320A2E"/>
    <w:rsid w:val="00321BF5"/>
    <w:rsid w:val="00321D06"/>
    <w:rsid w:val="0032256B"/>
    <w:rsid w:val="00324C20"/>
    <w:rsid w:val="003335AA"/>
    <w:rsid w:val="00334D7A"/>
    <w:rsid w:val="00334F55"/>
    <w:rsid w:val="00335AE2"/>
    <w:rsid w:val="00335C64"/>
    <w:rsid w:val="00335F74"/>
    <w:rsid w:val="003363A2"/>
    <w:rsid w:val="003367CC"/>
    <w:rsid w:val="00344F08"/>
    <w:rsid w:val="0034627E"/>
    <w:rsid w:val="0034721F"/>
    <w:rsid w:val="00347F6A"/>
    <w:rsid w:val="00350E86"/>
    <w:rsid w:val="0035127E"/>
    <w:rsid w:val="0035226E"/>
    <w:rsid w:val="0036208D"/>
    <w:rsid w:val="00362A83"/>
    <w:rsid w:val="00362AA9"/>
    <w:rsid w:val="0036334B"/>
    <w:rsid w:val="00363705"/>
    <w:rsid w:val="00364CC4"/>
    <w:rsid w:val="003653AD"/>
    <w:rsid w:val="0036546A"/>
    <w:rsid w:val="003710FE"/>
    <w:rsid w:val="003718E9"/>
    <w:rsid w:val="00372300"/>
    <w:rsid w:val="003747FA"/>
    <w:rsid w:val="00374D27"/>
    <w:rsid w:val="00377AED"/>
    <w:rsid w:val="0038126D"/>
    <w:rsid w:val="00390DBE"/>
    <w:rsid w:val="00391F5C"/>
    <w:rsid w:val="003A29B9"/>
    <w:rsid w:val="003A3F19"/>
    <w:rsid w:val="003A4856"/>
    <w:rsid w:val="003A5227"/>
    <w:rsid w:val="003A6061"/>
    <w:rsid w:val="003A638C"/>
    <w:rsid w:val="003A69CA"/>
    <w:rsid w:val="003A7879"/>
    <w:rsid w:val="003B4BEC"/>
    <w:rsid w:val="003C03A4"/>
    <w:rsid w:val="003C20C7"/>
    <w:rsid w:val="003C2429"/>
    <w:rsid w:val="003C5BF2"/>
    <w:rsid w:val="003C63D8"/>
    <w:rsid w:val="003C67A9"/>
    <w:rsid w:val="003C6ABD"/>
    <w:rsid w:val="003C775D"/>
    <w:rsid w:val="003D08C8"/>
    <w:rsid w:val="003D0AE7"/>
    <w:rsid w:val="003D6BD4"/>
    <w:rsid w:val="003D73B3"/>
    <w:rsid w:val="003E1DC2"/>
    <w:rsid w:val="003E2B01"/>
    <w:rsid w:val="003E3B63"/>
    <w:rsid w:val="003E50E3"/>
    <w:rsid w:val="003E76F2"/>
    <w:rsid w:val="003F2CE1"/>
    <w:rsid w:val="003F50F3"/>
    <w:rsid w:val="003F6449"/>
    <w:rsid w:val="00402584"/>
    <w:rsid w:val="004026BE"/>
    <w:rsid w:val="00405B63"/>
    <w:rsid w:val="00407D4E"/>
    <w:rsid w:val="0041537A"/>
    <w:rsid w:val="004173D4"/>
    <w:rsid w:val="00421256"/>
    <w:rsid w:val="0042207E"/>
    <w:rsid w:val="004256FF"/>
    <w:rsid w:val="00426368"/>
    <w:rsid w:val="00430680"/>
    <w:rsid w:val="004331EC"/>
    <w:rsid w:val="004332A4"/>
    <w:rsid w:val="00441D3D"/>
    <w:rsid w:val="004461EB"/>
    <w:rsid w:val="00446AD5"/>
    <w:rsid w:val="00450866"/>
    <w:rsid w:val="00450F30"/>
    <w:rsid w:val="00457C64"/>
    <w:rsid w:val="00461F92"/>
    <w:rsid w:val="004635F6"/>
    <w:rsid w:val="0046685E"/>
    <w:rsid w:val="0047440E"/>
    <w:rsid w:val="004748F6"/>
    <w:rsid w:val="00475AAE"/>
    <w:rsid w:val="0047705E"/>
    <w:rsid w:val="004802F5"/>
    <w:rsid w:val="004815E5"/>
    <w:rsid w:val="0048187A"/>
    <w:rsid w:val="004824A5"/>
    <w:rsid w:val="00482CAF"/>
    <w:rsid w:val="004834AC"/>
    <w:rsid w:val="00484AC3"/>
    <w:rsid w:val="00484DD4"/>
    <w:rsid w:val="004B21CE"/>
    <w:rsid w:val="004B37B8"/>
    <w:rsid w:val="004B5B11"/>
    <w:rsid w:val="004B6B00"/>
    <w:rsid w:val="004C248B"/>
    <w:rsid w:val="004C505F"/>
    <w:rsid w:val="004D6C28"/>
    <w:rsid w:val="004D6F83"/>
    <w:rsid w:val="004D7C20"/>
    <w:rsid w:val="004D7E2E"/>
    <w:rsid w:val="004E0005"/>
    <w:rsid w:val="004E00C5"/>
    <w:rsid w:val="004E00CE"/>
    <w:rsid w:val="004E31CD"/>
    <w:rsid w:val="004E4F7E"/>
    <w:rsid w:val="004E55AB"/>
    <w:rsid w:val="004E6868"/>
    <w:rsid w:val="004E739A"/>
    <w:rsid w:val="004F5865"/>
    <w:rsid w:val="004F6EF1"/>
    <w:rsid w:val="004F7BC4"/>
    <w:rsid w:val="005006B8"/>
    <w:rsid w:val="005020C0"/>
    <w:rsid w:val="005049EE"/>
    <w:rsid w:val="00511548"/>
    <w:rsid w:val="00512962"/>
    <w:rsid w:val="00515D08"/>
    <w:rsid w:val="0051631F"/>
    <w:rsid w:val="00517208"/>
    <w:rsid w:val="00521E56"/>
    <w:rsid w:val="00524AEE"/>
    <w:rsid w:val="00530B2B"/>
    <w:rsid w:val="005326C9"/>
    <w:rsid w:val="005342B4"/>
    <w:rsid w:val="00545289"/>
    <w:rsid w:val="00545E12"/>
    <w:rsid w:val="00553C50"/>
    <w:rsid w:val="00554E91"/>
    <w:rsid w:val="005550C8"/>
    <w:rsid w:val="00555EFC"/>
    <w:rsid w:val="00560081"/>
    <w:rsid w:val="0056069F"/>
    <w:rsid w:val="00561654"/>
    <w:rsid w:val="00562A68"/>
    <w:rsid w:val="005635B5"/>
    <w:rsid w:val="00564DBF"/>
    <w:rsid w:val="00565580"/>
    <w:rsid w:val="00571A4A"/>
    <w:rsid w:val="00572E81"/>
    <w:rsid w:val="0057306C"/>
    <w:rsid w:val="0057465A"/>
    <w:rsid w:val="00574BC4"/>
    <w:rsid w:val="00575A2D"/>
    <w:rsid w:val="00575D98"/>
    <w:rsid w:val="00585A8F"/>
    <w:rsid w:val="00591244"/>
    <w:rsid w:val="005949BC"/>
    <w:rsid w:val="00596DA5"/>
    <w:rsid w:val="005970C4"/>
    <w:rsid w:val="005A303E"/>
    <w:rsid w:val="005A5570"/>
    <w:rsid w:val="005A6143"/>
    <w:rsid w:val="005A75E1"/>
    <w:rsid w:val="005B00D7"/>
    <w:rsid w:val="005B30D4"/>
    <w:rsid w:val="005B409B"/>
    <w:rsid w:val="005B6167"/>
    <w:rsid w:val="005B6AE3"/>
    <w:rsid w:val="005B6AF1"/>
    <w:rsid w:val="005B6BC8"/>
    <w:rsid w:val="005B76B3"/>
    <w:rsid w:val="005B7EA0"/>
    <w:rsid w:val="005C2759"/>
    <w:rsid w:val="005C2E5D"/>
    <w:rsid w:val="005C56E3"/>
    <w:rsid w:val="005D02D6"/>
    <w:rsid w:val="005D1645"/>
    <w:rsid w:val="005D31DD"/>
    <w:rsid w:val="005D349F"/>
    <w:rsid w:val="005D631C"/>
    <w:rsid w:val="005E327C"/>
    <w:rsid w:val="005E5FED"/>
    <w:rsid w:val="005E694A"/>
    <w:rsid w:val="005F5180"/>
    <w:rsid w:val="005F5D14"/>
    <w:rsid w:val="005F7FD7"/>
    <w:rsid w:val="00600225"/>
    <w:rsid w:val="0060456C"/>
    <w:rsid w:val="00604CD2"/>
    <w:rsid w:val="006068C0"/>
    <w:rsid w:val="0060775C"/>
    <w:rsid w:val="00607DB2"/>
    <w:rsid w:val="006101F2"/>
    <w:rsid w:val="006114D4"/>
    <w:rsid w:val="00612421"/>
    <w:rsid w:val="00612B48"/>
    <w:rsid w:val="00615E2A"/>
    <w:rsid w:val="00616204"/>
    <w:rsid w:val="0062008C"/>
    <w:rsid w:val="0062072B"/>
    <w:rsid w:val="00621130"/>
    <w:rsid w:val="00621187"/>
    <w:rsid w:val="0062718A"/>
    <w:rsid w:val="006278C5"/>
    <w:rsid w:val="00630564"/>
    <w:rsid w:val="006338DE"/>
    <w:rsid w:val="0063400E"/>
    <w:rsid w:val="00634862"/>
    <w:rsid w:val="006357FA"/>
    <w:rsid w:val="00635848"/>
    <w:rsid w:val="00637607"/>
    <w:rsid w:val="00640132"/>
    <w:rsid w:val="00641D43"/>
    <w:rsid w:val="00644145"/>
    <w:rsid w:val="006447C1"/>
    <w:rsid w:val="00646173"/>
    <w:rsid w:val="006506FF"/>
    <w:rsid w:val="006508A1"/>
    <w:rsid w:val="00651E4C"/>
    <w:rsid w:val="00653574"/>
    <w:rsid w:val="00653753"/>
    <w:rsid w:val="00654DBF"/>
    <w:rsid w:val="006569EF"/>
    <w:rsid w:val="00657209"/>
    <w:rsid w:val="006622EA"/>
    <w:rsid w:val="00666530"/>
    <w:rsid w:val="00666860"/>
    <w:rsid w:val="006676F5"/>
    <w:rsid w:val="00670F6B"/>
    <w:rsid w:val="006729EB"/>
    <w:rsid w:val="0067385A"/>
    <w:rsid w:val="0067580E"/>
    <w:rsid w:val="00677588"/>
    <w:rsid w:val="00677991"/>
    <w:rsid w:val="00681F0A"/>
    <w:rsid w:val="0068503C"/>
    <w:rsid w:val="0068692A"/>
    <w:rsid w:val="0068793E"/>
    <w:rsid w:val="0069094C"/>
    <w:rsid w:val="00692448"/>
    <w:rsid w:val="00694391"/>
    <w:rsid w:val="0069444C"/>
    <w:rsid w:val="006A3CAA"/>
    <w:rsid w:val="006A58BA"/>
    <w:rsid w:val="006A6B4E"/>
    <w:rsid w:val="006A7584"/>
    <w:rsid w:val="006B114B"/>
    <w:rsid w:val="006B17BD"/>
    <w:rsid w:val="006B2F0D"/>
    <w:rsid w:val="006B574D"/>
    <w:rsid w:val="006B5A09"/>
    <w:rsid w:val="006C119A"/>
    <w:rsid w:val="006C11C4"/>
    <w:rsid w:val="006C1B59"/>
    <w:rsid w:val="006C23E3"/>
    <w:rsid w:val="006D027A"/>
    <w:rsid w:val="006D7FC5"/>
    <w:rsid w:val="006E41FF"/>
    <w:rsid w:val="006E699D"/>
    <w:rsid w:val="006E75EB"/>
    <w:rsid w:val="006F0599"/>
    <w:rsid w:val="006F18CB"/>
    <w:rsid w:val="006F216C"/>
    <w:rsid w:val="006F2AA1"/>
    <w:rsid w:val="006F33AB"/>
    <w:rsid w:val="006F7AF8"/>
    <w:rsid w:val="00706363"/>
    <w:rsid w:val="007063B2"/>
    <w:rsid w:val="007064F6"/>
    <w:rsid w:val="00706C57"/>
    <w:rsid w:val="00710709"/>
    <w:rsid w:val="0071323A"/>
    <w:rsid w:val="00716108"/>
    <w:rsid w:val="00716516"/>
    <w:rsid w:val="0072041D"/>
    <w:rsid w:val="00723306"/>
    <w:rsid w:val="0072385A"/>
    <w:rsid w:val="00723874"/>
    <w:rsid w:val="00725833"/>
    <w:rsid w:val="00726E75"/>
    <w:rsid w:val="007276C9"/>
    <w:rsid w:val="00731FB1"/>
    <w:rsid w:val="00732BE2"/>
    <w:rsid w:val="00734CB2"/>
    <w:rsid w:val="00740B3C"/>
    <w:rsid w:val="00740E5D"/>
    <w:rsid w:val="007462F9"/>
    <w:rsid w:val="0074673B"/>
    <w:rsid w:val="00747DAD"/>
    <w:rsid w:val="00751E34"/>
    <w:rsid w:val="007527EF"/>
    <w:rsid w:val="0075424E"/>
    <w:rsid w:val="00756C2D"/>
    <w:rsid w:val="0075737D"/>
    <w:rsid w:val="0075780B"/>
    <w:rsid w:val="00761529"/>
    <w:rsid w:val="00762C70"/>
    <w:rsid w:val="0076514B"/>
    <w:rsid w:val="007672C2"/>
    <w:rsid w:val="00767A41"/>
    <w:rsid w:val="00772B5A"/>
    <w:rsid w:val="007806D2"/>
    <w:rsid w:val="00782BF8"/>
    <w:rsid w:val="00782DA2"/>
    <w:rsid w:val="00783F1E"/>
    <w:rsid w:val="00784884"/>
    <w:rsid w:val="00784AA4"/>
    <w:rsid w:val="00785DBE"/>
    <w:rsid w:val="007864CE"/>
    <w:rsid w:val="00787AD3"/>
    <w:rsid w:val="00787F61"/>
    <w:rsid w:val="007916C4"/>
    <w:rsid w:val="00792652"/>
    <w:rsid w:val="00793FD6"/>
    <w:rsid w:val="007950F9"/>
    <w:rsid w:val="007963AD"/>
    <w:rsid w:val="00796A62"/>
    <w:rsid w:val="00796BE9"/>
    <w:rsid w:val="00797299"/>
    <w:rsid w:val="007A12C8"/>
    <w:rsid w:val="007A1F63"/>
    <w:rsid w:val="007A2086"/>
    <w:rsid w:val="007A331F"/>
    <w:rsid w:val="007B1C7D"/>
    <w:rsid w:val="007B25B3"/>
    <w:rsid w:val="007B2F7F"/>
    <w:rsid w:val="007B370F"/>
    <w:rsid w:val="007B3E9B"/>
    <w:rsid w:val="007B46ED"/>
    <w:rsid w:val="007B4B7E"/>
    <w:rsid w:val="007B4FF0"/>
    <w:rsid w:val="007B5930"/>
    <w:rsid w:val="007B5E66"/>
    <w:rsid w:val="007B638E"/>
    <w:rsid w:val="007B6703"/>
    <w:rsid w:val="007B7DE1"/>
    <w:rsid w:val="007C03EC"/>
    <w:rsid w:val="007C0543"/>
    <w:rsid w:val="007C24B3"/>
    <w:rsid w:val="007C315E"/>
    <w:rsid w:val="007C4947"/>
    <w:rsid w:val="007C505A"/>
    <w:rsid w:val="007C65A5"/>
    <w:rsid w:val="007D0A7F"/>
    <w:rsid w:val="007D21B0"/>
    <w:rsid w:val="007D23E3"/>
    <w:rsid w:val="007D4463"/>
    <w:rsid w:val="007D67F1"/>
    <w:rsid w:val="007D6811"/>
    <w:rsid w:val="007D7D0C"/>
    <w:rsid w:val="007E03BB"/>
    <w:rsid w:val="007E255C"/>
    <w:rsid w:val="007E4FAF"/>
    <w:rsid w:val="007E7C46"/>
    <w:rsid w:val="007F0C08"/>
    <w:rsid w:val="007F1005"/>
    <w:rsid w:val="007F3C8F"/>
    <w:rsid w:val="007F4DE5"/>
    <w:rsid w:val="007F6149"/>
    <w:rsid w:val="007F7216"/>
    <w:rsid w:val="007F7D95"/>
    <w:rsid w:val="008045A4"/>
    <w:rsid w:val="0080520E"/>
    <w:rsid w:val="008055E0"/>
    <w:rsid w:val="00806B17"/>
    <w:rsid w:val="00806BD4"/>
    <w:rsid w:val="00807258"/>
    <w:rsid w:val="008130DE"/>
    <w:rsid w:val="00814C65"/>
    <w:rsid w:val="00817FAE"/>
    <w:rsid w:val="00820740"/>
    <w:rsid w:val="00823330"/>
    <w:rsid w:val="00824EB4"/>
    <w:rsid w:val="00827808"/>
    <w:rsid w:val="00831C8D"/>
    <w:rsid w:val="00833741"/>
    <w:rsid w:val="00834CE7"/>
    <w:rsid w:val="00840475"/>
    <w:rsid w:val="008426AD"/>
    <w:rsid w:val="008426EC"/>
    <w:rsid w:val="00843160"/>
    <w:rsid w:val="00844DFD"/>
    <w:rsid w:val="0084610C"/>
    <w:rsid w:val="00850EAA"/>
    <w:rsid w:val="00851639"/>
    <w:rsid w:val="00851A8D"/>
    <w:rsid w:val="00851CB0"/>
    <w:rsid w:val="0085231F"/>
    <w:rsid w:val="00852D71"/>
    <w:rsid w:val="0085306B"/>
    <w:rsid w:val="00856556"/>
    <w:rsid w:val="00856EF7"/>
    <w:rsid w:val="00857143"/>
    <w:rsid w:val="008600F4"/>
    <w:rsid w:val="00860F95"/>
    <w:rsid w:val="00861988"/>
    <w:rsid w:val="00861E82"/>
    <w:rsid w:val="008668BD"/>
    <w:rsid w:val="00866FD7"/>
    <w:rsid w:val="008717FD"/>
    <w:rsid w:val="00872C24"/>
    <w:rsid w:val="008739C8"/>
    <w:rsid w:val="0087737F"/>
    <w:rsid w:val="00877E84"/>
    <w:rsid w:val="00880FD2"/>
    <w:rsid w:val="00883EDA"/>
    <w:rsid w:val="00884FDC"/>
    <w:rsid w:val="00886699"/>
    <w:rsid w:val="00887124"/>
    <w:rsid w:val="00887FBC"/>
    <w:rsid w:val="00891153"/>
    <w:rsid w:val="0089303A"/>
    <w:rsid w:val="0089476F"/>
    <w:rsid w:val="00894AE0"/>
    <w:rsid w:val="00895DDB"/>
    <w:rsid w:val="00897F32"/>
    <w:rsid w:val="008A390B"/>
    <w:rsid w:val="008A3C0D"/>
    <w:rsid w:val="008B0936"/>
    <w:rsid w:val="008B12B6"/>
    <w:rsid w:val="008B2C0C"/>
    <w:rsid w:val="008B3A11"/>
    <w:rsid w:val="008B41A0"/>
    <w:rsid w:val="008B478C"/>
    <w:rsid w:val="008B5319"/>
    <w:rsid w:val="008B5767"/>
    <w:rsid w:val="008C01D7"/>
    <w:rsid w:val="008C1BE4"/>
    <w:rsid w:val="008C36BA"/>
    <w:rsid w:val="008C5F38"/>
    <w:rsid w:val="008C6E43"/>
    <w:rsid w:val="008C76EE"/>
    <w:rsid w:val="008D1722"/>
    <w:rsid w:val="008D1DA1"/>
    <w:rsid w:val="008D1E5E"/>
    <w:rsid w:val="008D1F98"/>
    <w:rsid w:val="008D208E"/>
    <w:rsid w:val="008D46AD"/>
    <w:rsid w:val="008E1D16"/>
    <w:rsid w:val="008E2520"/>
    <w:rsid w:val="008E2666"/>
    <w:rsid w:val="008E46AD"/>
    <w:rsid w:val="008E5F53"/>
    <w:rsid w:val="008F22B3"/>
    <w:rsid w:val="008F26B9"/>
    <w:rsid w:val="00900F21"/>
    <w:rsid w:val="009053D9"/>
    <w:rsid w:val="0090691A"/>
    <w:rsid w:val="00907758"/>
    <w:rsid w:val="0092284A"/>
    <w:rsid w:val="00922E88"/>
    <w:rsid w:val="00926853"/>
    <w:rsid w:val="00926C64"/>
    <w:rsid w:val="009326C5"/>
    <w:rsid w:val="00934C59"/>
    <w:rsid w:val="0093544F"/>
    <w:rsid w:val="0094002C"/>
    <w:rsid w:val="00943F22"/>
    <w:rsid w:val="009440BC"/>
    <w:rsid w:val="009448F4"/>
    <w:rsid w:val="009471F0"/>
    <w:rsid w:val="0095493D"/>
    <w:rsid w:val="009553DD"/>
    <w:rsid w:val="0095788F"/>
    <w:rsid w:val="0097007E"/>
    <w:rsid w:val="00971468"/>
    <w:rsid w:val="0098077D"/>
    <w:rsid w:val="00982A26"/>
    <w:rsid w:val="0098389E"/>
    <w:rsid w:val="0098424A"/>
    <w:rsid w:val="0099087A"/>
    <w:rsid w:val="00990936"/>
    <w:rsid w:val="00990984"/>
    <w:rsid w:val="00991909"/>
    <w:rsid w:val="009949D7"/>
    <w:rsid w:val="009950A3"/>
    <w:rsid w:val="009A0ABA"/>
    <w:rsid w:val="009A0ACD"/>
    <w:rsid w:val="009A251B"/>
    <w:rsid w:val="009A3925"/>
    <w:rsid w:val="009A4886"/>
    <w:rsid w:val="009B0085"/>
    <w:rsid w:val="009B4A61"/>
    <w:rsid w:val="009B6849"/>
    <w:rsid w:val="009B70CA"/>
    <w:rsid w:val="009C0EE0"/>
    <w:rsid w:val="009C3C3C"/>
    <w:rsid w:val="009C3D2F"/>
    <w:rsid w:val="009C445B"/>
    <w:rsid w:val="009C4F19"/>
    <w:rsid w:val="009D075B"/>
    <w:rsid w:val="009D3267"/>
    <w:rsid w:val="009D651C"/>
    <w:rsid w:val="009E109E"/>
    <w:rsid w:val="009E10F0"/>
    <w:rsid w:val="009E5B55"/>
    <w:rsid w:val="009E7ADC"/>
    <w:rsid w:val="009E7F4C"/>
    <w:rsid w:val="009F1C0C"/>
    <w:rsid w:val="009F4509"/>
    <w:rsid w:val="009F7778"/>
    <w:rsid w:val="00A02176"/>
    <w:rsid w:val="00A0220A"/>
    <w:rsid w:val="00A02945"/>
    <w:rsid w:val="00A05F78"/>
    <w:rsid w:val="00A06D06"/>
    <w:rsid w:val="00A0732D"/>
    <w:rsid w:val="00A10223"/>
    <w:rsid w:val="00A1034B"/>
    <w:rsid w:val="00A104B7"/>
    <w:rsid w:val="00A1370A"/>
    <w:rsid w:val="00A16B04"/>
    <w:rsid w:val="00A2023E"/>
    <w:rsid w:val="00A207CA"/>
    <w:rsid w:val="00A27E32"/>
    <w:rsid w:val="00A323A5"/>
    <w:rsid w:val="00A34351"/>
    <w:rsid w:val="00A35985"/>
    <w:rsid w:val="00A42610"/>
    <w:rsid w:val="00A43854"/>
    <w:rsid w:val="00A45803"/>
    <w:rsid w:val="00A5215D"/>
    <w:rsid w:val="00A52207"/>
    <w:rsid w:val="00A52C1E"/>
    <w:rsid w:val="00A57227"/>
    <w:rsid w:val="00A61FFC"/>
    <w:rsid w:val="00A62A22"/>
    <w:rsid w:val="00A62E28"/>
    <w:rsid w:val="00A6697A"/>
    <w:rsid w:val="00A66D7D"/>
    <w:rsid w:val="00A66EDD"/>
    <w:rsid w:val="00A67470"/>
    <w:rsid w:val="00A7203C"/>
    <w:rsid w:val="00A722B5"/>
    <w:rsid w:val="00A7764D"/>
    <w:rsid w:val="00A80B76"/>
    <w:rsid w:val="00A8351E"/>
    <w:rsid w:val="00A84335"/>
    <w:rsid w:val="00A86FD9"/>
    <w:rsid w:val="00A91F96"/>
    <w:rsid w:val="00A94596"/>
    <w:rsid w:val="00A9606C"/>
    <w:rsid w:val="00A9612F"/>
    <w:rsid w:val="00A973D7"/>
    <w:rsid w:val="00AA67BD"/>
    <w:rsid w:val="00AA791F"/>
    <w:rsid w:val="00AA7F53"/>
    <w:rsid w:val="00AB0139"/>
    <w:rsid w:val="00AB0286"/>
    <w:rsid w:val="00AB147A"/>
    <w:rsid w:val="00AB2D30"/>
    <w:rsid w:val="00AB45C9"/>
    <w:rsid w:val="00AC3358"/>
    <w:rsid w:val="00AC467F"/>
    <w:rsid w:val="00AD234B"/>
    <w:rsid w:val="00AD2959"/>
    <w:rsid w:val="00AE215D"/>
    <w:rsid w:val="00AE60F5"/>
    <w:rsid w:val="00AF14AF"/>
    <w:rsid w:val="00AF45DE"/>
    <w:rsid w:val="00AF6825"/>
    <w:rsid w:val="00AF723B"/>
    <w:rsid w:val="00B0090C"/>
    <w:rsid w:val="00B03890"/>
    <w:rsid w:val="00B052E5"/>
    <w:rsid w:val="00B066F9"/>
    <w:rsid w:val="00B1087E"/>
    <w:rsid w:val="00B123FB"/>
    <w:rsid w:val="00B12C85"/>
    <w:rsid w:val="00B2099A"/>
    <w:rsid w:val="00B218EC"/>
    <w:rsid w:val="00B233ED"/>
    <w:rsid w:val="00B24160"/>
    <w:rsid w:val="00B3013A"/>
    <w:rsid w:val="00B30530"/>
    <w:rsid w:val="00B3104A"/>
    <w:rsid w:val="00B33673"/>
    <w:rsid w:val="00B34360"/>
    <w:rsid w:val="00B35300"/>
    <w:rsid w:val="00B36420"/>
    <w:rsid w:val="00B3772D"/>
    <w:rsid w:val="00B401BE"/>
    <w:rsid w:val="00B40BB5"/>
    <w:rsid w:val="00B40BB9"/>
    <w:rsid w:val="00B41876"/>
    <w:rsid w:val="00B41DBF"/>
    <w:rsid w:val="00B45C2A"/>
    <w:rsid w:val="00B4741D"/>
    <w:rsid w:val="00B5055E"/>
    <w:rsid w:val="00B51768"/>
    <w:rsid w:val="00B54CAE"/>
    <w:rsid w:val="00B56FCE"/>
    <w:rsid w:val="00B61B22"/>
    <w:rsid w:val="00B65506"/>
    <w:rsid w:val="00B65825"/>
    <w:rsid w:val="00B65979"/>
    <w:rsid w:val="00B65C86"/>
    <w:rsid w:val="00B65DD6"/>
    <w:rsid w:val="00B669C5"/>
    <w:rsid w:val="00B66ABA"/>
    <w:rsid w:val="00B6730D"/>
    <w:rsid w:val="00B70011"/>
    <w:rsid w:val="00B7111E"/>
    <w:rsid w:val="00B72FCD"/>
    <w:rsid w:val="00B73479"/>
    <w:rsid w:val="00B80BC3"/>
    <w:rsid w:val="00B81ABC"/>
    <w:rsid w:val="00B833AA"/>
    <w:rsid w:val="00B847B7"/>
    <w:rsid w:val="00B8501D"/>
    <w:rsid w:val="00B855C3"/>
    <w:rsid w:val="00B85B42"/>
    <w:rsid w:val="00B87034"/>
    <w:rsid w:val="00B91AC2"/>
    <w:rsid w:val="00B950F9"/>
    <w:rsid w:val="00B9673F"/>
    <w:rsid w:val="00B976A2"/>
    <w:rsid w:val="00BA245C"/>
    <w:rsid w:val="00BA4391"/>
    <w:rsid w:val="00BA4A9B"/>
    <w:rsid w:val="00BA4D09"/>
    <w:rsid w:val="00BA505B"/>
    <w:rsid w:val="00BA6ACA"/>
    <w:rsid w:val="00BA76F4"/>
    <w:rsid w:val="00BB0F83"/>
    <w:rsid w:val="00BB5E95"/>
    <w:rsid w:val="00BB6503"/>
    <w:rsid w:val="00BB6FCC"/>
    <w:rsid w:val="00BC10CB"/>
    <w:rsid w:val="00BC12A4"/>
    <w:rsid w:val="00BC165A"/>
    <w:rsid w:val="00BC1DDE"/>
    <w:rsid w:val="00BC2673"/>
    <w:rsid w:val="00BC3D72"/>
    <w:rsid w:val="00BD090A"/>
    <w:rsid w:val="00BD0C00"/>
    <w:rsid w:val="00BD2277"/>
    <w:rsid w:val="00BD237A"/>
    <w:rsid w:val="00BD5398"/>
    <w:rsid w:val="00BE2A55"/>
    <w:rsid w:val="00BE30F0"/>
    <w:rsid w:val="00BE3638"/>
    <w:rsid w:val="00BE4C51"/>
    <w:rsid w:val="00BE5AE7"/>
    <w:rsid w:val="00BE699A"/>
    <w:rsid w:val="00BF15E6"/>
    <w:rsid w:val="00BF1FC7"/>
    <w:rsid w:val="00BF5939"/>
    <w:rsid w:val="00BF62F9"/>
    <w:rsid w:val="00BF711A"/>
    <w:rsid w:val="00C01B56"/>
    <w:rsid w:val="00C050FE"/>
    <w:rsid w:val="00C07623"/>
    <w:rsid w:val="00C12A26"/>
    <w:rsid w:val="00C1390D"/>
    <w:rsid w:val="00C13AE4"/>
    <w:rsid w:val="00C15127"/>
    <w:rsid w:val="00C16C5D"/>
    <w:rsid w:val="00C2020C"/>
    <w:rsid w:val="00C21592"/>
    <w:rsid w:val="00C3010C"/>
    <w:rsid w:val="00C3220C"/>
    <w:rsid w:val="00C323F8"/>
    <w:rsid w:val="00C35718"/>
    <w:rsid w:val="00C35852"/>
    <w:rsid w:val="00C35E2C"/>
    <w:rsid w:val="00C421F1"/>
    <w:rsid w:val="00C4352E"/>
    <w:rsid w:val="00C45027"/>
    <w:rsid w:val="00C450C1"/>
    <w:rsid w:val="00C45811"/>
    <w:rsid w:val="00C463F2"/>
    <w:rsid w:val="00C46A59"/>
    <w:rsid w:val="00C505EA"/>
    <w:rsid w:val="00C51E45"/>
    <w:rsid w:val="00C531A5"/>
    <w:rsid w:val="00C559A5"/>
    <w:rsid w:val="00C55E5C"/>
    <w:rsid w:val="00C5628B"/>
    <w:rsid w:val="00C60CAE"/>
    <w:rsid w:val="00C61275"/>
    <w:rsid w:val="00C62E2B"/>
    <w:rsid w:val="00C67239"/>
    <w:rsid w:val="00C67A5D"/>
    <w:rsid w:val="00C7272D"/>
    <w:rsid w:val="00C73E28"/>
    <w:rsid w:val="00C82B42"/>
    <w:rsid w:val="00C84014"/>
    <w:rsid w:val="00C87546"/>
    <w:rsid w:val="00C8776E"/>
    <w:rsid w:val="00C87AF1"/>
    <w:rsid w:val="00C91E8C"/>
    <w:rsid w:val="00C91FCC"/>
    <w:rsid w:val="00C93173"/>
    <w:rsid w:val="00CA21B9"/>
    <w:rsid w:val="00CA23BF"/>
    <w:rsid w:val="00CA27D8"/>
    <w:rsid w:val="00CA2A59"/>
    <w:rsid w:val="00CA534A"/>
    <w:rsid w:val="00CB0772"/>
    <w:rsid w:val="00CB08C8"/>
    <w:rsid w:val="00CB3ECE"/>
    <w:rsid w:val="00CB5EBD"/>
    <w:rsid w:val="00CB65FD"/>
    <w:rsid w:val="00CB68E1"/>
    <w:rsid w:val="00CC12BC"/>
    <w:rsid w:val="00CC2E0B"/>
    <w:rsid w:val="00CC3930"/>
    <w:rsid w:val="00CC45D7"/>
    <w:rsid w:val="00CC52CF"/>
    <w:rsid w:val="00CD2017"/>
    <w:rsid w:val="00CD3084"/>
    <w:rsid w:val="00CD4357"/>
    <w:rsid w:val="00CD476D"/>
    <w:rsid w:val="00CD57F8"/>
    <w:rsid w:val="00CD58F0"/>
    <w:rsid w:val="00CD59F6"/>
    <w:rsid w:val="00CD6071"/>
    <w:rsid w:val="00CD765A"/>
    <w:rsid w:val="00CD7DC4"/>
    <w:rsid w:val="00CE2F7A"/>
    <w:rsid w:val="00CE4950"/>
    <w:rsid w:val="00CE6953"/>
    <w:rsid w:val="00CE784D"/>
    <w:rsid w:val="00CF2454"/>
    <w:rsid w:val="00CF4055"/>
    <w:rsid w:val="00D00655"/>
    <w:rsid w:val="00D052DE"/>
    <w:rsid w:val="00D05DD1"/>
    <w:rsid w:val="00D106B5"/>
    <w:rsid w:val="00D16DFE"/>
    <w:rsid w:val="00D2088A"/>
    <w:rsid w:val="00D20CC3"/>
    <w:rsid w:val="00D22AE9"/>
    <w:rsid w:val="00D24FC9"/>
    <w:rsid w:val="00D26019"/>
    <w:rsid w:val="00D31808"/>
    <w:rsid w:val="00D31E81"/>
    <w:rsid w:val="00D31F88"/>
    <w:rsid w:val="00D32584"/>
    <w:rsid w:val="00D36FF6"/>
    <w:rsid w:val="00D44E4A"/>
    <w:rsid w:val="00D45677"/>
    <w:rsid w:val="00D45AF4"/>
    <w:rsid w:val="00D460BA"/>
    <w:rsid w:val="00D511EA"/>
    <w:rsid w:val="00D5142D"/>
    <w:rsid w:val="00D520FF"/>
    <w:rsid w:val="00D53332"/>
    <w:rsid w:val="00D54078"/>
    <w:rsid w:val="00D54F4E"/>
    <w:rsid w:val="00D600EB"/>
    <w:rsid w:val="00D60BBC"/>
    <w:rsid w:val="00D73872"/>
    <w:rsid w:val="00D74CD4"/>
    <w:rsid w:val="00D76EEC"/>
    <w:rsid w:val="00D802A2"/>
    <w:rsid w:val="00D80375"/>
    <w:rsid w:val="00D80AF1"/>
    <w:rsid w:val="00D81989"/>
    <w:rsid w:val="00D83B80"/>
    <w:rsid w:val="00D859B5"/>
    <w:rsid w:val="00D86085"/>
    <w:rsid w:val="00D86632"/>
    <w:rsid w:val="00D92C0E"/>
    <w:rsid w:val="00D95193"/>
    <w:rsid w:val="00D955B1"/>
    <w:rsid w:val="00D9610B"/>
    <w:rsid w:val="00D9744F"/>
    <w:rsid w:val="00DA0438"/>
    <w:rsid w:val="00DA2AC1"/>
    <w:rsid w:val="00DA4175"/>
    <w:rsid w:val="00DB1DF4"/>
    <w:rsid w:val="00DB1DF8"/>
    <w:rsid w:val="00DB4043"/>
    <w:rsid w:val="00DB67B4"/>
    <w:rsid w:val="00DC0D86"/>
    <w:rsid w:val="00DC4B99"/>
    <w:rsid w:val="00DC6995"/>
    <w:rsid w:val="00DD2F6E"/>
    <w:rsid w:val="00DD3503"/>
    <w:rsid w:val="00DD43C0"/>
    <w:rsid w:val="00DD57B3"/>
    <w:rsid w:val="00DE1EC6"/>
    <w:rsid w:val="00DE21D3"/>
    <w:rsid w:val="00DE2335"/>
    <w:rsid w:val="00DE3FAB"/>
    <w:rsid w:val="00DE67E3"/>
    <w:rsid w:val="00DE6B55"/>
    <w:rsid w:val="00DF0CB2"/>
    <w:rsid w:val="00DF1A43"/>
    <w:rsid w:val="00E01415"/>
    <w:rsid w:val="00E01487"/>
    <w:rsid w:val="00E024E0"/>
    <w:rsid w:val="00E06621"/>
    <w:rsid w:val="00E0730D"/>
    <w:rsid w:val="00E122C6"/>
    <w:rsid w:val="00E143B5"/>
    <w:rsid w:val="00E1560F"/>
    <w:rsid w:val="00E20F9F"/>
    <w:rsid w:val="00E21F88"/>
    <w:rsid w:val="00E22761"/>
    <w:rsid w:val="00E24521"/>
    <w:rsid w:val="00E24B9A"/>
    <w:rsid w:val="00E3019C"/>
    <w:rsid w:val="00E30CB7"/>
    <w:rsid w:val="00E32A21"/>
    <w:rsid w:val="00E3356B"/>
    <w:rsid w:val="00E3449F"/>
    <w:rsid w:val="00E44A65"/>
    <w:rsid w:val="00E45710"/>
    <w:rsid w:val="00E46C41"/>
    <w:rsid w:val="00E53161"/>
    <w:rsid w:val="00E53556"/>
    <w:rsid w:val="00E54BEF"/>
    <w:rsid w:val="00E56185"/>
    <w:rsid w:val="00E601AF"/>
    <w:rsid w:val="00E60CAF"/>
    <w:rsid w:val="00E62C90"/>
    <w:rsid w:val="00E65782"/>
    <w:rsid w:val="00E662AA"/>
    <w:rsid w:val="00E670C4"/>
    <w:rsid w:val="00E67166"/>
    <w:rsid w:val="00E67AC4"/>
    <w:rsid w:val="00E67DD3"/>
    <w:rsid w:val="00E710A2"/>
    <w:rsid w:val="00E73B9A"/>
    <w:rsid w:val="00E75D2B"/>
    <w:rsid w:val="00E905E1"/>
    <w:rsid w:val="00E935B3"/>
    <w:rsid w:val="00E96FD8"/>
    <w:rsid w:val="00E97538"/>
    <w:rsid w:val="00EA44E6"/>
    <w:rsid w:val="00EA4C9E"/>
    <w:rsid w:val="00EB1AF6"/>
    <w:rsid w:val="00EB575D"/>
    <w:rsid w:val="00EB5C16"/>
    <w:rsid w:val="00EB6007"/>
    <w:rsid w:val="00EB62E6"/>
    <w:rsid w:val="00EC070B"/>
    <w:rsid w:val="00EC29F4"/>
    <w:rsid w:val="00EC3A9D"/>
    <w:rsid w:val="00EC3E09"/>
    <w:rsid w:val="00EC3E44"/>
    <w:rsid w:val="00EC4CC4"/>
    <w:rsid w:val="00EC7B8C"/>
    <w:rsid w:val="00ED0ACB"/>
    <w:rsid w:val="00ED3B80"/>
    <w:rsid w:val="00ED4512"/>
    <w:rsid w:val="00ED5DEF"/>
    <w:rsid w:val="00ED6D6E"/>
    <w:rsid w:val="00EE2262"/>
    <w:rsid w:val="00EE2F08"/>
    <w:rsid w:val="00EE482E"/>
    <w:rsid w:val="00EE5496"/>
    <w:rsid w:val="00EE59CA"/>
    <w:rsid w:val="00EF1541"/>
    <w:rsid w:val="00EF56F3"/>
    <w:rsid w:val="00EF73D4"/>
    <w:rsid w:val="00EF7EE7"/>
    <w:rsid w:val="00F0064F"/>
    <w:rsid w:val="00F00D43"/>
    <w:rsid w:val="00F0284C"/>
    <w:rsid w:val="00F04466"/>
    <w:rsid w:val="00F0504E"/>
    <w:rsid w:val="00F13945"/>
    <w:rsid w:val="00F1485A"/>
    <w:rsid w:val="00F1734C"/>
    <w:rsid w:val="00F17DEE"/>
    <w:rsid w:val="00F17F52"/>
    <w:rsid w:val="00F20C05"/>
    <w:rsid w:val="00F25674"/>
    <w:rsid w:val="00F26E57"/>
    <w:rsid w:val="00F32FA8"/>
    <w:rsid w:val="00F331FF"/>
    <w:rsid w:val="00F338E3"/>
    <w:rsid w:val="00F35F1A"/>
    <w:rsid w:val="00F40D4C"/>
    <w:rsid w:val="00F42F0A"/>
    <w:rsid w:val="00F4403E"/>
    <w:rsid w:val="00F46409"/>
    <w:rsid w:val="00F464A5"/>
    <w:rsid w:val="00F4661A"/>
    <w:rsid w:val="00F47A59"/>
    <w:rsid w:val="00F47DC9"/>
    <w:rsid w:val="00F50EB4"/>
    <w:rsid w:val="00F533E6"/>
    <w:rsid w:val="00F53927"/>
    <w:rsid w:val="00F56E73"/>
    <w:rsid w:val="00F573C2"/>
    <w:rsid w:val="00F60634"/>
    <w:rsid w:val="00F63702"/>
    <w:rsid w:val="00F64809"/>
    <w:rsid w:val="00F669DB"/>
    <w:rsid w:val="00F83AAA"/>
    <w:rsid w:val="00F8404F"/>
    <w:rsid w:val="00F848F8"/>
    <w:rsid w:val="00F849C0"/>
    <w:rsid w:val="00F862B4"/>
    <w:rsid w:val="00F8704A"/>
    <w:rsid w:val="00F87F85"/>
    <w:rsid w:val="00F910EB"/>
    <w:rsid w:val="00F9375B"/>
    <w:rsid w:val="00F94B03"/>
    <w:rsid w:val="00F96322"/>
    <w:rsid w:val="00F9715B"/>
    <w:rsid w:val="00FA326E"/>
    <w:rsid w:val="00FB26A1"/>
    <w:rsid w:val="00FB2BB2"/>
    <w:rsid w:val="00FB4B89"/>
    <w:rsid w:val="00FB5735"/>
    <w:rsid w:val="00FB6519"/>
    <w:rsid w:val="00FC252B"/>
    <w:rsid w:val="00FC2DBA"/>
    <w:rsid w:val="00FC5408"/>
    <w:rsid w:val="00FD1639"/>
    <w:rsid w:val="00FE2381"/>
    <w:rsid w:val="00FE54D6"/>
    <w:rsid w:val="00FE5802"/>
    <w:rsid w:val="00FF5472"/>
    <w:rsid w:val="00FF5D11"/>
    <w:rsid w:val="00FF7C6E"/>
    <w:rsid w:val="0109134C"/>
    <w:rsid w:val="01101612"/>
    <w:rsid w:val="01254877"/>
    <w:rsid w:val="012E0468"/>
    <w:rsid w:val="016B6A0C"/>
    <w:rsid w:val="01A41F03"/>
    <w:rsid w:val="01E215FC"/>
    <w:rsid w:val="02210E04"/>
    <w:rsid w:val="02573D5B"/>
    <w:rsid w:val="02633446"/>
    <w:rsid w:val="026764D2"/>
    <w:rsid w:val="027243BE"/>
    <w:rsid w:val="029E30FB"/>
    <w:rsid w:val="02B64CCE"/>
    <w:rsid w:val="02E40FD6"/>
    <w:rsid w:val="02F34191"/>
    <w:rsid w:val="02F80B18"/>
    <w:rsid w:val="03784097"/>
    <w:rsid w:val="039B6E6A"/>
    <w:rsid w:val="03B82E0C"/>
    <w:rsid w:val="03E44C1A"/>
    <w:rsid w:val="03EC2A3D"/>
    <w:rsid w:val="03F361DE"/>
    <w:rsid w:val="03FA6CF6"/>
    <w:rsid w:val="040C4FE5"/>
    <w:rsid w:val="044058E2"/>
    <w:rsid w:val="048208CE"/>
    <w:rsid w:val="05272640"/>
    <w:rsid w:val="058269BF"/>
    <w:rsid w:val="059B6040"/>
    <w:rsid w:val="05A2719B"/>
    <w:rsid w:val="05F34B34"/>
    <w:rsid w:val="060614BD"/>
    <w:rsid w:val="06061E47"/>
    <w:rsid w:val="0613015A"/>
    <w:rsid w:val="061740F0"/>
    <w:rsid w:val="06227774"/>
    <w:rsid w:val="062A6ABA"/>
    <w:rsid w:val="06386919"/>
    <w:rsid w:val="065B5F5F"/>
    <w:rsid w:val="06764441"/>
    <w:rsid w:val="06867D13"/>
    <w:rsid w:val="071510EE"/>
    <w:rsid w:val="073916C9"/>
    <w:rsid w:val="074C121F"/>
    <w:rsid w:val="07574A55"/>
    <w:rsid w:val="0761164E"/>
    <w:rsid w:val="07614313"/>
    <w:rsid w:val="07686E43"/>
    <w:rsid w:val="07725DCC"/>
    <w:rsid w:val="078B58B5"/>
    <w:rsid w:val="07CD15DD"/>
    <w:rsid w:val="07CF1C6A"/>
    <w:rsid w:val="07D71832"/>
    <w:rsid w:val="082319B1"/>
    <w:rsid w:val="08732196"/>
    <w:rsid w:val="08971794"/>
    <w:rsid w:val="08D63064"/>
    <w:rsid w:val="09045114"/>
    <w:rsid w:val="091321CC"/>
    <w:rsid w:val="092D3052"/>
    <w:rsid w:val="095051C7"/>
    <w:rsid w:val="095A7C96"/>
    <w:rsid w:val="09695CEB"/>
    <w:rsid w:val="096F6D24"/>
    <w:rsid w:val="097A6D73"/>
    <w:rsid w:val="09916D64"/>
    <w:rsid w:val="0994186A"/>
    <w:rsid w:val="099D2A79"/>
    <w:rsid w:val="09B04CAE"/>
    <w:rsid w:val="0A1146D4"/>
    <w:rsid w:val="0A3671E2"/>
    <w:rsid w:val="0A3D37C8"/>
    <w:rsid w:val="0A4A5E31"/>
    <w:rsid w:val="0A5575BF"/>
    <w:rsid w:val="0A5A6C36"/>
    <w:rsid w:val="0A753324"/>
    <w:rsid w:val="0A763235"/>
    <w:rsid w:val="0A767980"/>
    <w:rsid w:val="0A88437A"/>
    <w:rsid w:val="0A9436E8"/>
    <w:rsid w:val="0A9F0930"/>
    <w:rsid w:val="0AC653F8"/>
    <w:rsid w:val="0B1648D7"/>
    <w:rsid w:val="0B1F31E8"/>
    <w:rsid w:val="0B592E31"/>
    <w:rsid w:val="0B7970F9"/>
    <w:rsid w:val="0B8C51D4"/>
    <w:rsid w:val="0BB45825"/>
    <w:rsid w:val="0BBF47ED"/>
    <w:rsid w:val="0C156C34"/>
    <w:rsid w:val="0C5F1E86"/>
    <w:rsid w:val="0C6F64A1"/>
    <w:rsid w:val="0C8042C8"/>
    <w:rsid w:val="0C8D5278"/>
    <w:rsid w:val="0C971CDB"/>
    <w:rsid w:val="0C9D7840"/>
    <w:rsid w:val="0CA501C9"/>
    <w:rsid w:val="0CAA05C1"/>
    <w:rsid w:val="0CB71102"/>
    <w:rsid w:val="0D0854E2"/>
    <w:rsid w:val="0D0F079D"/>
    <w:rsid w:val="0D274E26"/>
    <w:rsid w:val="0D542918"/>
    <w:rsid w:val="0D6954EB"/>
    <w:rsid w:val="0DDD540D"/>
    <w:rsid w:val="0DEB7D37"/>
    <w:rsid w:val="0DF1024D"/>
    <w:rsid w:val="0DF35D6A"/>
    <w:rsid w:val="0E237236"/>
    <w:rsid w:val="0E2B12CC"/>
    <w:rsid w:val="0E505010"/>
    <w:rsid w:val="0E5C0A59"/>
    <w:rsid w:val="0E6101C7"/>
    <w:rsid w:val="0E6D2AA8"/>
    <w:rsid w:val="0E784BEF"/>
    <w:rsid w:val="0E8766D0"/>
    <w:rsid w:val="0E8F5669"/>
    <w:rsid w:val="0F0A70B2"/>
    <w:rsid w:val="0F495F8A"/>
    <w:rsid w:val="0F772CDD"/>
    <w:rsid w:val="0FA03061"/>
    <w:rsid w:val="0FB034A8"/>
    <w:rsid w:val="0FCD11D0"/>
    <w:rsid w:val="0FE05BCD"/>
    <w:rsid w:val="0FFC73C9"/>
    <w:rsid w:val="101E405E"/>
    <w:rsid w:val="1040534A"/>
    <w:rsid w:val="106F2D4B"/>
    <w:rsid w:val="10780431"/>
    <w:rsid w:val="10837CF9"/>
    <w:rsid w:val="109C0503"/>
    <w:rsid w:val="109D1698"/>
    <w:rsid w:val="10D6353C"/>
    <w:rsid w:val="10F01D5C"/>
    <w:rsid w:val="1135041B"/>
    <w:rsid w:val="11510C3E"/>
    <w:rsid w:val="11613EE7"/>
    <w:rsid w:val="118A0392"/>
    <w:rsid w:val="11B57892"/>
    <w:rsid w:val="11F602F9"/>
    <w:rsid w:val="11F81C17"/>
    <w:rsid w:val="12A3008F"/>
    <w:rsid w:val="12EB7494"/>
    <w:rsid w:val="130C50D6"/>
    <w:rsid w:val="133B7310"/>
    <w:rsid w:val="136E5A1D"/>
    <w:rsid w:val="137B37F7"/>
    <w:rsid w:val="137B7EE3"/>
    <w:rsid w:val="139A2F30"/>
    <w:rsid w:val="13D47D0C"/>
    <w:rsid w:val="13E95DE7"/>
    <w:rsid w:val="13ED71A8"/>
    <w:rsid w:val="141A54ED"/>
    <w:rsid w:val="141A6551"/>
    <w:rsid w:val="144747E0"/>
    <w:rsid w:val="147D3F31"/>
    <w:rsid w:val="14A5729F"/>
    <w:rsid w:val="14D655E2"/>
    <w:rsid w:val="151A0537"/>
    <w:rsid w:val="15227A45"/>
    <w:rsid w:val="153B71AE"/>
    <w:rsid w:val="15417839"/>
    <w:rsid w:val="154734D2"/>
    <w:rsid w:val="157C14B3"/>
    <w:rsid w:val="15E0667D"/>
    <w:rsid w:val="162D5B62"/>
    <w:rsid w:val="16347568"/>
    <w:rsid w:val="16356A27"/>
    <w:rsid w:val="163C1FD3"/>
    <w:rsid w:val="165466B1"/>
    <w:rsid w:val="165A6EC9"/>
    <w:rsid w:val="166550F9"/>
    <w:rsid w:val="16682CA4"/>
    <w:rsid w:val="1690160E"/>
    <w:rsid w:val="16972F12"/>
    <w:rsid w:val="16AE5C68"/>
    <w:rsid w:val="16C4062C"/>
    <w:rsid w:val="16D51EE8"/>
    <w:rsid w:val="171263B2"/>
    <w:rsid w:val="173D0D7A"/>
    <w:rsid w:val="17466336"/>
    <w:rsid w:val="1769596F"/>
    <w:rsid w:val="179D1CBB"/>
    <w:rsid w:val="17A8571D"/>
    <w:rsid w:val="17AA10E9"/>
    <w:rsid w:val="17B75540"/>
    <w:rsid w:val="17CA6442"/>
    <w:rsid w:val="18186251"/>
    <w:rsid w:val="18365747"/>
    <w:rsid w:val="183922F1"/>
    <w:rsid w:val="183E0792"/>
    <w:rsid w:val="18435FA1"/>
    <w:rsid w:val="1872342B"/>
    <w:rsid w:val="18CC06AC"/>
    <w:rsid w:val="18E020BF"/>
    <w:rsid w:val="18FD1B77"/>
    <w:rsid w:val="1914770B"/>
    <w:rsid w:val="19426BF2"/>
    <w:rsid w:val="19432EED"/>
    <w:rsid w:val="19466A18"/>
    <w:rsid w:val="198D4E10"/>
    <w:rsid w:val="19B23B41"/>
    <w:rsid w:val="1A0D7DE7"/>
    <w:rsid w:val="1A24457B"/>
    <w:rsid w:val="1A380B62"/>
    <w:rsid w:val="1A4E3670"/>
    <w:rsid w:val="1A5A5C86"/>
    <w:rsid w:val="1A6713B8"/>
    <w:rsid w:val="1A7C6A9B"/>
    <w:rsid w:val="1A834DC1"/>
    <w:rsid w:val="1AB03CD5"/>
    <w:rsid w:val="1AE300CE"/>
    <w:rsid w:val="1B6E0E3C"/>
    <w:rsid w:val="1B95369A"/>
    <w:rsid w:val="1BF24155"/>
    <w:rsid w:val="1C1E36FB"/>
    <w:rsid w:val="1C28012A"/>
    <w:rsid w:val="1C307E43"/>
    <w:rsid w:val="1C42088B"/>
    <w:rsid w:val="1C5D22A1"/>
    <w:rsid w:val="1C710DF9"/>
    <w:rsid w:val="1C742EB0"/>
    <w:rsid w:val="1CA34856"/>
    <w:rsid w:val="1CC15934"/>
    <w:rsid w:val="1CF42C59"/>
    <w:rsid w:val="1D295107"/>
    <w:rsid w:val="1D3D4AD0"/>
    <w:rsid w:val="1D431EED"/>
    <w:rsid w:val="1D504649"/>
    <w:rsid w:val="1D5F29C2"/>
    <w:rsid w:val="1DAA3874"/>
    <w:rsid w:val="1DC71FCA"/>
    <w:rsid w:val="1E2563FA"/>
    <w:rsid w:val="1E313CC4"/>
    <w:rsid w:val="1E44092B"/>
    <w:rsid w:val="1E4C64B5"/>
    <w:rsid w:val="1E564B34"/>
    <w:rsid w:val="1E841D7E"/>
    <w:rsid w:val="1E935B0B"/>
    <w:rsid w:val="1EA83BC9"/>
    <w:rsid w:val="1EB72818"/>
    <w:rsid w:val="1EC54DCD"/>
    <w:rsid w:val="1EC92445"/>
    <w:rsid w:val="1ED3571D"/>
    <w:rsid w:val="1EE13143"/>
    <w:rsid w:val="1F0224CC"/>
    <w:rsid w:val="1F1B56A6"/>
    <w:rsid w:val="1F32672A"/>
    <w:rsid w:val="1F5002FA"/>
    <w:rsid w:val="1F8953F4"/>
    <w:rsid w:val="1F9000F9"/>
    <w:rsid w:val="1FBC76F4"/>
    <w:rsid w:val="1FD1135B"/>
    <w:rsid w:val="1FEE17C0"/>
    <w:rsid w:val="20452FE7"/>
    <w:rsid w:val="207E0A55"/>
    <w:rsid w:val="208305DA"/>
    <w:rsid w:val="208C52F2"/>
    <w:rsid w:val="208F0774"/>
    <w:rsid w:val="209321AF"/>
    <w:rsid w:val="20A90DB1"/>
    <w:rsid w:val="20B416E4"/>
    <w:rsid w:val="20D72DD8"/>
    <w:rsid w:val="20D95A9E"/>
    <w:rsid w:val="20DC3B1D"/>
    <w:rsid w:val="21177BE1"/>
    <w:rsid w:val="214543D8"/>
    <w:rsid w:val="21713191"/>
    <w:rsid w:val="217859FE"/>
    <w:rsid w:val="218D0561"/>
    <w:rsid w:val="219933A8"/>
    <w:rsid w:val="219D7DAD"/>
    <w:rsid w:val="220154CF"/>
    <w:rsid w:val="22032E82"/>
    <w:rsid w:val="221A6E00"/>
    <w:rsid w:val="22487858"/>
    <w:rsid w:val="225C00FD"/>
    <w:rsid w:val="226E7D9F"/>
    <w:rsid w:val="22726413"/>
    <w:rsid w:val="22A24891"/>
    <w:rsid w:val="22AE0886"/>
    <w:rsid w:val="22D22C03"/>
    <w:rsid w:val="22DC4B4D"/>
    <w:rsid w:val="22E2420C"/>
    <w:rsid w:val="22E542F9"/>
    <w:rsid w:val="22FB0275"/>
    <w:rsid w:val="233D1C9F"/>
    <w:rsid w:val="236900C1"/>
    <w:rsid w:val="23711143"/>
    <w:rsid w:val="239201AA"/>
    <w:rsid w:val="239B4F60"/>
    <w:rsid w:val="23A44CCE"/>
    <w:rsid w:val="23C121AC"/>
    <w:rsid w:val="23D549C5"/>
    <w:rsid w:val="23EF3FEC"/>
    <w:rsid w:val="23FE7041"/>
    <w:rsid w:val="241B1ECB"/>
    <w:rsid w:val="241D22B4"/>
    <w:rsid w:val="2496712D"/>
    <w:rsid w:val="24A62278"/>
    <w:rsid w:val="24CA2AF4"/>
    <w:rsid w:val="24D065F3"/>
    <w:rsid w:val="253C3ACF"/>
    <w:rsid w:val="2552443C"/>
    <w:rsid w:val="25636D9B"/>
    <w:rsid w:val="257514A4"/>
    <w:rsid w:val="25A50289"/>
    <w:rsid w:val="25B70F09"/>
    <w:rsid w:val="25FF565F"/>
    <w:rsid w:val="264444B1"/>
    <w:rsid w:val="26570626"/>
    <w:rsid w:val="266463DD"/>
    <w:rsid w:val="266B6C14"/>
    <w:rsid w:val="267C0B7E"/>
    <w:rsid w:val="26A37012"/>
    <w:rsid w:val="26B92C15"/>
    <w:rsid w:val="26BD1A3E"/>
    <w:rsid w:val="26C724AB"/>
    <w:rsid w:val="26F726E8"/>
    <w:rsid w:val="270440BE"/>
    <w:rsid w:val="27054BFD"/>
    <w:rsid w:val="27193AB4"/>
    <w:rsid w:val="271B4BE8"/>
    <w:rsid w:val="27257181"/>
    <w:rsid w:val="27631267"/>
    <w:rsid w:val="278574C0"/>
    <w:rsid w:val="27A44162"/>
    <w:rsid w:val="27AB0ACF"/>
    <w:rsid w:val="27E30B28"/>
    <w:rsid w:val="28136F54"/>
    <w:rsid w:val="28333DFB"/>
    <w:rsid w:val="28662B46"/>
    <w:rsid w:val="28855BF3"/>
    <w:rsid w:val="28A40EDA"/>
    <w:rsid w:val="28B66F67"/>
    <w:rsid w:val="28DE7027"/>
    <w:rsid w:val="28EA507C"/>
    <w:rsid w:val="29303576"/>
    <w:rsid w:val="29860FBC"/>
    <w:rsid w:val="298A1C52"/>
    <w:rsid w:val="29943E78"/>
    <w:rsid w:val="29AD0072"/>
    <w:rsid w:val="29E43A11"/>
    <w:rsid w:val="2A101B9F"/>
    <w:rsid w:val="2A415270"/>
    <w:rsid w:val="2A4D6EDB"/>
    <w:rsid w:val="2A5A05AA"/>
    <w:rsid w:val="2A736AAF"/>
    <w:rsid w:val="2A9110D0"/>
    <w:rsid w:val="2A980A37"/>
    <w:rsid w:val="2AC710D2"/>
    <w:rsid w:val="2B250E9B"/>
    <w:rsid w:val="2B647FB2"/>
    <w:rsid w:val="2B65478D"/>
    <w:rsid w:val="2B6A472C"/>
    <w:rsid w:val="2B6C7CCF"/>
    <w:rsid w:val="2B86182E"/>
    <w:rsid w:val="2BCF15BB"/>
    <w:rsid w:val="2BD46C02"/>
    <w:rsid w:val="2C2E4AF8"/>
    <w:rsid w:val="2C303060"/>
    <w:rsid w:val="2C471CE2"/>
    <w:rsid w:val="2C6E3987"/>
    <w:rsid w:val="2C6F400F"/>
    <w:rsid w:val="2CA772CE"/>
    <w:rsid w:val="2CD451FB"/>
    <w:rsid w:val="2CEB1B0C"/>
    <w:rsid w:val="2D041161"/>
    <w:rsid w:val="2D1C63CB"/>
    <w:rsid w:val="2D1D472D"/>
    <w:rsid w:val="2D301C13"/>
    <w:rsid w:val="2D61070D"/>
    <w:rsid w:val="2D8F1758"/>
    <w:rsid w:val="2DDF35AB"/>
    <w:rsid w:val="2E09791F"/>
    <w:rsid w:val="2E41702F"/>
    <w:rsid w:val="2E552335"/>
    <w:rsid w:val="2E661B9A"/>
    <w:rsid w:val="2E77010F"/>
    <w:rsid w:val="2E864560"/>
    <w:rsid w:val="2ECE6074"/>
    <w:rsid w:val="2EF75225"/>
    <w:rsid w:val="2F6A1C7E"/>
    <w:rsid w:val="2F777105"/>
    <w:rsid w:val="2F7D3155"/>
    <w:rsid w:val="2F827EF7"/>
    <w:rsid w:val="2F8F7DEF"/>
    <w:rsid w:val="2FA1334C"/>
    <w:rsid w:val="2FAC05D9"/>
    <w:rsid w:val="2FC44556"/>
    <w:rsid w:val="2FF630A4"/>
    <w:rsid w:val="300A2D8A"/>
    <w:rsid w:val="301732F6"/>
    <w:rsid w:val="304046DA"/>
    <w:rsid w:val="30585053"/>
    <w:rsid w:val="305D2EB6"/>
    <w:rsid w:val="3075268D"/>
    <w:rsid w:val="30955FE1"/>
    <w:rsid w:val="30B1482D"/>
    <w:rsid w:val="30B17FC0"/>
    <w:rsid w:val="311A2AD0"/>
    <w:rsid w:val="31CE14D8"/>
    <w:rsid w:val="31E3533F"/>
    <w:rsid w:val="320550D2"/>
    <w:rsid w:val="324A31DA"/>
    <w:rsid w:val="324C0F89"/>
    <w:rsid w:val="3279090F"/>
    <w:rsid w:val="32846152"/>
    <w:rsid w:val="328F3A66"/>
    <w:rsid w:val="32AF549E"/>
    <w:rsid w:val="32B05D0E"/>
    <w:rsid w:val="32D422D1"/>
    <w:rsid w:val="32FB1E5F"/>
    <w:rsid w:val="331450D5"/>
    <w:rsid w:val="332161C0"/>
    <w:rsid w:val="334A757F"/>
    <w:rsid w:val="335520D3"/>
    <w:rsid w:val="335D2874"/>
    <w:rsid w:val="33B3768F"/>
    <w:rsid w:val="33C246A1"/>
    <w:rsid w:val="33D42087"/>
    <w:rsid w:val="344A385C"/>
    <w:rsid w:val="3450198D"/>
    <w:rsid w:val="345149A3"/>
    <w:rsid w:val="34630573"/>
    <w:rsid w:val="348003C1"/>
    <w:rsid w:val="348009FA"/>
    <w:rsid w:val="34974065"/>
    <w:rsid w:val="34A36D53"/>
    <w:rsid w:val="34AD6A15"/>
    <w:rsid w:val="34CB33E0"/>
    <w:rsid w:val="34CC5A3D"/>
    <w:rsid w:val="34D70E16"/>
    <w:rsid w:val="34F9110E"/>
    <w:rsid w:val="34FA3B32"/>
    <w:rsid w:val="35103682"/>
    <w:rsid w:val="353F323C"/>
    <w:rsid w:val="355C1F58"/>
    <w:rsid w:val="35951208"/>
    <w:rsid w:val="35955446"/>
    <w:rsid w:val="35B63527"/>
    <w:rsid w:val="35BA41CA"/>
    <w:rsid w:val="35C37492"/>
    <w:rsid w:val="35CD57AB"/>
    <w:rsid w:val="35EA08DC"/>
    <w:rsid w:val="35EE041C"/>
    <w:rsid w:val="35FA7CF9"/>
    <w:rsid w:val="362969AF"/>
    <w:rsid w:val="363B2725"/>
    <w:rsid w:val="366B514D"/>
    <w:rsid w:val="366E62B0"/>
    <w:rsid w:val="367574CB"/>
    <w:rsid w:val="36954F4A"/>
    <w:rsid w:val="36B33375"/>
    <w:rsid w:val="36C87867"/>
    <w:rsid w:val="36DE3FBB"/>
    <w:rsid w:val="36E843C6"/>
    <w:rsid w:val="37004B8E"/>
    <w:rsid w:val="37090145"/>
    <w:rsid w:val="370B1BA8"/>
    <w:rsid w:val="37443C0A"/>
    <w:rsid w:val="3745065F"/>
    <w:rsid w:val="381B4B2F"/>
    <w:rsid w:val="382541F1"/>
    <w:rsid w:val="38330E85"/>
    <w:rsid w:val="388C5EBB"/>
    <w:rsid w:val="389530E1"/>
    <w:rsid w:val="38AE3EB2"/>
    <w:rsid w:val="38BD44C7"/>
    <w:rsid w:val="38D9678E"/>
    <w:rsid w:val="38DC280B"/>
    <w:rsid w:val="393878A6"/>
    <w:rsid w:val="39597CAC"/>
    <w:rsid w:val="39616694"/>
    <w:rsid w:val="39E60E75"/>
    <w:rsid w:val="3A080288"/>
    <w:rsid w:val="3A2B6F44"/>
    <w:rsid w:val="3A345D92"/>
    <w:rsid w:val="3A623EA9"/>
    <w:rsid w:val="3A85045B"/>
    <w:rsid w:val="3A914F3C"/>
    <w:rsid w:val="3ABC785C"/>
    <w:rsid w:val="3AC47543"/>
    <w:rsid w:val="3ADC0314"/>
    <w:rsid w:val="3AE43207"/>
    <w:rsid w:val="3AF919D3"/>
    <w:rsid w:val="3B0F4170"/>
    <w:rsid w:val="3B2F5303"/>
    <w:rsid w:val="3B3443D1"/>
    <w:rsid w:val="3B485CF0"/>
    <w:rsid w:val="3B6C6CE1"/>
    <w:rsid w:val="3B752172"/>
    <w:rsid w:val="3B905553"/>
    <w:rsid w:val="3B950278"/>
    <w:rsid w:val="3BC44F4B"/>
    <w:rsid w:val="3BE3283C"/>
    <w:rsid w:val="3C127BA4"/>
    <w:rsid w:val="3C1F49D0"/>
    <w:rsid w:val="3C1F78B0"/>
    <w:rsid w:val="3C447A96"/>
    <w:rsid w:val="3C4B7AE1"/>
    <w:rsid w:val="3C5936A7"/>
    <w:rsid w:val="3C7F2891"/>
    <w:rsid w:val="3CCB519D"/>
    <w:rsid w:val="3CD544AC"/>
    <w:rsid w:val="3CF726A3"/>
    <w:rsid w:val="3D16396A"/>
    <w:rsid w:val="3D1B6D69"/>
    <w:rsid w:val="3D4E62B5"/>
    <w:rsid w:val="3D6906FE"/>
    <w:rsid w:val="3D6D42BA"/>
    <w:rsid w:val="3D852D7F"/>
    <w:rsid w:val="3D8645F8"/>
    <w:rsid w:val="3DCD6C2A"/>
    <w:rsid w:val="3DE4454C"/>
    <w:rsid w:val="3E282AE7"/>
    <w:rsid w:val="3E694C51"/>
    <w:rsid w:val="3ED51B2F"/>
    <w:rsid w:val="3EFF0717"/>
    <w:rsid w:val="3F0E215D"/>
    <w:rsid w:val="3F314051"/>
    <w:rsid w:val="3F6C301E"/>
    <w:rsid w:val="3FAB4A25"/>
    <w:rsid w:val="3FCF3F7B"/>
    <w:rsid w:val="3FD61653"/>
    <w:rsid w:val="401975AC"/>
    <w:rsid w:val="402C5ED3"/>
    <w:rsid w:val="403904D5"/>
    <w:rsid w:val="404403A7"/>
    <w:rsid w:val="40605F25"/>
    <w:rsid w:val="40971F74"/>
    <w:rsid w:val="40ED12FD"/>
    <w:rsid w:val="40F85EDA"/>
    <w:rsid w:val="40F94117"/>
    <w:rsid w:val="41001FB1"/>
    <w:rsid w:val="411030BD"/>
    <w:rsid w:val="413255AC"/>
    <w:rsid w:val="42471871"/>
    <w:rsid w:val="42582964"/>
    <w:rsid w:val="425B6EC2"/>
    <w:rsid w:val="425E3610"/>
    <w:rsid w:val="43063289"/>
    <w:rsid w:val="430661BF"/>
    <w:rsid w:val="432501A8"/>
    <w:rsid w:val="43346394"/>
    <w:rsid w:val="43402A3F"/>
    <w:rsid w:val="434440AA"/>
    <w:rsid w:val="43692908"/>
    <w:rsid w:val="43AD6060"/>
    <w:rsid w:val="43B86D0A"/>
    <w:rsid w:val="43C724DE"/>
    <w:rsid w:val="444164FC"/>
    <w:rsid w:val="445C5F9E"/>
    <w:rsid w:val="449867B5"/>
    <w:rsid w:val="44B70508"/>
    <w:rsid w:val="44C16069"/>
    <w:rsid w:val="44D21EF4"/>
    <w:rsid w:val="452F56B4"/>
    <w:rsid w:val="45681BEB"/>
    <w:rsid w:val="458470B1"/>
    <w:rsid w:val="45B47618"/>
    <w:rsid w:val="45DD7CB7"/>
    <w:rsid w:val="45F02CE7"/>
    <w:rsid w:val="462D1433"/>
    <w:rsid w:val="46392570"/>
    <w:rsid w:val="466E1E2B"/>
    <w:rsid w:val="468137F8"/>
    <w:rsid w:val="4684375A"/>
    <w:rsid w:val="468F219E"/>
    <w:rsid w:val="46B92D13"/>
    <w:rsid w:val="46EC6BF3"/>
    <w:rsid w:val="46F559ED"/>
    <w:rsid w:val="47441844"/>
    <w:rsid w:val="475669CE"/>
    <w:rsid w:val="47692C06"/>
    <w:rsid w:val="479E76B9"/>
    <w:rsid w:val="47AE4954"/>
    <w:rsid w:val="47BC714E"/>
    <w:rsid w:val="48471F17"/>
    <w:rsid w:val="487D71CB"/>
    <w:rsid w:val="48E5281B"/>
    <w:rsid w:val="48F50852"/>
    <w:rsid w:val="491F3ADC"/>
    <w:rsid w:val="49392E24"/>
    <w:rsid w:val="494D03B1"/>
    <w:rsid w:val="49675378"/>
    <w:rsid w:val="496911D4"/>
    <w:rsid w:val="496F09E7"/>
    <w:rsid w:val="49E03D40"/>
    <w:rsid w:val="49E26CDC"/>
    <w:rsid w:val="4A0A4203"/>
    <w:rsid w:val="4A287787"/>
    <w:rsid w:val="4A3524A8"/>
    <w:rsid w:val="4A3E6F9F"/>
    <w:rsid w:val="4A552EA1"/>
    <w:rsid w:val="4A581E94"/>
    <w:rsid w:val="4A646CC3"/>
    <w:rsid w:val="4AA964E3"/>
    <w:rsid w:val="4AD76BB2"/>
    <w:rsid w:val="4AF66E34"/>
    <w:rsid w:val="4B0B50D0"/>
    <w:rsid w:val="4B136A10"/>
    <w:rsid w:val="4B257471"/>
    <w:rsid w:val="4B2D5B6A"/>
    <w:rsid w:val="4B5D02CC"/>
    <w:rsid w:val="4B8C493A"/>
    <w:rsid w:val="4B90289A"/>
    <w:rsid w:val="4B945278"/>
    <w:rsid w:val="4BAC480F"/>
    <w:rsid w:val="4BC0011D"/>
    <w:rsid w:val="4BC67424"/>
    <w:rsid w:val="4BDB620D"/>
    <w:rsid w:val="4BEC4A39"/>
    <w:rsid w:val="4BF216F8"/>
    <w:rsid w:val="4BF707F1"/>
    <w:rsid w:val="4C4808D0"/>
    <w:rsid w:val="4C576002"/>
    <w:rsid w:val="4CBB114E"/>
    <w:rsid w:val="4CBE4A4B"/>
    <w:rsid w:val="4CD30CB0"/>
    <w:rsid w:val="4CD8715B"/>
    <w:rsid w:val="4CF24D34"/>
    <w:rsid w:val="4D6518B3"/>
    <w:rsid w:val="4D802ED1"/>
    <w:rsid w:val="4D962390"/>
    <w:rsid w:val="4DD818B8"/>
    <w:rsid w:val="4DDC5ECE"/>
    <w:rsid w:val="4DE56F8A"/>
    <w:rsid w:val="4E233FA3"/>
    <w:rsid w:val="4E5B3EBE"/>
    <w:rsid w:val="4E6011D9"/>
    <w:rsid w:val="4E773D9B"/>
    <w:rsid w:val="4E8B14AE"/>
    <w:rsid w:val="4EB847F0"/>
    <w:rsid w:val="4EE81C03"/>
    <w:rsid w:val="4EEA29F8"/>
    <w:rsid w:val="4F08524A"/>
    <w:rsid w:val="4F18264C"/>
    <w:rsid w:val="4F363F69"/>
    <w:rsid w:val="4F53789C"/>
    <w:rsid w:val="4F635555"/>
    <w:rsid w:val="4F8848FD"/>
    <w:rsid w:val="4F9C110B"/>
    <w:rsid w:val="4FDF1A5F"/>
    <w:rsid w:val="4FED5617"/>
    <w:rsid w:val="501C6EB9"/>
    <w:rsid w:val="50D405B9"/>
    <w:rsid w:val="50F6413A"/>
    <w:rsid w:val="510757FF"/>
    <w:rsid w:val="511E6795"/>
    <w:rsid w:val="512A59E0"/>
    <w:rsid w:val="51511887"/>
    <w:rsid w:val="51527082"/>
    <w:rsid w:val="51787573"/>
    <w:rsid w:val="518D3F05"/>
    <w:rsid w:val="51D611D3"/>
    <w:rsid w:val="5208280B"/>
    <w:rsid w:val="52172F6B"/>
    <w:rsid w:val="522E4604"/>
    <w:rsid w:val="525644E2"/>
    <w:rsid w:val="525D4B43"/>
    <w:rsid w:val="52604EFC"/>
    <w:rsid w:val="52AF597B"/>
    <w:rsid w:val="52AF5A45"/>
    <w:rsid w:val="52E91951"/>
    <w:rsid w:val="52EF4CE3"/>
    <w:rsid w:val="533938AB"/>
    <w:rsid w:val="53415E74"/>
    <w:rsid w:val="53587D82"/>
    <w:rsid w:val="5359207B"/>
    <w:rsid w:val="536529A9"/>
    <w:rsid w:val="53C27386"/>
    <w:rsid w:val="53CF3EF5"/>
    <w:rsid w:val="53D62E73"/>
    <w:rsid w:val="53E86030"/>
    <w:rsid w:val="53EA0BEA"/>
    <w:rsid w:val="53F25CFD"/>
    <w:rsid w:val="54326143"/>
    <w:rsid w:val="54360649"/>
    <w:rsid w:val="5444739D"/>
    <w:rsid w:val="54755EF7"/>
    <w:rsid w:val="54843D39"/>
    <w:rsid w:val="54887951"/>
    <w:rsid w:val="549D4B07"/>
    <w:rsid w:val="54A5058A"/>
    <w:rsid w:val="54A61523"/>
    <w:rsid w:val="54AA0FED"/>
    <w:rsid w:val="54C1155D"/>
    <w:rsid w:val="54FF03F4"/>
    <w:rsid w:val="55195F6A"/>
    <w:rsid w:val="5520535E"/>
    <w:rsid w:val="55234BAA"/>
    <w:rsid w:val="553574A1"/>
    <w:rsid w:val="555A11FC"/>
    <w:rsid w:val="5567790D"/>
    <w:rsid w:val="556B1B54"/>
    <w:rsid w:val="5584469D"/>
    <w:rsid w:val="558E7DF0"/>
    <w:rsid w:val="55A64FFB"/>
    <w:rsid w:val="55C44689"/>
    <w:rsid w:val="55C81796"/>
    <w:rsid w:val="55D60ABC"/>
    <w:rsid w:val="561C4695"/>
    <w:rsid w:val="56360C03"/>
    <w:rsid w:val="564129E9"/>
    <w:rsid w:val="56760439"/>
    <w:rsid w:val="569637F5"/>
    <w:rsid w:val="56A97699"/>
    <w:rsid w:val="56C20183"/>
    <w:rsid w:val="56E058A3"/>
    <w:rsid w:val="56E17DF0"/>
    <w:rsid w:val="57062F1D"/>
    <w:rsid w:val="572E770E"/>
    <w:rsid w:val="57C11702"/>
    <w:rsid w:val="57EE69B6"/>
    <w:rsid w:val="57F61ED2"/>
    <w:rsid w:val="58023480"/>
    <w:rsid w:val="58185081"/>
    <w:rsid w:val="587359DC"/>
    <w:rsid w:val="589C03F3"/>
    <w:rsid w:val="58A012BC"/>
    <w:rsid w:val="58B40FFC"/>
    <w:rsid w:val="58CD5ECB"/>
    <w:rsid w:val="59060239"/>
    <w:rsid w:val="5961278D"/>
    <w:rsid w:val="597334B5"/>
    <w:rsid w:val="59762A90"/>
    <w:rsid w:val="59B146F5"/>
    <w:rsid w:val="59B873D3"/>
    <w:rsid w:val="59E60149"/>
    <w:rsid w:val="59ED2490"/>
    <w:rsid w:val="59FF30CD"/>
    <w:rsid w:val="5A1E6703"/>
    <w:rsid w:val="5A2629A8"/>
    <w:rsid w:val="5A285A9F"/>
    <w:rsid w:val="5A3B3591"/>
    <w:rsid w:val="5A5B6EC6"/>
    <w:rsid w:val="5A6D2084"/>
    <w:rsid w:val="5A757379"/>
    <w:rsid w:val="5AB431BF"/>
    <w:rsid w:val="5AC14E47"/>
    <w:rsid w:val="5AC525A1"/>
    <w:rsid w:val="5AE246A5"/>
    <w:rsid w:val="5AE674A9"/>
    <w:rsid w:val="5B034568"/>
    <w:rsid w:val="5B0941D6"/>
    <w:rsid w:val="5B5A4A85"/>
    <w:rsid w:val="5B5F3448"/>
    <w:rsid w:val="5BD90A39"/>
    <w:rsid w:val="5BEC7E58"/>
    <w:rsid w:val="5C546225"/>
    <w:rsid w:val="5C9C0178"/>
    <w:rsid w:val="5CB13B91"/>
    <w:rsid w:val="5CB16BDA"/>
    <w:rsid w:val="5CBB1D9B"/>
    <w:rsid w:val="5CBE5D6C"/>
    <w:rsid w:val="5CE834B0"/>
    <w:rsid w:val="5CF508B4"/>
    <w:rsid w:val="5CFE77C1"/>
    <w:rsid w:val="5D051F9B"/>
    <w:rsid w:val="5DBA4956"/>
    <w:rsid w:val="5E2371A8"/>
    <w:rsid w:val="5E545E7D"/>
    <w:rsid w:val="5E6956EB"/>
    <w:rsid w:val="5E766AB6"/>
    <w:rsid w:val="5E8D1F0C"/>
    <w:rsid w:val="5E95353E"/>
    <w:rsid w:val="5EAB1B48"/>
    <w:rsid w:val="5EC2589B"/>
    <w:rsid w:val="5EE53429"/>
    <w:rsid w:val="5EF026A9"/>
    <w:rsid w:val="5F2E3323"/>
    <w:rsid w:val="5F4915F0"/>
    <w:rsid w:val="5F5006AD"/>
    <w:rsid w:val="5F693990"/>
    <w:rsid w:val="5F9711D4"/>
    <w:rsid w:val="5FDA6712"/>
    <w:rsid w:val="5FE84A0C"/>
    <w:rsid w:val="5FF17041"/>
    <w:rsid w:val="5FFD0683"/>
    <w:rsid w:val="603B5719"/>
    <w:rsid w:val="60504CF5"/>
    <w:rsid w:val="60A66D7B"/>
    <w:rsid w:val="60E37662"/>
    <w:rsid w:val="611A118C"/>
    <w:rsid w:val="61B75999"/>
    <w:rsid w:val="61EE70DC"/>
    <w:rsid w:val="62112C00"/>
    <w:rsid w:val="621E15D7"/>
    <w:rsid w:val="62273919"/>
    <w:rsid w:val="622D522D"/>
    <w:rsid w:val="625851CD"/>
    <w:rsid w:val="625C19A8"/>
    <w:rsid w:val="628600AB"/>
    <w:rsid w:val="629163DA"/>
    <w:rsid w:val="629B61B6"/>
    <w:rsid w:val="62D04112"/>
    <w:rsid w:val="62FB3AC5"/>
    <w:rsid w:val="631C3D5F"/>
    <w:rsid w:val="635549A7"/>
    <w:rsid w:val="637647D5"/>
    <w:rsid w:val="63777BB4"/>
    <w:rsid w:val="63891742"/>
    <w:rsid w:val="63F36BD4"/>
    <w:rsid w:val="644D433C"/>
    <w:rsid w:val="64696C8C"/>
    <w:rsid w:val="647954E4"/>
    <w:rsid w:val="647F4AC3"/>
    <w:rsid w:val="648059A1"/>
    <w:rsid w:val="648A7837"/>
    <w:rsid w:val="64A47E2C"/>
    <w:rsid w:val="64E41CE2"/>
    <w:rsid w:val="6516395E"/>
    <w:rsid w:val="65313CE8"/>
    <w:rsid w:val="653A191F"/>
    <w:rsid w:val="65677513"/>
    <w:rsid w:val="656C06D4"/>
    <w:rsid w:val="657D6ABF"/>
    <w:rsid w:val="658A75CC"/>
    <w:rsid w:val="659703B7"/>
    <w:rsid w:val="65B262C0"/>
    <w:rsid w:val="65B75044"/>
    <w:rsid w:val="65E72908"/>
    <w:rsid w:val="65F75B3E"/>
    <w:rsid w:val="6603469A"/>
    <w:rsid w:val="661A2FDC"/>
    <w:rsid w:val="663A4676"/>
    <w:rsid w:val="66821E48"/>
    <w:rsid w:val="6683234F"/>
    <w:rsid w:val="66C5082C"/>
    <w:rsid w:val="66C5280D"/>
    <w:rsid w:val="66D9283A"/>
    <w:rsid w:val="66F27D59"/>
    <w:rsid w:val="66F37820"/>
    <w:rsid w:val="66F511A1"/>
    <w:rsid w:val="67074515"/>
    <w:rsid w:val="670D01AC"/>
    <w:rsid w:val="67597AC3"/>
    <w:rsid w:val="67677A90"/>
    <w:rsid w:val="677222D6"/>
    <w:rsid w:val="680E53B0"/>
    <w:rsid w:val="681F531C"/>
    <w:rsid w:val="682E55B2"/>
    <w:rsid w:val="687315C2"/>
    <w:rsid w:val="688F46CE"/>
    <w:rsid w:val="68E3083F"/>
    <w:rsid w:val="68EB5797"/>
    <w:rsid w:val="69073ED2"/>
    <w:rsid w:val="694508E6"/>
    <w:rsid w:val="69513A9F"/>
    <w:rsid w:val="696E4377"/>
    <w:rsid w:val="69782170"/>
    <w:rsid w:val="69956187"/>
    <w:rsid w:val="69C31634"/>
    <w:rsid w:val="69E22932"/>
    <w:rsid w:val="69F173E0"/>
    <w:rsid w:val="69F7231B"/>
    <w:rsid w:val="6A26668A"/>
    <w:rsid w:val="6A2A776A"/>
    <w:rsid w:val="6A2B5558"/>
    <w:rsid w:val="6A59205D"/>
    <w:rsid w:val="6A6713EA"/>
    <w:rsid w:val="6A6B7D4A"/>
    <w:rsid w:val="6A890AEF"/>
    <w:rsid w:val="6AAB0E60"/>
    <w:rsid w:val="6ACC6F5E"/>
    <w:rsid w:val="6AD6200F"/>
    <w:rsid w:val="6AE717CB"/>
    <w:rsid w:val="6AED4966"/>
    <w:rsid w:val="6AF20DC4"/>
    <w:rsid w:val="6AF301C9"/>
    <w:rsid w:val="6AFF7983"/>
    <w:rsid w:val="6B0958CF"/>
    <w:rsid w:val="6B150A91"/>
    <w:rsid w:val="6B252CBC"/>
    <w:rsid w:val="6B27539E"/>
    <w:rsid w:val="6B49583A"/>
    <w:rsid w:val="6B8B5719"/>
    <w:rsid w:val="6B8F7E47"/>
    <w:rsid w:val="6B9A25F2"/>
    <w:rsid w:val="6BCA3855"/>
    <w:rsid w:val="6C1D74BE"/>
    <w:rsid w:val="6C3A7F4D"/>
    <w:rsid w:val="6C6A4B7F"/>
    <w:rsid w:val="6C7420E1"/>
    <w:rsid w:val="6C746808"/>
    <w:rsid w:val="6C7B0CA7"/>
    <w:rsid w:val="6CA65DB2"/>
    <w:rsid w:val="6CBB7EC3"/>
    <w:rsid w:val="6CC6083C"/>
    <w:rsid w:val="6CD7745B"/>
    <w:rsid w:val="6CDD11CD"/>
    <w:rsid w:val="6CFE3012"/>
    <w:rsid w:val="6D5A3B9B"/>
    <w:rsid w:val="6D5E4EB8"/>
    <w:rsid w:val="6D7869FD"/>
    <w:rsid w:val="6D83007C"/>
    <w:rsid w:val="6DA93A89"/>
    <w:rsid w:val="6DC80376"/>
    <w:rsid w:val="6E032BCE"/>
    <w:rsid w:val="6E04757B"/>
    <w:rsid w:val="6E1353F5"/>
    <w:rsid w:val="6E4B6D73"/>
    <w:rsid w:val="6E5F5F00"/>
    <w:rsid w:val="6E6D2F12"/>
    <w:rsid w:val="6E8960EA"/>
    <w:rsid w:val="6ECD5E13"/>
    <w:rsid w:val="6EE31FFB"/>
    <w:rsid w:val="6F145D10"/>
    <w:rsid w:val="6F207C74"/>
    <w:rsid w:val="6F234790"/>
    <w:rsid w:val="6F3512E6"/>
    <w:rsid w:val="6F946B26"/>
    <w:rsid w:val="6F974995"/>
    <w:rsid w:val="6FD34698"/>
    <w:rsid w:val="6FF92E37"/>
    <w:rsid w:val="6FFC37EE"/>
    <w:rsid w:val="700713FF"/>
    <w:rsid w:val="702B5A48"/>
    <w:rsid w:val="70352914"/>
    <w:rsid w:val="70866063"/>
    <w:rsid w:val="709320F5"/>
    <w:rsid w:val="7097504D"/>
    <w:rsid w:val="709B699D"/>
    <w:rsid w:val="70FD4C0E"/>
    <w:rsid w:val="714E19C8"/>
    <w:rsid w:val="717778F8"/>
    <w:rsid w:val="717E2819"/>
    <w:rsid w:val="71903489"/>
    <w:rsid w:val="719616B5"/>
    <w:rsid w:val="71B36C0D"/>
    <w:rsid w:val="71C45B6D"/>
    <w:rsid w:val="71F15D02"/>
    <w:rsid w:val="72147AD1"/>
    <w:rsid w:val="7264383E"/>
    <w:rsid w:val="7295261B"/>
    <w:rsid w:val="72B21D94"/>
    <w:rsid w:val="732431E6"/>
    <w:rsid w:val="7347245B"/>
    <w:rsid w:val="734B4FB6"/>
    <w:rsid w:val="73510304"/>
    <w:rsid w:val="735E13B2"/>
    <w:rsid w:val="739A7AA1"/>
    <w:rsid w:val="73BE1946"/>
    <w:rsid w:val="73DE2E8A"/>
    <w:rsid w:val="73E654E2"/>
    <w:rsid w:val="73EF21CD"/>
    <w:rsid w:val="73F7088E"/>
    <w:rsid w:val="73F93643"/>
    <w:rsid w:val="74216131"/>
    <w:rsid w:val="74230CDD"/>
    <w:rsid w:val="74233AA3"/>
    <w:rsid w:val="74612D27"/>
    <w:rsid w:val="74663C86"/>
    <w:rsid w:val="749C06CD"/>
    <w:rsid w:val="74A8155A"/>
    <w:rsid w:val="751E7B50"/>
    <w:rsid w:val="753E5C69"/>
    <w:rsid w:val="755A0292"/>
    <w:rsid w:val="75701438"/>
    <w:rsid w:val="75A93A82"/>
    <w:rsid w:val="75C366D0"/>
    <w:rsid w:val="75CD56C8"/>
    <w:rsid w:val="75D055BB"/>
    <w:rsid w:val="75EF11BD"/>
    <w:rsid w:val="760953A4"/>
    <w:rsid w:val="76374AA8"/>
    <w:rsid w:val="7655059A"/>
    <w:rsid w:val="76755F80"/>
    <w:rsid w:val="76AC693C"/>
    <w:rsid w:val="76AF0CD3"/>
    <w:rsid w:val="77274412"/>
    <w:rsid w:val="773230AA"/>
    <w:rsid w:val="775004AB"/>
    <w:rsid w:val="7759573E"/>
    <w:rsid w:val="77837916"/>
    <w:rsid w:val="77AD0D94"/>
    <w:rsid w:val="77B44358"/>
    <w:rsid w:val="77CA6E77"/>
    <w:rsid w:val="77D9651D"/>
    <w:rsid w:val="77ED25D3"/>
    <w:rsid w:val="77F44C14"/>
    <w:rsid w:val="77FB2E42"/>
    <w:rsid w:val="78770AB2"/>
    <w:rsid w:val="787B57FD"/>
    <w:rsid w:val="787D0371"/>
    <w:rsid w:val="78876133"/>
    <w:rsid w:val="78891A33"/>
    <w:rsid w:val="78B5718D"/>
    <w:rsid w:val="78BB3B1D"/>
    <w:rsid w:val="78DF18F7"/>
    <w:rsid w:val="793008FF"/>
    <w:rsid w:val="796123A7"/>
    <w:rsid w:val="79733DBC"/>
    <w:rsid w:val="798A50A4"/>
    <w:rsid w:val="79B36D98"/>
    <w:rsid w:val="79C922FC"/>
    <w:rsid w:val="79FB0531"/>
    <w:rsid w:val="7A0B24A1"/>
    <w:rsid w:val="7A2F76D4"/>
    <w:rsid w:val="7A2F7B96"/>
    <w:rsid w:val="7A462D7E"/>
    <w:rsid w:val="7A5D488A"/>
    <w:rsid w:val="7A865DA1"/>
    <w:rsid w:val="7AA74FF1"/>
    <w:rsid w:val="7ABE353D"/>
    <w:rsid w:val="7AD643AF"/>
    <w:rsid w:val="7AD95A94"/>
    <w:rsid w:val="7AE465A2"/>
    <w:rsid w:val="7AFC2F11"/>
    <w:rsid w:val="7B023572"/>
    <w:rsid w:val="7B463DD7"/>
    <w:rsid w:val="7B4D2F3A"/>
    <w:rsid w:val="7B796759"/>
    <w:rsid w:val="7B7B3A1C"/>
    <w:rsid w:val="7B870418"/>
    <w:rsid w:val="7B89493C"/>
    <w:rsid w:val="7BA4798F"/>
    <w:rsid w:val="7BD34697"/>
    <w:rsid w:val="7BDF6712"/>
    <w:rsid w:val="7BE22028"/>
    <w:rsid w:val="7BEE46F3"/>
    <w:rsid w:val="7BF70AB6"/>
    <w:rsid w:val="7C137911"/>
    <w:rsid w:val="7C1E61B4"/>
    <w:rsid w:val="7C68679D"/>
    <w:rsid w:val="7C725C00"/>
    <w:rsid w:val="7CA63C64"/>
    <w:rsid w:val="7CBB3553"/>
    <w:rsid w:val="7CF966D7"/>
    <w:rsid w:val="7D23169B"/>
    <w:rsid w:val="7D4420C8"/>
    <w:rsid w:val="7D570379"/>
    <w:rsid w:val="7D593600"/>
    <w:rsid w:val="7D863564"/>
    <w:rsid w:val="7D9C1771"/>
    <w:rsid w:val="7DCF4A31"/>
    <w:rsid w:val="7DDA24AA"/>
    <w:rsid w:val="7DF05149"/>
    <w:rsid w:val="7E333C71"/>
    <w:rsid w:val="7E472485"/>
    <w:rsid w:val="7E4F2CC4"/>
    <w:rsid w:val="7E5B120E"/>
    <w:rsid w:val="7E713648"/>
    <w:rsid w:val="7EE4380C"/>
    <w:rsid w:val="7EF37951"/>
    <w:rsid w:val="7EF47AFC"/>
    <w:rsid w:val="7F032124"/>
    <w:rsid w:val="7F1239D0"/>
    <w:rsid w:val="7F7E5F35"/>
    <w:rsid w:val="7F7E6E44"/>
    <w:rsid w:val="7F915F90"/>
    <w:rsid w:val="7FB845C9"/>
    <w:rsid w:val="7FC44CA6"/>
    <w:rsid w:val="7FF1023A"/>
    <w:rsid w:val="7FFE48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4"/>
    <w:basedOn w:val="1"/>
    <w:next w:val="1"/>
    <w:qFormat/>
    <w:uiPriority w:val="0"/>
    <w:pPr>
      <w:outlineLvl w:val="3"/>
    </w:pPr>
    <w:rPr>
      <w:rFonts w:ascii="Times New Roman" w:hAnsi="Times New Roman"/>
    </w:rPr>
  </w:style>
  <w:style w:type="paragraph" w:styleId="4">
    <w:name w:val="heading 5"/>
    <w:basedOn w:val="1"/>
    <w:next w:val="5"/>
    <w:qFormat/>
    <w:uiPriority w:val="9"/>
    <w:pPr>
      <w:keepNext/>
      <w:keepLines/>
      <w:spacing w:before="240" w:after="120"/>
      <w:jc w:val="left"/>
      <w:outlineLvl w:val="4"/>
    </w:pPr>
    <w:rPr>
      <w:b/>
      <w:bCs/>
      <w:sz w:val="28"/>
      <w:szCs w:val="28"/>
      <w:lang w:val="zh-CN"/>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5">
    <w:name w:val="Body Text"/>
    <w:basedOn w:val="1"/>
    <w:next w:val="1"/>
    <w:unhideWhenUsed/>
    <w:qFormat/>
    <w:uiPriority w:val="99"/>
    <w:pPr>
      <w:spacing w:after="120"/>
    </w:pPr>
  </w:style>
  <w:style w:type="paragraph" w:styleId="6">
    <w:name w:val="Normal Indent"/>
    <w:basedOn w:val="1"/>
    <w:unhideWhenUsed/>
    <w:qFormat/>
    <w:uiPriority w:val="99"/>
    <w:pPr>
      <w:ind w:firstLine="420"/>
    </w:pPr>
    <w:rPr>
      <w:rFonts w:ascii="Calibri" w:hAnsi="Calibri" w:eastAsia="宋体" w:cs="Times New Roman"/>
      <w:szCs w:val="24"/>
    </w:rPr>
  </w:style>
  <w:style w:type="paragraph" w:styleId="7">
    <w:name w:val="Body Text Indent"/>
    <w:basedOn w:val="1"/>
    <w:qFormat/>
    <w:uiPriority w:val="0"/>
    <w:pPr>
      <w:spacing w:after="120"/>
      <w:ind w:left="420" w:leftChars="200"/>
    </w:pPr>
    <w:rPr>
      <w:rFonts w:ascii="Times New Roman" w:hAnsi="Times New Roman"/>
      <w:szCs w:val="24"/>
    </w:rPr>
  </w:style>
  <w:style w:type="paragraph" w:styleId="8">
    <w:name w:val="toc 5"/>
    <w:basedOn w:val="1"/>
    <w:next w:val="1"/>
    <w:qFormat/>
    <w:uiPriority w:val="0"/>
    <w:pPr>
      <w:spacing w:line="594" w:lineRule="exact"/>
      <w:jc w:val="left"/>
    </w:pPr>
    <w:rPr>
      <w:rFonts w:ascii="Times New Roman" w:hAnsi="Times New Roman" w:eastAsia="方正仿宋_GBK" w:cs="Times New Roman"/>
      <w:sz w:val="32"/>
      <w:szCs w:val="32"/>
    </w:rPr>
  </w:style>
  <w:style w:type="paragraph" w:styleId="9">
    <w:name w:val="Date"/>
    <w:basedOn w:val="1"/>
    <w:next w:val="1"/>
    <w:link w:val="23"/>
    <w:semiHidden/>
    <w:unhideWhenUsed/>
    <w:qFormat/>
    <w:uiPriority w:val="99"/>
    <w:pPr>
      <w:ind w:left="100" w:leftChars="2500"/>
    </w:pPr>
  </w:style>
  <w:style w:type="paragraph" w:styleId="10">
    <w:name w:val="footer"/>
    <w:basedOn w:val="1"/>
    <w:link w:val="22"/>
    <w:semiHidden/>
    <w:unhideWhenUsed/>
    <w:qFormat/>
    <w:uiPriority w:val="99"/>
    <w:pPr>
      <w:tabs>
        <w:tab w:val="center" w:pos="4153"/>
        <w:tab w:val="right" w:pos="8306"/>
      </w:tabs>
      <w:snapToGrid w:val="0"/>
      <w:jc w:val="left"/>
    </w:pPr>
    <w:rPr>
      <w:sz w:val="18"/>
      <w:szCs w:val="18"/>
    </w:rPr>
  </w:style>
  <w:style w:type="paragraph" w:styleId="11">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unhideWhenUsed/>
    <w:qFormat/>
    <w:uiPriority w:val="99"/>
    <w:rPr>
      <w:rFonts w:ascii="Times New Roman" w:hAnsi="Times New Roman"/>
      <w:sz w:val="24"/>
      <w:szCs w:val="24"/>
    </w:rPr>
  </w:style>
  <w:style w:type="paragraph" w:styleId="14">
    <w:name w:val="Body Text First Indent"/>
    <w:basedOn w:val="5"/>
    <w:qFormat/>
    <w:uiPriority w:val="0"/>
    <w:pPr>
      <w:ind w:firstLine="420" w:firstLineChars="100"/>
    </w:pPr>
    <w:rPr>
      <w:rFonts w:ascii="Times New Roman" w:hAnsi="Times New Roman"/>
      <w:szCs w:val="24"/>
    </w:rPr>
  </w:style>
  <w:style w:type="paragraph" w:styleId="15">
    <w:name w:val="Body Text First Indent 2"/>
    <w:basedOn w:val="7"/>
    <w:unhideWhenUsed/>
    <w:qFormat/>
    <w:uiPriority w:val="99"/>
    <w:pPr>
      <w:spacing w:after="120"/>
      <w:ind w:left="420" w:leftChars="200" w:firstLine="420" w:firstLineChars="200"/>
    </w:pPr>
    <w:rPr>
      <w:rFonts w:ascii="Arial" w:hAnsi="Arial"/>
    </w:rPr>
  </w:style>
  <w:style w:type="paragraph" w:customStyle="1" w:styleId="18">
    <w:name w:val="D标题5"/>
    <w:basedOn w:val="4"/>
    <w:next w:val="19"/>
    <w:qFormat/>
    <w:uiPriority w:val="0"/>
    <w:pPr>
      <w:spacing w:before="100" w:beforeAutospacing="1" w:after="100" w:afterAutospacing="1"/>
      <w:ind w:hanging="1008"/>
    </w:pPr>
    <w:rPr>
      <w:rFonts w:eastAsia="黑体"/>
      <w:bCs w:val="0"/>
      <w:szCs w:val="20"/>
    </w:rPr>
  </w:style>
  <w:style w:type="paragraph" w:customStyle="1" w:styleId="19">
    <w:name w:val="D正文"/>
    <w:basedOn w:val="15"/>
    <w:qFormat/>
    <w:uiPriority w:val="0"/>
    <w:pPr>
      <w:widowControl/>
      <w:spacing w:before="100" w:beforeAutospacing="1" w:after="100" w:afterAutospacing="1"/>
      <w:ind w:left="0" w:leftChars="0"/>
      <w:jc w:val="left"/>
    </w:pPr>
  </w:style>
  <w:style w:type="paragraph" w:customStyle="1" w:styleId="20">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1">
    <w:name w:val="页眉 Char"/>
    <w:basedOn w:val="17"/>
    <w:link w:val="11"/>
    <w:semiHidden/>
    <w:qFormat/>
    <w:uiPriority w:val="99"/>
    <w:rPr>
      <w:sz w:val="18"/>
      <w:szCs w:val="18"/>
    </w:rPr>
  </w:style>
  <w:style w:type="character" w:customStyle="1" w:styleId="22">
    <w:name w:val="页脚 Char"/>
    <w:basedOn w:val="17"/>
    <w:link w:val="10"/>
    <w:semiHidden/>
    <w:qFormat/>
    <w:uiPriority w:val="99"/>
    <w:rPr>
      <w:sz w:val="18"/>
      <w:szCs w:val="18"/>
    </w:rPr>
  </w:style>
  <w:style w:type="character" w:customStyle="1" w:styleId="23">
    <w:name w:val="日期 Char"/>
    <w:basedOn w:val="17"/>
    <w:link w:val="9"/>
    <w:semiHidden/>
    <w:qFormat/>
    <w:uiPriority w:val="99"/>
    <w:rPr>
      <w:kern w:val="2"/>
      <w:sz w:val="21"/>
      <w:szCs w:val="22"/>
    </w:rPr>
  </w:style>
  <w:style w:type="paragraph" w:styleId="24">
    <w:name w:val="List Paragraph"/>
    <w:basedOn w:val="1"/>
    <w:qFormat/>
    <w:uiPriority w:val="34"/>
    <w:pPr>
      <w:ind w:firstLine="420" w:firstLineChars="200"/>
    </w:pPr>
  </w:style>
  <w:style w:type="paragraph" w:customStyle="1" w:styleId="25">
    <w:name w:val="p0"/>
    <w:basedOn w:val="1"/>
    <w:qFormat/>
    <w:uiPriority w:val="0"/>
    <w:pPr>
      <w:widowControl/>
    </w:pPr>
    <w:rPr>
      <w:rFonts w:cs="宋体"/>
      <w:kern w:val="0"/>
      <w:szCs w:val="21"/>
    </w:rPr>
  </w:style>
  <w:style w:type="paragraph" w:customStyle="1" w:styleId="26">
    <w:name w:val="p15"/>
    <w:basedOn w:val="1"/>
    <w:qFormat/>
    <w:uiPriority w:val="0"/>
    <w:pPr>
      <w:widowControl/>
      <w:spacing w:before="100" w:after="100"/>
      <w:jc w:val="left"/>
    </w:pPr>
    <w:rPr>
      <w:rFonts w:ascii="宋体" w:hAnsi="宋体" w:cs="宋体"/>
      <w:kern w:val="0"/>
      <w:sz w:val="24"/>
      <w:szCs w:val="24"/>
    </w:rPr>
  </w:style>
  <w:style w:type="paragraph" w:customStyle="1" w:styleId="27">
    <w:name w:val="目录 53"/>
    <w:next w:val="1"/>
    <w:qFormat/>
    <w:uiPriority w:val="0"/>
    <w:pPr>
      <w:wordWrap w:val="0"/>
      <w:ind w:left="1275"/>
      <w:jc w:val="both"/>
    </w:pPr>
    <w:rPr>
      <w:rFonts w:ascii="Calibri"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Info spid="_x0000_s1055"/>
    <customShpInfo spid="_x0000_s10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1E5FE5-5029-4D4C-9B3C-60800842336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83</Words>
  <Characters>475</Characters>
  <Lines>3</Lines>
  <Paragraphs>1</Paragraphs>
  <TotalTime>2</TotalTime>
  <ScaleCrop>false</ScaleCrop>
  <LinksUpToDate>false</LinksUpToDate>
  <CharactersWithSpaces>557</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2017-01-25T01:55:00Z</dcterms:created>
  <dc:creator>陈辉</dc:creator>
  <cp:lastModifiedBy>Administrator</cp:lastModifiedBy>
  <cp:lastPrinted>2025-12-15T06:53:00Z</cp:lastPrinted>
  <dcterms:modified xsi:type="dcterms:W3CDTF">2025-12-23T01:20:23Z</dcterms:modified>
  <dc:title>云阳财行〔2013〕57号</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