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8" w:lineRule="exact"/>
        <w:jc w:val="center"/>
        <w:textAlignment w:val="auto"/>
        <w:outlineLvl w:val="9"/>
        <w:rPr>
          <w:rFonts w:hint="default" w:ascii="Times New Roman" w:hAnsi="Times New Roman" w:cs="Times New Roman"/>
          <w:color w:val="000000"/>
          <w:spacing w:val="0"/>
          <w:sz w:val="28"/>
          <w:szCs w:val="28"/>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outlineLvl w:val="9"/>
        <w:rPr>
          <w:rFonts w:hint="default" w:ascii="Times New Roman" w:hAnsi="Times New Roman" w:cs="Times New Roman"/>
          <w:color w:val="000000"/>
          <w:spacing w:val="0"/>
          <w:sz w:val="28"/>
          <w:szCs w:val="28"/>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outlineLvl w:val="9"/>
        <w:rPr>
          <w:rFonts w:hint="default" w:ascii="Times New Roman" w:hAnsi="Times New Roman" w:cs="Times New Roman"/>
          <w:color w:val="000000"/>
          <w:spacing w:val="0"/>
          <w:sz w:val="28"/>
          <w:szCs w:val="28"/>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outlineLvl w:val="9"/>
        <w:rPr>
          <w:rFonts w:hint="default" w:ascii="Times New Roman" w:hAnsi="Times New Roman" w:cs="Times New Roman"/>
          <w:color w:val="000000"/>
          <w:spacing w:val="0"/>
          <w:sz w:val="28"/>
          <w:szCs w:val="28"/>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outlineLvl w:val="9"/>
        <w:rPr>
          <w:rFonts w:hint="default" w:ascii="Times New Roman" w:hAnsi="Times New Roman" w:cs="Times New Roman"/>
          <w:color w:val="000000"/>
          <w:spacing w:val="0"/>
          <w:sz w:val="28"/>
          <w:szCs w:val="28"/>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outlineLvl w:val="9"/>
        <w:rPr>
          <w:rFonts w:hint="default" w:ascii="Times New Roman" w:hAnsi="Times New Roman" w:cs="Times New Roman"/>
          <w:color w:val="000000"/>
          <w:spacing w:val="0"/>
          <w:sz w:val="28"/>
          <w:szCs w:val="28"/>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outlineLvl w:val="9"/>
        <w:rPr>
          <w:rFonts w:hint="default" w:ascii="Times New Roman" w:hAnsi="Times New Roman" w:cs="Times New Roman"/>
          <w:color w:val="000000"/>
          <w:spacing w:val="0"/>
          <w:sz w:val="28"/>
          <w:szCs w:val="28"/>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outlineLvl w:val="9"/>
        <w:rPr>
          <w:rFonts w:hint="default" w:ascii="Times New Roman" w:hAnsi="Times New Roman" w:eastAsia="方正仿宋_GBK" w:cs="Times New Roman"/>
          <w:color w:val="000000"/>
          <w:spacing w:val="0"/>
          <w:sz w:val="32"/>
          <w:szCs w:val="32"/>
        </w:rPr>
      </w:pPr>
      <w:r>
        <w:rPr>
          <w:rFonts w:hint="default" w:ascii="Times New Roman" w:hAnsi="Times New Roman" w:eastAsia="方正仿宋_GBK" w:cs="Times New Roman"/>
          <w:color w:val="000000"/>
          <w:spacing w:val="0"/>
          <w:sz w:val="32"/>
          <w:szCs w:val="32"/>
        </w:rPr>
        <w:t>云</w:t>
      </w:r>
      <w:r>
        <w:rPr>
          <w:rFonts w:hint="default" w:ascii="Times New Roman" w:hAnsi="Times New Roman" w:eastAsia="方正仿宋_GBK" w:cs="Times New Roman"/>
          <w:color w:val="000000"/>
          <w:spacing w:val="0"/>
          <w:sz w:val="32"/>
          <w:szCs w:val="32"/>
          <w:lang w:val="en-US" w:eastAsia="zh-CN"/>
        </w:rPr>
        <w:t>阳财</w:t>
      </w:r>
      <w:r>
        <w:rPr>
          <w:rFonts w:hint="eastAsia" w:ascii="Times New Roman" w:hAnsi="Times New Roman" w:eastAsia="方正仿宋_GBK" w:cs="Times New Roman"/>
          <w:color w:val="000000"/>
          <w:spacing w:val="0"/>
          <w:sz w:val="32"/>
          <w:szCs w:val="32"/>
          <w:lang w:val="en-US" w:eastAsia="zh-CN"/>
        </w:rPr>
        <w:t>农</w:t>
      </w:r>
      <w:r>
        <w:rPr>
          <w:rFonts w:hint="default" w:ascii="Times New Roman" w:hAnsi="Times New Roman" w:eastAsia="方正仿宋_GBK" w:cs="Times New Roman"/>
          <w:color w:val="000000"/>
          <w:spacing w:val="0"/>
          <w:sz w:val="32"/>
          <w:szCs w:val="32"/>
        </w:rPr>
        <w:t>〔202</w:t>
      </w:r>
      <w:r>
        <w:rPr>
          <w:rFonts w:hint="eastAsia" w:ascii="Times New Roman" w:hAnsi="Times New Roman" w:eastAsia="方正仿宋_GBK" w:cs="Times New Roman"/>
          <w:color w:val="000000"/>
          <w:spacing w:val="0"/>
          <w:sz w:val="32"/>
          <w:szCs w:val="32"/>
          <w:lang w:val="en-US" w:eastAsia="zh-CN"/>
        </w:rPr>
        <w:t>5</w:t>
      </w:r>
      <w:r>
        <w:rPr>
          <w:rFonts w:hint="default" w:ascii="Times New Roman" w:hAnsi="Times New Roman" w:eastAsia="方正仿宋_GBK" w:cs="Times New Roman"/>
          <w:color w:val="000000"/>
          <w:spacing w:val="0"/>
          <w:sz w:val="32"/>
          <w:szCs w:val="32"/>
        </w:rPr>
        <w:t>〕</w:t>
      </w:r>
      <w:r>
        <w:rPr>
          <w:rFonts w:hint="eastAsia" w:ascii="Times New Roman" w:hAnsi="Times New Roman" w:eastAsia="方正仿宋_GBK" w:cs="Times New Roman"/>
          <w:color w:val="000000"/>
          <w:spacing w:val="0"/>
          <w:sz w:val="32"/>
          <w:szCs w:val="32"/>
          <w:lang w:val="en-US" w:eastAsia="zh-CN"/>
        </w:rPr>
        <w:t>88</w:t>
      </w:r>
      <w:r>
        <w:rPr>
          <w:rFonts w:hint="default" w:ascii="Times New Roman" w:hAnsi="Times New Roman" w:eastAsia="方正仿宋_GBK" w:cs="Times New Roman"/>
          <w:color w:val="000000"/>
          <w:spacing w:val="0"/>
          <w:sz w:val="32"/>
          <w:szCs w:val="32"/>
        </w:rPr>
        <w:t>号</w:t>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outlineLvl w:val="9"/>
        <w:rPr>
          <w:rFonts w:hint="default" w:ascii="Times New Roman" w:hAnsi="Times New Roman" w:cs="Times New Roman"/>
          <w:color w:val="000000"/>
          <w:spacing w:val="0"/>
          <w:sz w:val="28"/>
          <w:szCs w:val="28"/>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outlineLvl w:val="9"/>
        <w:rPr>
          <w:rFonts w:hint="default" w:ascii="Times New Roman" w:hAnsi="Times New Roman" w:cs="Times New Roman"/>
          <w:color w:val="000000"/>
          <w:spacing w:val="0"/>
          <w:sz w:val="28"/>
          <w:szCs w:val="28"/>
        </w:rPr>
      </w:pPr>
    </w:p>
    <w:p>
      <w:pPr>
        <w:keepNext w:val="0"/>
        <w:keepLines w:val="0"/>
        <w:pageBreakBefore w:val="0"/>
        <w:widowControl w:val="0"/>
        <w:kinsoku/>
        <w:wordWrap/>
        <w:overflowPunct/>
        <w:topLinePunct w:val="0"/>
        <w:autoSpaceDE/>
        <w:autoSpaceDN/>
        <w:bidi w:val="0"/>
        <w:adjustRightInd/>
        <w:snapToGrid/>
        <w:spacing w:line="720" w:lineRule="exact"/>
        <w:ind w:left="0" w:leftChars="0"/>
        <w:jc w:val="center"/>
        <w:textAlignment w:val="auto"/>
        <w:outlineLvl w:val="9"/>
        <w:rPr>
          <w:rFonts w:hint="default" w:ascii="Times New Roman" w:hAnsi="Times New Roman" w:eastAsia="方正小标宋_GBK" w:cs="Times New Roman"/>
          <w:b w:val="0"/>
          <w:bCs w:val="0"/>
          <w:spacing w:val="0"/>
          <w:sz w:val="44"/>
          <w:szCs w:val="44"/>
        </w:rPr>
      </w:pPr>
      <w:r>
        <w:rPr>
          <w:rFonts w:hint="default" w:ascii="Times New Roman" w:hAnsi="Times New Roman" w:eastAsia="方正小标宋_GBK" w:cs="Times New Roman"/>
          <w:b w:val="0"/>
          <w:bCs w:val="0"/>
          <w:spacing w:val="0"/>
          <w:sz w:val="44"/>
          <w:szCs w:val="44"/>
        </w:rPr>
        <w:t>云阳县财政局</w:t>
      </w:r>
    </w:p>
    <w:p>
      <w:pPr>
        <w:keepNext w:val="0"/>
        <w:keepLines w:val="0"/>
        <w:pageBreakBefore w:val="0"/>
        <w:widowControl w:val="0"/>
        <w:kinsoku/>
        <w:wordWrap/>
        <w:overflowPunct/>
        <w:topLinePunct w:val="0"/>
        <w:autoSpaceDE/>
        <w:autoSpaceDN/>
        <w:bidi w:val="0"/>
        <w:adjustRightInd/>
        <w:snapToGrid/>
        <w:spacing w:line="720" w:lineRule="exact"/>
        <w:ind w:left="0" w:leftChars="0"/>
        <w:jc w:val="center"/>
        <w:textAlignment w:val="auto"/>
        <w:outlineLvl w:val="9"/>
        <w:rPr>
          <w:rFonts w:hint="eastAsia" w:ascii="Times New Roman" w:hAnsi="Times New Roman" w:eastAsia="方正小标宋_GBK" w:cs="Times New Roman"/>
          <w:b w:val="0"/>
          <w:bCs w:val="0"/>
          <w:spacing w:val="0"/>
          <w:sz w:val="44"/>
          <w:szCs w:val="44"/>
          <w:lang w:val="en-US" w:eastAsia="zh-CN"/>
        </w:rPr>
      </w:pPr>
      <w:r>
        <w:rPr>
          <w:rFonts w:hint="eastAsia" w:ascii="Times New Roman" w:hAnsi="Times New Roman" w:eastAsia="方正小标宋_GBK" w:cs="Times New Roman"/>
          <w:b w:val="0"/>
          <w:bCs w:val="0"/>
          <w:spacing w:val="0"/>
          <w:sz w:val="44"/>
          <w:szCs w:val="44"/>
          <w:lang w:val="en-US" w:eastAsia="zh-CN"/>
        </w:rPr>
        <w:t>关于下达2025年市级财政衔接推进乡村振兴补助资金预算（第二批）的通知</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spacing w:val="0"/>
          <w:lang w:val="en-US" w:eastAsia="zh-CN"/>
        </w:rPr>
      </w:pPr>
    </w:p>
    <w:p>
      <w:pPr>
        <w:keepNext w:val="0"/>
        <w:keepLines w:val="0"/>
        <w:pageBreakBefore w:val="0"/>
        <w:widowControl w:val="0"/>
        <w:tabs>
          <w:tab w:val="left" w:pos="980"/>
        </w:tabs>
        <w:kinsoku/>
        <w:wordWrap/>
        <w:overflowPunct/>
        <w:topLinePunct w:val="0"/>
        <w:bidi w:val="0"/>
        <w:snapToGrid/>
        <w:spacing w:line="540" w:lineRule="exact"/>
        <w:jc w:val="both"/>
        <w:textAlignment w:val="auto"/>
        <w:rPr>
          <w:rFonts w:hint="eastAsia" w:ascii="方正仿宋_GBK" w:hAnsi="方正仿宋_GBK" w:eastAsia="方正仿宋_GBK" w:cs="方正仿宋_GBK"/>
          <w:spacing w:val="-6"/>
          <w:sz w:val="32"/>
          <w:szCs w:val="32"/>
          <w:highlight w:val="none"/>
          <w:lang w:eastAsia="zh-CN"/>
        </w:rPr>
      </w:pPr>
      <w:r>
        <w:rPr>
          <w:rFonts w:hint="eastAsia" w:ascii="Times New Roman" w:hAnsi="Times New Roman" w:eastAsia="方正仿宋_GBK" w:cs="Times New Roman"/>
          <w:b w:val="0"/>
          <w:bCs/>
          <w:color w:val="auto"/>
          <w:spacing w:val="-6"/>
          <w:sz w:val="32"/>
          <w:szCs w:val="32"/>
          <w:lang w:val="en-US" w:eastAsia="zh-CN"/>
        </w:rPr>
        <w:t>人和街道、盘龙街道、江口镇、凤鸣镇、高阳镇、龙角镇、栖霞镇、巴阳镇、渠马镇、宝坪镇、云安镇、蔈草镇人民政府，县农业农村委、县气象局</w:t>
      </w:r>
      <w:r>
        <w:rPr>
          <w:rFonts w:hint="default" w:ascii="Times New Roman" w:hAnsi="Times New Roman" w:eastAsia="方正仿宋_GBK" w:cs="Times New Roman"/>
          <w:b w:val="0"/>
          <w:bCs/>
          <w:color w:val="auto"/>
          <w:spacing w:val="-6"/>
          <w:kern w:val="0"/>
          <w:sz w:val="32"/>
          <w:szCs w:val="32"/>
          <w:highlight w:val="none"/>
          <w:lang w:val="en-US" w:eastAsia="zh-CN" w:bidi="ar-SA"/>
        </w:rPr>
        <w:t>：</w:t>
      </w:r>
    </w:p>
    <w:p>
      <w:pPr>
        <w:pStyle w:val="2"/>
        <w:keepNext w:val="0"/>
        <w:keepLines w:val="0"/>
        <w:pageBreakBefore w:val="0"/>
        <w:widowControl w:val="0"/>
        <w:kinsoku/>
        <w:wordWrap/>
        <w:overflowPunct/>
        <w:topLinePunct w:val="0"/>
        <w:autoSpaceDE w:val="0"/>
        <w:autoSpaceDN w:val="0"/>
        <w:bidi w:val="0"/>
        <w:adjustRightInd w:val="0"/>
        <w:snapToGrid/>
        <w:spacing w:line="540" w:lineRule="exact"/>
        <w:ind w:firstLine="616" w:firstLineChars="200"/>
        <w:jc w:val="both"/>
        <w:textAlignment w:val="auto"/>
        <w:rPr>
          <w:rFonts w:hint="default" w:ascii="Times New Roman" w:hAnsi="Times New Roman" w:eastAsia="方正仿宋_GBK" w:cs="Times New Roman"/>
          <w:color w:val="auto"/>
          <w:spacing w:val="-6"/>
          <w:sz w:val="32"/>
          <w:szCs w:val="32"/>
        </w:rPr>
      </w:pPr>
      <w:r>
        <w:rPr>
          <w:rFonts w:hint="default" w:ascii="Times New Roman" w:hAnsi="Times New Roman" w:eastAsia="方正仿宋_GBK" w:cs="Times New Roman"/>
          <w:color w:val="auto"/>
          <w:spacing w:val="-6"/>
          <w:sz w:val="32"/>
          <w:szCs w:val="32"/>
        </w:rPr>
        <w:t>根据重庆市财政局《关于下达市级财政衔接推进乡村振兴重点帮扶乡镇财力补助的通知》（渝财</w:t>
      </w:r>
      <w:r>
        <w:rPr>
          <w:rFonts w:hint="eastAsia" w:ascii="Times New Roman" w:hAnsi="Times New Roman" w:eastAsia="方正仿宋_GBK" w:cs="Times New Roman"/>
          <w:color w:val="auto"/>
          <w:spacing w:val="-6"/>
          <w:sz w:val="32"/>
          <w:szCs w:val="32"/>
          <w:lang w:eastAsia="zh-CN"/>
        </w:rPr>
        <w:t>预</w:t>
      </w:r>
      <w:r>
        <w:rPr>
          <w:rFonts w:hint="default" w:ascii="Times New Roman" w:hAnsi="Times New Roman" w:eastAsia="方正仿宋_GBK" w:cs="Times New Roman"/>
          <w:color w:val="auto"/>
          <w:spacing w:val="-6"/>
          <w:sz w:val="32"/>
          <w:szCs w:val="32"/>
        </w:rPr>
        <w:t>〔2025〕18号）和县农业农村委、县财政局《关于下达云阳县2025年第二批</w:t>
      </w:r>
      <w:bookmarkStart w:id="0" w:name="_GoBack"/>
      <w:bookmarkEnd w:id="0"/>
      <w:r>
        <w:rPr>
          <w:rFonts w:hint="default" w:ascii="Times New Roman" w:hAnsi="Times New Roman" w:eastAsia="方正仿宋_GBK" w:cs="Times New Roman"/>
          <w:color w:val="auto"/>
          <w:spacing w:val="-6"/>
          <w:sz w:val="32"/>
          <w:szCs w:val="32"/>
        </w:rPr>
        <w:t>市级衔接资金项目建设计划的通知》（云阳农发〔2025〕114号），现下达2025年第二批市级财政衔接推进乡村振兴补助资金1000万元给你们（详见附件1）。此次下达的市级财政衔接推进乡村振兴补助资金将依托预算管理一体化系统转移支付监控模块进行日常监管，实行动态监控，提高转移支付资金管理使用的规范性和有效性。</w:t>
      </w:r>
    </w:p>
    <w:p>
      <w:pPr>
        <w:pStyle w:val="2"/>
        <w:keepNext w:val="0"/>
        <w:keepLines w:val="0"/>
        <w:pageBreakBefore w:val="0"/>
        <w:widowControl w:val="0"/>
        <w:kinsoku/>
        <w:wordWrap/>
        <w:overflowPunct/>
        <w:topLinePunct w:val="0"/>
        <w:autoSpaceDE w:val="0"/>
        <w:autoSpaceDN w:val="0"/>
        <w:bidi w:val="0"/>
        <w:adjustRightInd w:val="0"/>
        <w:snapToGrid/>
        <w:spacing w:line="540" w:lineRule="exact"/>
        <w:ind w:firstLine="616" w:firstLineChars="200"/>
        <w:jc w:val="both"/>
        <w:textAlignment w:val="auto"/>
        <w:rPr>
          <w:rFonts w:hint="default" w:ascii="Times New Roman" w:hAnsi="Times New Roman" w:eastAsia="方正仿宋_GBK" w:cs="Times New Roman"/>
          <w:color w:val="auto"/>
          <w:spacing w:val="-6"/>
          <w:sz w:val="32"/>
          <w:szCs w:val="32"/>
        </w:rPr>
      </w:pPr>
      <w:r>
        <w:rPr>
          <w:rFonts w:hint="default" w:ascii="Times New Roman" w:hAnsi="Times New Roman" w:eastAsia="方正仿宋_GBK" w:cs="Times New Roman"/>
          <w:color w:val="auto"/>
          <w:spacing w:val="-6"/>
          <w:sz w:val="32"/>
          <w:szCs w:val="32"/>
        </w:rPr>
        <w:t>请各项目实施单位抓紧时间组织实施项目，严格执行《云阳县财政局等6部门 关于修订</w:t>
      </w:r>
      <w:r>
        <w:rPr>
          <w:rFonts w:hint="eastAsia" w:ascii="方正仿宋_GBK" w:hAnsi="方正仿宋_GBK" w:eastAsia="方正仿宋_GBK" w:cs="方正仿宋_GBK"/>
          <w:color w:val="auto"/>
          <w:spacing w:val="-6"/>
          <w:sz w:val="32"/>
          <w:szCs w:val="32"/>
        </w:rPr>
        <w:t>&lt;</w:t>
      </w:r>
      <w:r>
        <w:rPr>
          <w:rFonts w:hint="default" w:ascii="Times New Roman" w:hAnsi="Times New Roman" w:eastAsia="方正仿宋_GBK" w:cs="Times New Roman"/>
          <w:color w:val="auto"/>
          <w:spacing w:val="-6"/>
          <w:sz w:val="32"/>
          <w:szCs w:val="32"/>
        </w:rPr>
        <w:t>云阳县财政衔接推进乡村振兴补助资金管理实施细则</w:t>
      </w:r>
      <w:r>
        <w:rPr>
          <w:rFonts w:hint="eastAsia" w:ascii="方正仿宋_GBK" w:hAnsi="方正仿宋_GBK" w:eastAsia="方正仿宋_GBK" w:cs="方正仿宋_GBK"/>
          <w:color w:val="auto"/>
          <w:spacing w:val="-6"/>
          <w:sz w:val="32"/>
          <w:szCs w:val="32"/>
        </w:rPr>
        <w:t>&gt;</w:t>
      </w:r>
      <w:r>
        <w:rPr>
          <w:rFonts w:hint="default" w:ascii="Times New Roman" w:hAnsi="Times New Roman" w:eastAsia="方正仿宋_GBK" w:cs="Times New Roman"/>
          <w:color w:val="auto"/>
          <w:spacing w:val="-6"/>
          <w:sz w:val="32"/>
          <w:szCs w:val="32"/>
        </w:rPr>
        <w:t>的通知》（云阳财农〔2024〕24号）规定，加强资金管理，按规定用途使用资金；同时加快预算执行进度，落实绩效目标，切实提高资金使用效益。预算执行结束后，对照确定的绩效目标开展绩效自评，并形成相应的自评结果。</w:t>
      </w:r>
    </w:p>
    <w:p>
      <w:pPr>
        <w:pStyle w:val="2"/>
        <w:keepNext w:val="0"/>
        <w:keepLines w:val="0"/>
        <w:pageBreakBefore w:val="0"/>
        <w:widowControl w:val="0"/>
        <w:kinsoku/>
        <w:wordWrap/>
        <w:overflowPunct/>
        <w:topLinePunct w:val="0"/>
        <w:autoSpaceDE w:val="0"/>
        <w:autoSpaceDN w:val="0"/>
        <w:bidi w:val="0"/>
        <w:adjustRightInd w:val="0"/>
        <w:snapToGrid/>
        <w:spacing w:line="540" w:lineRule="exact"/>
        <w:ind w:firstLine="616" w:firstLineChars="200"/>
        <w:jc w:val="both"/>
        <w:textAlignment w:val="auto"/>
        <w:rPr>
          <w:rFonts w:hint="default" w:ascii="Times New Roman" w:hAnsi="Times New Roman" w:eastAsia="方正仿宋_GBK" w:cs="Times New Roman"/>
          <w:color w:val="auto"/>
          <w:spacing w:val="-6"/>
          <w:sz w:val="32"/>
          <w:szCs w:val="32"/>
        </w:rPr>
      </w:pPr>
      <w:r>
        <w:rPr>
          <w:rFonts w:hint="default" w:ascii="Times New Roman" w:hAnsi="Times New Roman" w:eastAsia="方正仿宋_GBK" w:cs="Times New Roman"/>
          <w:color w:val="auto"/>
          <w:spacing w:val="-6"/>
          <w:sz w:val="32"/>
          <w:szCs w:val="32"/>
        </w:rPr>
        <w:t>此项资金由相关单位列报决算，支出功能科目见附件1，按支出内容相应列支出经济科目，请认真做好相关会计核算和账务处理，确保资金及时兑现。</w:t>
      </w:r>
    </w:p>
    <w:p>
      <w:pPr>
        <w:pStyle w:val="2"/>
        <w:keepNext w:val="0"/>
        <w:keepLines w:val="0"/>
        <w:pageBreakBefore w:val="0"/>
        <w:widowControl w:val="0"/>
        <w:kinsoku/>
        <w:wordWrap/>
        <w:overflowPunct/>
        <w:topLinePunct w:val="0"/>
        <w:autoSpaceDE w:val="0"/>
        <w:autoSpaceDN w:val="0"/>
        <w:bidi w:val="0"/>
        <w:adjustRightInd w:val="0"/>
        <w:snapToGrid/>
        <w:spacing w:line="540" w:lineRule="exact"/>
        <w:ind w:firstLine="616" w:firstLineChars="200"/>
        <w:jc w:val="both"/>
        <w:textAlignment w:val="auto"/>
        <w:rPr>
          <w:rFonts w:hint="default" w:ascii="Times New Roman" w:hAnsi="Times New Roman" w:eastAsia="方正仿宋_GBK" w:cs="Times New Roman"/>
          <w:color w:val="auto"/>
          <w:spacing w:val="-6"/>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方正仿宋_GBK" w:cs="Times New Roman"/>
          <w:spacing w:val="0"/>
          <w:sz w:val="32"/>
          <w:szCs w:val="32"/>
          <w:lang w:eastAsia="zh-CN"/>
        </w:rPr>
      </w:pPr>
      <w:r>
        <w:rPr>
          <w:rFonts w:hint="default" w:ascii="Times New Roman" w:hAnsi="Times New Roman" w:eastAsia="方正仿宋_GBK" w:cs="Times New Roman"/>
          <w:color w:val="auto"/>
          <w:spacing w:val="0"/>
          <w:sz w:val="32"/>
          <w:szCs w:val="32"/>
        </w:rPr>
        <w:t>附件：</w:t>
      </w:r>
      <w:r>
        <w:rPr>
          <w:rFonts w:hint="eastAsia" w:ascii="Times New Roman" w:hAnsi="Times New Roman" w:eastAsia="方正仿宋_GBK" w:cs="Times New Roman"/>
          <w:spacing w:val="0"/>
          <w:sz w:val="32"/>
          <w:szCs w:val="32"/>
          <w:lang w:val="en-US" w:eastAsia="zh-CN"/>
        </w:rPr>
        <w:t xml:space="preserve">1. </w:t>
      </w:r>
      <w:r>
        <w:rPr>
          <w:rFonts w:hint="default" w:ascii="Times New Roman" w:hAnsi="Times New Roman" w:eastAsia="方正仿宋_GBK" w:cs="Times New Roman"/>
          <w:spacing w:val="0"/>
          <w:sz w:val="32"/>
          <w:szCs w:val="32"/>
          <w:lang w:eastAsia="zh-CN"/>
        </w:rPr>
        <w:t>云阳县2025年</w:t>
      </w:r>
      <w:r>
        <w:rPr>
          <w:rFonts w:hint="eastAsia" w:ascii="Times New Roman" w:hAnsi="Times New Roman" w:eastAsia="方正仿宋_GBK" w:cs="Times New Roman"/>
          <w:spacing w:val="0"/>
          <w:sz w:val="32"/>
          <w:szCs w:val="32"/>
          <w:lang w:eastAsia="zh-CN"/>
        </w:rPr>
        <w:t>市</w:t>
      </w:r>
      <w:r>
        <w:rPr>
          <w:rFonts w:hint="default" w:ascii="Times New Roman" w:hAnsi="Times New Roman" w:eastAsia="方正仿宋_GBK" w:cs="Times New Roman"/>
          <w:spacing w:val="0"/>
          <w:sz w:val="32"/>
          <w:szCs w:val="32"/>
          <w:lang w:eastAsia="zh-CN"/>
        </w:rPr>
        <w:t>级财政衔接推进乡村振兴补助</w:t>
      </w:r>
    </w:p>
    <w:p>
      <w:pPr>
        <w:keepNext w:val="0"/>
        <w:keepLines w:val="0"/>
        <w:pageBreakBefore w:val="0"/>
        <w:widowControl w:val="0"/>
        <w:kinsoku/>
        <w:wordWrap/>
        <w:overflowPunct/>
        <w:topLinePunct w:val="0"/>
        <w:autoSpaceDE/>
        <w:autoSpaceDN/>
        <w:bidi w:val="0"/>
        <w:adjustRightInd/>
        <w:snapToGrid/>
        <w:spacing w:line="540" w:lineRule="exact"/>
        <w:ind w:firstLine="1920" w:firstLineChars="600"/>
        <w:jc w:val="both"/>
        <w:textAlignment w:val="auto"/>
        <w:outlineLvl w:val="9"/>
        <w:rPr>
          <w:rFonts w:hint="default" w:ascii="Times New Roman" w:hAnsi="Times New Roman" w:eastAsia="方正仿宋_GBK" w:cs="Times New Roman"/>
          <w:spacing w:val="0"/>
          <w:sz w:val="32"/>
          <w:szCs w:val="32"/>
          <w:lang w:eastAsia="zh-CN"/>
        </w:rPr>
      </w:pPr>
      <w:r>
        <w:rPr>
          <w:rFonts w:hint="default" w:ascii="Times New Roman" w:hAnsi="Times New Roman" w:eastAsia="方正仿宋_GBK" w:cs="Times New Roman"/>
          <w:spacing w:val="0"/>
          <w:sz w:val="32"/>
          <w:szCs w:val="32"/>
          <w:lang w:eastAsia="zh-CN"/>
        </w:rPr>
        <w:t>资金</w:t>
      </w:r>
      <w:r>
        <w:rPr>
          <w:rFonts w:hint="eastAsia" w:ascii="Times New Roman" w:hAnsi="Times New Roman" w:eastAsia="方正仿宋_GBK" w:cs="Times New Roman"/>
          <w:spacing w:val="0"/>
          <w:sz w:val="32"/>
          <w:szCs w:val="32"/>
          <w:lang w:eastAsia="zh-CN"/>
        </w:rPr>
        <w:t>（第二批）</w:t>
      </w:r>
      <w:r>
        <w:rPr>
          <w:rFonts w:hint="default" w:ascii="Times New Roman" w:hAnsi="Times New Roman" w:eastAsia="方正仿宋_GBK" w:cs="Times New Roman"/>
          <w:spacing w:val="0"/>
          <w:sz w:val="32"/>
          <w:szCs w:val="32"/>
          <w:lang w:eastAsia="zh-CN"/>
        </w:rPr>
        <w:t>分配表</w:t>
      </w:r>
    </w:p>
    <w:p>
      <w:pPr>
        <w:pStyle w:val="2"/>
        <w:keepNext w:val="0"/>
        <w:keepLines w:val="0"/>
        <w:pageBreakBefore w:val="0"/>
        <w:widowControl w:val="0"/>
        <w:numPr>
          <w:ilvl w:val="0"/>
          <w:numId w:val="1"/>
        </w:numPr>
        <w:kinsoku/>
        <w:wordWrap/>
        <w:overflowPunct/>
        <w:topLinePunct w:val="0"/>
        <w:autoSpaceDE w:val="0"/>
        <w:autoSpaceDN w:val="0"/>
        <w:bidi w:val="0"/>
        <w:adjustRightInd w:val="0"/>
        <w:snapToGrid/>
        <w:spacing w:line="540" w:lineRule="exact"/>
        <w:ind w:firstLine="1600" w:firstLineChars="500"/>
        <w:jc w:val="both"/>
        <w:textAlignment w:val="auto"/>
        <w:rPr>
          <w:rFonts w:hint="default" w:ascii="Times New Roman" w:hAnsi="Times New Roman" w:eastAsia="方正仿宋_GBK" w:cs="Times New Roman"/>
          <w:spacing w:val="0"/>
          <w:sz w:val="32"/>
          <w:szCs w:val="32"/>
          <w:lang w:eastAsia="zh-CN"/>
        </w:rPr>
      </w:pPr>
      <w:r>
        <w:rPr>
          <w:rFonts w:hint="default" w:ascii="Times New Roman" w:hAnsi="Times New Roman" w:eastAsia="方正仿宋_GBK" w:cs="Times New Roman"/>
          <w:spacing w:val="0"/>
          <w:sz w:val="32"/>
          <w:szCs w:val="32"/>
          <w:lang w:eastAsia="zh-CN"/>
        </w:rPr>
        <w:t>云阳县2025年</w:t>
      </w:r>
      <w:r>
        <w:rPr>
          <w:rFonts w:hint="eastAsia" w:ascii="Times New Roman" w:hAnsi="Times New Roman" w:eastAsia="方正仿宋_GBK" w:cs="Times New Roman"/>
          <w:spacing w:val="0"/>
          <w:sz w:val="32"/>
          <w:szCs w:val="32"/>
          <w:lang w:eastAsia="zh-CN"/>
        </w:rPr>
        <w:t>市</w:t>
      </w:r>
      <w:r>
        <w:rPr>
          <w:rFonts w:hint="default" w:ascii="Times New Roman" w:hAnsi="Times New Roman" w:eastAsia="方正仿宋_GBK" w:cs="Times New Roman"/>
          <w:spacing w:val="0"/>
          <w:sz w:val="32"/>
          <w:szCs w:val="32"/>
          <w:lang w:eastAsia="zh-CN"/>
        </w:rPr>
        <w:t>级财政衔接推进乡村振兴补助</w:t>
      </w:r>
    </w:p>
    <w:p>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540" w:lineRule="exact"/>
        <w:ind w:firstLine="1920" w:firstLineChars="600"/>
        <w:jc w:val="both"/>
        <w:textAlignment w:val="auto"/>
        <w:rPr>
          <w:rFonts w:hint="default"/>
          <w:color w:val="0000FF"/>
          <w:spacing w:val="0"/>
        </w:rPr>
      </w:pPr>
      <w:r>
        <w:rPr>
          <w:rFonts w:hint="default" w:ascii="Times New Roman" w:hAnsi="Times New Roman" w:eastAsia="方正仿宋_GBK" w:cs="Times New Roman"/>
          <w:spacing w:val="0"/>
          <w:sz w:val="32"/>
          <w:szCs w:val="32"/>
          <w:lang w:eastAsia="zh-CN"/>
        </w:rPr>
        <w:t>资金</w:t>
      </w:r>
      <w:r>
        <w:rPr>
          <w:rFonts w:hint="eastAsia" w:ascii="Times New Roman" w:hAnsi="Times New Roman" w:eastAsia="方正仿宋_GBK" w:cs="Times New Roman"/>
          <w:spacing w:val="0"/>
          <w:sz w:val="32"/>
          <w:szCs w:val="32"/>
          <w:lang w:eastAsia="zh-CN"/>
        </w:rPr>
        <w:t>（第二批）</w:t>
      </w:r>
      <w:r>
        <w:rPr>
          <w:rFonts w:hint="default" w:ascii="Times New Roman" w:hAnsi="Times New Roman" w:eastAsia="方正仿宋_GBK" w:cs="Times New Roman"/>
          <w:spacing w:val="0"/>
          <w:sz w:val="32"/>
          <w:szCs w:val="32"/>
          <w:lang w:eastAsia="zh-CN"/>
        </w:rPr>
        <w:t>绩效目标表</w:t>
      </w:r>
    </w:p>
    <w:p>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540" w:lineRule="exact"/>
        <w:jc w:val="both"/>
        <w:textAlignment w:val="auto"/>
        <w:rPr>
          <w:rFonts w:hint="eastAsia"/>
          <w:spacing w:val="-6"/>
        </w:rPr>
      </w:pPr>
    </w:p>
    <w:p>
      <w:pPr>
        <w:keepNext w:val="0"/>
        <w:keepLines w:val="0"/>
        <w:pageBreakBefore w:val="0"/>
        <w:widowControl w:val="0"/>
        <w:kinsoku/>
        <w:wordWrap/>
        <w:overflowPunct/>
        <w:topLinePunct w:val="0"/>
        <w:autoSpaceDE/>
        <w:autoSpaceDN/>
        <w:bidi w:val="0"/>
        <w:adjustRightInd/>
        <w:snapToGrid/>
        <w:spacing w:line="540" w:lineRule="exact"/>
        <w:ind w:left="0" w:leftChars="0" w:firstLine="5544" w:firstLineChars="1800"/>
        <w:jc w:val="both"/>
        <w:textAlignment w:val="auto"/>
        <w:outlineLvl w:val="9"/>
        <w:rPr>
          <w:rFonts w:hint="default" w:ascii="Times New Roman" w:hAnsi="Times New Roman" w:eastAsia="方正仿宋_GBK" w:cs="Times New Roman"/>
          <w:color w:val="auto"/>
          <w:spacing w:val="-6"/>
          <w:sz w:val="32"/>
          <w:szCs w:val="32"/>
          <w:highlight w:val="none"/>
          <w:lang w:val="en-US" w:eastAsia="zh-CN"/>
        </w:rPr>
      </w:pPr>
      <w:r>
        <w:rPr>
          <w:rFonts w:hint="default" w:ascii="Times New Roman" w:hAnsi="Times New Roman" w:eastAsia="方正仿宋_GBK" w:cs="Times New Roman"/>
          <w:color w:val="auto"/>
          <w:spacing w:val="-6"/>
          <w:sz w:val="32"/>
          <w:szCs w:val="32"/>
          <w:highlight w:val="none"/>
        </w:rPr>
        <w:t>云阳县财政局</w:t>
      </w:r>
      <w:r>
        <w:rPr>
          <w:rFonts w:hint="default" w:ascii="Times New Roman" w:hAnsi="Times New Roman" w:eastAsia="方正仿宋_GBK" w:cs="Times New Roman"/>
          <w:color w:val="auto"/>
          <w:spacing w:val="-6"/>
          <w:sz w:val="32"/>
          <w:szCs w:val="32"/>
          <w:highlight w:val="none"/>
          <w:lang w:val="en-US" w:eastAsia="zh-CN"/>
        </w:rPr>
        <w:t xml:space="preserve">               </w:t>
      </w:r>
    </w:p>
    <w:p>
      <w:pPr>
        <w:keepNext w:val="0"/>
        <w:keepLines w:val="0"/>
        <w:pageBreakBefore w:val="0"/>
        <w:widowControl w:val="0"/>
        <w:kinsoku/>
        <w:wordWrap/>
        <w:overflowPunct/>
        <w:topLinePunct w:val="0"/>
        <w:bidi w:val="0"/>
        <w:snapToGrid/>
        <w:spacing w:line="540" w:lineRule="exact"/>
        <w:ind w:left="0" w:leftChars="0" w:firstLine="5236" w:firstLineChars="1700"/>
        <w:jc w:val="both"/>
        <w:textAlignment w:val="auto"/>
        <w:rPr>
          <w:rFonts w:hint="eastAsia" w:ascii="Times New Roman" w:hAnsi="Times New Roman" w:eastAsia="方正仿宋_GBK" w:cs="Times New Roman"/>
          <w:spacing w:val="0"/>
          <w:w w:val="100"/>
          <w:sz w:val="32"/>
          <w:szCs w:val="32"/>
          <w:lang w:val="en-US" w:eastAsia="zh-CN"/>
        </w:rPr>
      </w:pPr>
      <w:r>
        <w:rPr>
          <w:rFonts w:hint="default" w:ascii="Times New Roman" w:hAnsi="Times New Roman" w:eastAsia="方正仿宋_GBK" w:cs="Times New Roman"/>
          <w:color w:val="auto"/>
          <w:spacing w:val="-6"/>
          <w:sz w:val="32"/>
          <w:szCs w:val="32"/>
          <w:highlight w:val="none"/>
        </w:rPr>
        <w:t>20</w:t>
      </w:r>
      <w:r>
        <w:rPr>
          <w:rFonts w:hint="eastAsia" w:ascii="Times New Roman" w:hAnsi="Times New Roman" w:eastAsia="方正仿宋_GBK" w:cs="Times New Roman"/>
          <w:color w:val="auto"/>
          <w:spacing w:val="-6"/>
          <w:sz w:val="32"/>
          <w:szCs w:val="32"/>
          <w:highlight w:val="none"/>
          <w:lang w:val="en-US" w:eastAsia="zh-CN"/>
        </w:rPr>
        <w:t>25</w:t>
      </w:r>
      <w:r>
        <w:rPr>
          <w:rFonts w:hint="default" w:ascii="Times New Roman" w:hAnsi="Times New Roman" w:eastAsia="方正仿宋_GBK" w:cs="Times New Roman"/>
          <w:color w:val="auto"/>
          <w:spacing w:val="-6"/>
          <w:sz w:val="32"/>
          <w:szCs w:val="32"/>
          <w:highlight w:val="none"/>
        </w:rPr>
        <w:t>年</w:t>
      </w:r>
      <w:r>
        <w:rPr>
          <w:rFonts w:hint="eastAsia" w:ascii="Times New Roman" w:hAnsi="Times New Roman" w:eastAsia="方正仿宋_GBK" w:cs="Times New Roman"/>
          <w:color w:val="auto"/>
          <w:spacing w:val="-6"/>
          <w:sz w:val="32"/>
          <w:szCs w:val="32"/>
          <w:highlight w:val="none"/>
          <w:lang w:val="en-US" w:eastAsia="zh-CN"/>
        </w:rPr>
        <w:t>9月19</w:t>
      </w:r>
      <w:r>
        <w:rPr>
          <w:rFonts w:hint="default" w:ascii="Times New Roman" w:hAnsi="Times New Roman" w:eastAsia="方正仿宋_GBK" w:cs="Times New Roman"/>
          <w:color w:val="auto"/>
          <w:spacing w:val="-6"/>
          <w:sz w:val="32"/>
          <w:szCs w:val="32"/>
          <w:highlight w:val="none"/>
        </w:rPr>
        <w:t>日</w:t>
      </w:r>
    </w:p>
    <w:p>
      <w:pPr>
        <w:pStyle w:val="2"/>
        <w:keepNext w:val="0"/>
        <w:keepLines w:val="0"/>
        <w:pageBreakBefore w:val="0"/>
        <w:widowControl w:val="0"/>
        <w:kinsoku/>
        <w:wordWrap/>
        <w:overflowPunct/>
        <w:topLinePunct w:val="0"/>
        <w:autoSpaceDE w:val="0"/>
        <w:autoSpaceDN w:val="0"/>
        <w:bidi w:val="0"/>
        <w:adjustRightInd w:val="0"/>
        <w:snapToGrid/>
        <w:spacing w:line="240" w:lineRule="exact"/>
        <w:textAlignment w:val="auto"/>
        <w:rPr>
          <w:rFonts w:hint="eastAsia" w:ascii="Times New Roman" w:hAnsi="Times New Roman" w:eastAsia="方正仿宋_GBK" w:cs="Times New Roman"/>
          <w:spacing w:val="0"/>
          <w:w w:val="100"/>
          <w:sz w:val="32"/>
          <w:szCs w:val="32"/>
          <w:lang w:val="en-US" w:eastAsia="zh-CN"/>
        </w:rPr>
      </w:pPr>
      <w:r>
        <w:rPr>
          <w:rFonts w:hint="default" w:ascii="Times New Roman" w:hAnsi="Times New Roman" w:eastAsia="方正仿宋_GBK" w:cs="Times New Roman"/>
          <w:spacing w:val="0"/>
          <w:w w:val="100"/>
          <w:sz w:val="28"/>
          <w:szCs w:val="28"/>
        </w:rPr>
        <w:pict>
          <v:line id="_x0000_s1050" o:spid="_x0000_s1050" o:spt="20" style="position:absolute;left:0pt;margin-left:0.6pt;margin-top:11pt;height:0pt;width:441pt;z-index:251669504;mso-width-relative:page;mso-height-relative:page;" filled="f" stroked="t" coordsize="21600,21600">
            <v:path arrowok="t"/>
            <v:fill on="f" focussize="0,0"/>
            <v:stroke weight="1.5pt" color="#000000"/>
            <v:imagedata o:title=""/>
            <o:lock v:ext="edit" aspectratio="f"/>
          </v:line>
        </w:pict>
      </w:r>
    </w:p>
    <w:p>
      <w:pPr>
        <w:keepNext w:val="0"/>
        <w:keepLines w:val="0"/>
        <w:pageBreakBefore w:val="0"/>
        <w:widowControl w:val="0"/>
        <w:kinsoku/>
        <w:wordWrap/>
        <w:overflowPunct/>
        <w:topLinePunct w:val="0"/>
        <w:autoSpaceDE/>
        <w:autoSpaceDN/>
        <w:bidi w:val="0"/>
        <w:adjustRightInd/>
        <w:snapToGrid/>
        <w:spacing w:line="540" w:lineRule="exact"/>
        <w:ind w:left="210" w:leftChars="100" w:right="210" w:rightChars="100" w:firstLine="0" w:firstLineChars="0"/>
        <w:textAlignment w:val="auto"/>
        <w:outlineLvl w:val="9"/>
        <w:rPr>
          <w:rFonts w:hint="eastAsia" w:ascii="Times New Roman" w:hAnsi="Times New Roman" w:eastAsia="方正仿宋_GBK" w:cs="Times New Roman"/>
          <w:spacing w:val="0"/>
          <w:w w:val="100"/>
          <w:sz w:val="28"/>
          <w:szCs w:val="28"/>
          <w:lang w:val="en-US" w:eastAsia="zh-CN"/>
        </w:rPr>
      </w:pPr>
      <w:r>
        <w:rPr>
          <w:rFonts w:hint="eastAsia" w:ascii="Times New Roman" w:hAnsi="Times New Roman" w:eastAsia="方正仿宋_GBK" w:cs="Times New Roman"/>
          <w:spacing w:val="0"/>
          <w:w w:val="100"/>
          <w:sz w:val="28"/>
          <w:szCs w:val="28"/>
          <w:lang w:val="en-US" w:eastAsia="zh-CN"/>
        </w:rPr>
        <w:t>抄送：县司法局、县住房城乡建委。</w:t>
      </w:r>
    </w:p>
    <w:p>
      <w:pPr>
        <w:keepNext w:val="0"/>
        <w:keepLines w:val="0"/>
        <w:pageBreakBefore w:val="0"/>
        <w:widowControl w:val="0"/>
        <w:kinsoku/>
        <w:wordWrap/>
        <w:overflowPunct/>
        <w:topLinePunct w:val="0"/>
        <w:autoSpaceDE/>
        <w:autoSpaceDN/>
        <w:bidi w:val="0"/>
        <w:adjustRightInd/>
        <w:snapToGrid/>
        <w:spacing w:line="540" w:lineRule="exact"/>
        <w:ind w:left="210" w:leftChars="100" w:right="210" w:rightChars="100" w:firstLine="0" w:firstLineChars="0"/>
        <w:textAlignment w:val="auto"/>
        <w:outlineLvl w:val="9"/>
        <w:rPr>
          <w:rFonts w:hint="default" w:ascii="Times New Roman" w:hAnsi="Times New Roman" w:eastAsia="方正仿宋_GBK" w:cs="Times New Roman"/>
          <w:spacing w:val="0"/>
          <w:sz w:val="28"/>
          <w:szCs w:val="28"/>
          <w:lang w:val="en-US" w:eastAsia="zh-CN"/>
        </w:rPr>
      </w:pPr>
      <w:r>
        <w:rPr>
          <w:rFonts w:hint="default" w:ascii="Times New Roman" w:hAnsi="Times New Roman" w:eastAsia="方正仿宋_GBK" w:cs="Times New Roman"/>
          <w:spacing w:val="0"/>
          <w:w w:val="100"/>
          <w:sz w:val="28"/>
          <w:szCs w:val="28"/>
        </w:rPr>
        <w:pict>
          <v:line id="_x0000_s1051" o:spid="_x0000_s1051" o:spt="20" style="position:absolute;left:0pt;margin-left:0.6pt;margin-top:0.05pt;height:0pt;width:441pt;z-index:251663360;mso-width-relative:page;mso-height-relative:page;" filled="f" stroked="t" coordsize="21600,21600">
            <v:path arrowok="t"/>
            <v:fill on="f" focussize="0,0"/>
            <v:stroke color="#000000"/>
            <v:imagedata o:title=""/>
            <o:lock v:ext="edit" aspectratio="f"/>
          </v:line>
        </w:pict>
      </w:r>
      <w:r>
        <w:rPr>
          <w:rFonts w:hint="default" w:ascii="Times New Roman" w:hAnsi="Times New Roman" w:eastAsia="方正仿宋_GBK" w:cs="Times New Roman"/>
          <w:spacing w:val="0"/>
          <w:w w:val="100"/>
          <w:sz w:val="28"/>
          <w:szCs w:val="28"/>
        </w:rPr>
        <w:pict>
          <v:line id="直接连接符 1" o:spid="_x0000_s1052" o:spt="20" style="position:absolute;left:0pt;margin-left:-0.75pt;margin-top:30.35pt;height:0pt;width:441pt;z-index:251659264;mso-width-relative:page;mso-height-relative:page;" coordsize="21600,21600" o:gfxdata="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4Zdro0wAAAAgBAAAPAAAAAAAAAAEAIAAA&#10;ACIAAABkcnMvZG93bnJldi54bWxQSwECFAAUAAAACACHTuJAnwd2MNgBAACXAwAADgAAAAAAAAAB&#10;ACAAAAAiAQAAZHJzL2Uyb0RvYy54bWxQSwUGAAAAAAYABgBZAQAAbAUAAAAA&#10;">
            <v:path arrowok="t"/>
            <v:fill focussize="0,0"/>
            <v:stroke weight="1.5pt"/>
            <v:imagedata o:title=""/>
            <o:lock v:ext="edit"/>
          </v:line>
        </w:pict>
      </w:r>
      <w:r>
        <w:rPr>
          <w:rFonts w:hint="default" w:ascii="Times New Roman" w:hAnsi="Times New Roman" w:eastAsia="方正仿宋_GBK" w:cs="Times New Roman"/>
          <w:spacing w:val="0"/>
          <w:w w:val="100"/>
          <w:sz w:val="28"/>
          <w:szCs w:val="28"/>
        </w:rPr>
        <w:t xml:space="preserve">云阳县财政局办公室    </w:t>
      </w:r>
      <w:r>
        <w:rPr>
          <w:rFonts w:hint="eastAsia" w:ascii="Times New Roman" w:hAnsi="Times New Roman" w:eastAsia="方正仿宋_GBK" w:cs="Times New Roman"/>
          <w:spacing w:val="0"/>
          <w:w w:val="100"/>
          <w:sz w:val="28"/>
          <w:szCs w:val="28"/>
          <w:lang w:val="en-US" w:eastAsia="zh-CN"/>
        </w:rPr>
        <w:t xml:space="preserve">  </w:t>
      </w:r>
      <w:r>
        <w:rPr>
          <w:rFonts w:hint="default" w:ascii="Times New Roman" w:hAnsi="Times New Roman" w:eastAsia="方正仿宋_GBK" w:cs="Times New Roman"/>
          <w:spacing w:val="0"/>
          <w:w w:val="100"/>
          <w:sz w:val="28"/>
          <w:szCs w:val="28"/>
        </w:rPr>
        <w:t xml:space="preserve">       </w:t>
      </w:r>
      <w:r>
        <w:rPr>
          <w:rFonts w:hint="eastAsia" w:ascii="Times New Roman" w:hAnsi="Times New Roman" w:eastAsia="方正仿宋_GBK" w:cs="Times New Roman"/>
          <w:spacing w:val="0"/>
          <w:w w:val="100"/>
          <w:sz w:val="28"/>
          <w:szCs w:val="28"/>
          <w:lang w:val="en-US" w:eastAsia="zh-CN"/>
        </w:rPr>
        <w:t xml:space="preserve">  </w:t>
      </w:r>
      <w:r>
        <w:rPr>
          <w:rFonts w:hint="default" w:ascii="Times New Roman" w:hAnsi="Times New Roman" w:eastAsia="方正仿宋_GBK" w:cs="Times New Roman"/>
          <w:spacing w:val="0"/>
          <w:w w:val="100"/>
          <w:sz w:val="28"/>
          <w:szCs w:val="28"/>
        </w:rPr>
        <w:t xml:space="preserve">        202</w:t>
      </w:r>
      <w:r>
        <w:rPr>
          <w:rFonts w:hint="eastAsia" w:ascii="Times New Roman" w:hAnsi="Times New Roman" w:eastAsia="方正仿宋_GBK" w:cs="Times New Roman"/>
          <w:spacing w:val="0"/>
          <w:w w:val="100"/>
          <w:sz w:val="28"/>
          <w:szCs w:val="28"/>
          <w:lang w:val="en-US" w:eastAsia="zh-CN"/>
        </w:rPr>
        <w:t>5</w:t>
      </w:r>
      <w:r>
        <w:rPr>
          <w:rFonts w:hint="default" w:ascii="Times New Roman" w:hAnsi="Times New Roman" w:eastAsia="方正仿宋_GBK" w:cs="Times New Roman"/>
          <w:spacing w:val="0"/>
          <w:w w:val="100"/>
          <w:sz w:val="28"/>
          <w:szCs w:val="28"/>
        </w:rPr>
        <w:t>年</w:t>
      </w:r>
      <w:r>
        <w:rPr>
          <w:rFonts w:hint="eastAsia" w:ascii="Times New Roman" w:hAnsi="Times New Roman" w:eastAsia="方正仿宋_GBK" w:cs="Times New Roman"/>
          <w:spacing w:val="0"/>
          <w:w w:val="100"/>
          <w:sz w:val="28"/>
          <w:szCs w:val="28"/>
          <w:lang w:val="en-US" w:eastAsia="zh-CN"/>
        </w:rPr>
        <w:t>9</w:t>
      </w:r>
      <w:r>
        <w:rPr>
          <w:rFonts w:hint="default" w:ascii="Times New Roman" w:hAnsi="Times New Roman" w:eastAsia="方正仿宋_GBK" w:cs="Times New Roman"/>
          <w:spacing w:val="0"/>
          <w:w w:val="100"/>
          <w:sz w:val="28"/>
          <w:szCs w:val="28"/>
        </w:rPr>
        <w:t>月</w:t>
      </w:r>
      <w:r>
        <w:rPr>
          <w:rFonts w:hint="eastAsia" w:ascii="Times New Roman" w:hAnsi="Times New Roman" w:eastAsia="方正仿宋_GBK" w:cs="Times New Roman"/>
          <w:spacing w:val="0"/>
          <w:w w:val="100"/>
          <w:sz w:val="28"/>
          <w:szCs w:val="28"/>
          <w:lang w:val="en-US" w:eastAsia="zh-CN"/>
        </w:rPr>
        <w:t>19</w:t>
      </w:r>
      <w:r>
        <w:rPr>
          <w:rFonts w:hint="default" w:ascii="Times New Roman" w:hAnsi="Times New Roman" w:eastAsia="方正仿宋_GBK" w:cs="Times New Roman"/>
          <w:spacing w:val="0"/>
          <w:w w:val="100"/>
          <w:sz w:val="28"/>
          <w:szCs w:val="28"/>
        </w:rPr>
        <w:t>日印</w:t>
      </w:r>
      <w:r>
        <w:rPr>
          <w:rFonts w:hint="default" w:ascii="Times New Roman" w:hAnsi="Times New Roman" w:eastAsia="方正仿宋_GBK" w:cs="Times New Roman"/>
          <w:spacing w:val="0"/>
          <w:w w:val="100"/>
          <w:sz w:val="28"/>
          <w:szCs w:val="28"/>
          <w:lang w:eastAsia="zh-CN"/>
        </w:rPr>
        <w:t>发</w:t>
      </w:r>
    </w:p>
    <w:sectPr>
      <w:headerReference r:id="rId3" w:type="default"/>
      <w:footerReference r:id="rId5" w:type="default"/>
      <w:headerReference r:id="rId4" w:type="even"/>
      <w:footerReference r:id="rId6" w:type="even"/>
      <w:pgSz w:w="11906" w:h="16838"/>
      <w:pgMar w:top="2098" w:right="1531" w:bottom="1984" w:left="1531" w:header="851" w:footer="1474"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0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firstLine="280" w:firstLineChars="100"/>
      <w:jc w:val="right"/>
      <w:rPr>
        <w:rFonts w:ascii="Times New Roman" w:hAnsi="Times New Roman" w:eastAsia="方正仿宋_GBK"/>
        <w:sz w:val="28"/>
        <w:szCs w:val="28"/>
      </w:rPr>
    </w:pPr>
    <w:r>
      <w:rPr>
        <w:sz w:val="28"/>
      </w:rPr>
      <w:pict>
        <v:shape id="_x0000_s2049" o:spid="_x0000_s2049" o:spt="202" type="#_x0000_t202" style="position:absolute;left:0pt;margin-left:350.95pt;margin-top:0.95pt;height:19.5pt;width:91.25pt;mso-position-horizontal-relative:margin;z-index:251659264;mso-width-relative:page;mso-height-relative:page;" filled="f" stroked="f" coordsize="21600,21600">
          <v:path/>
          <v:fill on="f" focussize="0,0"/>
          <v:stroke on="f"/>
          <v:imagedata o:title=""/>
          <o:lock v:ext="edit" aspectratio="f"/>
          <v:textbox inset="0mm,0mm,0mm,0mm">
            <w:txbxContent>
              <w:p>
                <w:pPr>
                  <w:pStyle w:val="10"/>
                  <w:ind w:right="360" w:firstLine="280" w:firstLineChars="100"/>
                  <w:jc w:val="right"/>
                  <w:rPr>
                    <w:rFonts w:ascii="Times New Roman" w:hAnsi="Times New Roman"/>
                  </w:rPr>
                </w:pPr>
                <w:r>
                  <w:rPr>
                    <w:rFonts w:hint="eastAsia" w:ascii="Times New Roman" w:hAnsi="Times New Roman" w:eastAsia="方正仿宋_GBK"/>
                    <w:sz w:val="28"/>
                    <w:szCs w:val="28"/>
                  </w:rPr>
                  <w:t>—</w:t>
                </w:r>
                <w:r>
                  <w:rPr>
                    <w:rFonts w:hint="eastAsia" w:ascii="Times New Roman" w:hAnsi="Times New Roman" w:eastAsia="宋体" w:cs="宋体"/>
                    <w:sz w:val="28"/>
                    <w:szCs w:val="28"/>
                  </w:rPr>
                  <w:t xml:space="preserve"> </w:t>
                </w:r>
                <w:r>
                  <w:rPr>
                    <w:rFonts w:hint="eastAsia" w:ascii="Times New Roman" w:hAnsi="Times New Roman"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Times New Roman" w:hAnsi="Times New Roman" w:eastAsia="宋体" w:cs="宋体"/>
                    <w:sz w:val="28"/>
                    <w:szCs w:val="28"/>
                  </w:rPr>
                  <w:fldChar w:fldCharType="separate"/>
                </w:r>
                <w:r>
                  <w:rPr>
                    <w:rFonts w:hint="eastAsia" w:ascii="宋体" w:hAnsi="宋体" w:eastAsia="宋体" w:cs="宋体"/>
                    <w:sz w:val="28"/>
                    <w:szCs w:val="28"/>
                    <w:lang w:val="zh-CN"/>
                  </w:rPr>
                  <w:t>1</w:t>
                </w:r>
                <w:r>
                  <w:rPr>
                    <w:rFonts w:hint="eastAsia" w:ascii="Times New Roman" w:hAnsi="Times New Roman" w:eastAsia="宋体" w:cs="宋体"/>
                    <w:sz w:val="28"/>
                    <w:szCs w:val="28"/>
                  </w:rPr>
                  <w:fldChar w:fldCharType="end"/>
                </w:r>
                <w:r>
                  <w:rPr>
                    <w:rFonts w:hint="eastAsia" w:ascii="Times New Roman" w:hAnsi="Times New Roman" w:eastAsia="方正仿宋_GBK"/>
                    <w:sz w:val="28"/>
                    <w:szCs w:val="28"/>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180" w:firstLineChars="100"/>
      <w:rPr>
        <w:rFonts w:ascii="Times New Roman" w:hAnsi="Times New Roman" w:eastAsia="方正仿宋_GBK"/>
      </w:rPr>
    </w:pPr>
    <w:r>
      <w:rPr>
        <w:sz w:val="18"/>
      </w:rPr>
      <w:pict>
        <v:shape id="_x0000_s2050" o:spid="_x0000_s2050"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10"/>
                  <w:ind w:firstLine="280" w:firstLineChars="100"/>
                  <w:rPr>
                    <w:rFonts w:ascii="Times New Roman" w:hAnsi="Times New Roman"/>
                  </w:rPr>
                </w:pPr>
                <w:r>
                  <w:rPr>
                    <w:rFonts w:hint="eastAsia" w:ascii="Times New Roman" w:hAnsi="Times New Roman" w:eastAsia="方正仿宋_GBK"/>
                    <w:sz w:val="28"/>
                    <w:szCs w:val="28"/>
                  </w:rPr>
                  <w:t xml:space="preserve">— </w:t>
                </w:r>
                <w:r>
                  <w:rPr>
                    <w:rFonts w:hint="eastAsia" w:ascii="Times New Roman" w:hAnsi="Times New Roman"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Times New Roman" w:hAnsi="Times New Roman" w:eastAsia="宋体" w:cs="宋体"/>
                    <w:sz w:val="28"/>
                    <w:szCs w:val="28"/>
                  </w:rPr>
                  <w:fldChar w:fldCharType="separate"/>
                </w:r>
                <w:r>
                  <w:rPr>
                    <w:rFonts w:hint="eastAsia" w:ascii="宋体" w:hAnsi="宋体" w:eastAsia="宋体" w:cs="宋体"/>
                    <w:sz w:val="28"/>
                    <w:szCs w:val="28"/>
                    <w:lang w:val="zh-CN"/>
                  </w:rPr>
                  <w:t>2</w:t>
                </w:r>
                <w:r>
                  <w:rPr>
                    <w:rFonts w:hint="eastAsia" w:ascii="Times New Roman" w:hAnsi="Times New Roman" w:eastAsia="宋体" w:cs="宋体"/>
                    <w:sz w:val="28"/>
                    <w:szCs w:val="28"/>
                  </w:rPr>
                  <w:fldChar w:fldCharType="end"/>
                </w:r>
                <w:r>
                  <w:rPr>
                    <w:rFonts w:hint="eastAsia" w:ascii="Times New Roman" w:hAnsi="Times New Roman" w:eastAsia="宋体" w:cs="宋体"/>
                    <w:sz w:val="28"/>
                    <w:szCs w:val="28"/>
                  </w:rPr>
                  <w:t xml:space="preserve"> </w:t>
                </w:r>
                <w:r>
                  <w:rPr>
                    <w:rFonts w:hint="eastAsia" w:ascii="Times New Roman" w:hAnsi="Times New Roman" w:eastAsia="方正仿宋_GBK"/>
                    <w:sz w:val="28"/>
                    <w:szCs w:val="28"/>
                  </w:rPr>
                  <w:t>—</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rPr>
        <w:rFonts w:ascii="Times New Roman" w:hAnsi="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rPr>
        <w:rFonts w:ascii="Times New Roman" w:hAnsi="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86A9D2D"/>
    <w:multiLevelType w:val="singleLevel"/>
    <w:tmpl w:val="D86A9D2D"/>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E01487"/>
    <w:rsid w:val="00000590"/>
    <w:rsid w:val="00000947"/>
    <w:rsid w:val="00000D0A"/>
    <w:rsid w:val="00001CC0"/>
    <w:rsid w:val="00004E09"/>
    <w:rsid w:val="00004EF9"/>
    <w:rsid w:val="00006E8B"/>
    <w:rsid w:val="0000776B"/>
    <w:rsid w:val="000109E2"/>
    <w:rsid w:val="00011543"/>
    <w:rsid w:val="0001221C"/>
    <w:rsid w:val="00014AD0"/>
    <w:rsid w:val="00014F6E"/>
    <w:rsid w:val="000159C1"/>
    <w:rsid w:val="000170D8"/>
    <w:rsid w:val="0001778C"/>
    <w:rsid w:val="00021524"/>
    <w:rsid w:val="00021F71"/>
    <w:rsid w:val="00023D76"/>
    <w:rsid w:val="00024D5B"/>
    <w:rsid w:val="00026A21"/>
    <w:rsid w:val="00031A0E"/>
    <w:rsid w:val="00032A8B"/>
    <w:rsid w:val="00032BF3"/>
    <w:rsid w:val="00033D69"/>
    <w:rsid w:val="00035405"/>
    <w:rsid w:val="00035794"/>
    <w:rsid w:val="000361BB"/>
    <w:rsid w:val="000365C1"/>
    <w:rsid w:val="000367D9"/>
    <w:rsid w:val="00042FE5"/>
    <w:rsid w:val="00050C89"/>
    <w:rsid w:val="000517A5"/>
    <w:rsid w:val="000518BF"/>
    <w:rsid w:val="0005240D"/>
    <w:rsid w:val="000525DC"/>
    <w:rsid w:val="000530E5"/>
    <w:rsid w:val="000554A0"/>
    <w:rsid w:val="00055810"/>
    <w:rsid w:val="00056454"/>
    <w:rsid w:val="000614C6"/>
    <w:rsid w:val="000632E1"/>
    <w:rsid w:val="00065534"/>
    <w:rsid w:val="00066C5B"/>
    <w:rsid w:val="00072645"/>
    <w:rsid w:val="00074AE9"/>
    <w:rsid w:val="000765DC"/>
    <w:rsid w:val="00077B0E"/>
    <w:rsid w:val="00077EF0"/>
    <w:rsid w:val="000829BF"/>
    <w:rsid w:val="00082BDC"/>
    <w:rsid w:val="00085020"/>
    <w:rsid w:val="00093702"/>
    <w:rsid w:val="000967A1"/>
    <w:rsid w:val="00096BBE"/>
    <w:rsid w:val="000A5581"/>
    <w:rsid w:val="000A6DA3"/>
    <w:rsid w:val="000A734D"/>
    <w:rsid w:val="000B0769"/>
    <w:rsid w:val="000B3B68"/>
    <w:rsid w:val="000B63EA"/>
    <w:rsid w:val="000B6DE0"/>
    <w:rsid w:val="000C1358"/>
    <w:rsid w:val="000C41B3"/>
    <w:rsid w:val="000C7B49"/>
    <w:rsid w:val="000D0058"/>
    <w:rsid w:val="000D0FE1"/>
    <w:rsid w:val="000D26E3"/>
    <w:rsid w:val="000D309F"/>
    <w:rsid w:val="000D43F5"/>
    <w:rsid w:val="000D7188"/>
    <w:rsid w:val="000D7BB3"/>
    <w:rsid w:val="000E02A7"/>
    <w:rsid w:val="000E1376"/>
    <w:rsid w:val="000E26F9"/>
    <w:rsid w:val="000E3C37"/>
    <w:rsid w:val="000E5681"/>
    <w:rsid w:val="000E7E36"/>
    <w:rsid w:val="000F177E"/>
    <w:rsid w:val="000F1D77"/>
    <w:rsid w:val="000F2267"/>
    <w:rsid w:val="000F4F17"/>
    <w:rsid w:val="00101D7E"/>
    <w:rsid w:val="00105F85"/>
    <w:rsid w:val="00114445"/>
    <w:rsid w:val="00116367"/>
    <w:rsid w:val="0011673C"/>
    <w:rsid w:val="0011683C"/>
    <w:rsid w:val="0011684B"/>
    <w:rsid w:val="00122056"/>
    <w:rsid w:val="0012514D"/>
    <w:rsid w:val="0012593B"/>
    <w:rsid w:val="001259F1"/>
    <w:rsid w:val="00134EF3"/>
    <w:rsid w:val="00135FD5"/>
    <w:rsid w:val="001443A5"/>
    <w:rsid w:val="00145B04"/>
    <w:rsid w:val="00147E24"/>
    <w:rsid w:val="0015316E"/>
    <w:rsid w:val="001566A7"/>
    <w:rsid w:val="00156DF7"/>
    <w:rsid w:val="00157D55"/>
    <w:rsid w:val="0016052A"/>
    <w:rsid w:val="0016483A"/>
    <w:rsid w:val="00164DCA"/>
    <w:rsid w:val="00167D75"/>
    <w:rsid w:val="00174FF3"/>
    <w:rsid w:val="0017505D"/>
    <w:rsid w:val="00175B29"/>
    <w:rsid w:val="00176F6C"/>
    <w:rsid w:val="00180CD2"/>
    <w:rsid w:val="00180F8B"/>
    <w:rsid w:val="001823DE"/>
    <w:rsid w:val="00182C26"/>
    <w:rsid w:val="00187ACD"/>
    <w:rsid w:val="00187D9F"/>
    <w:rsid w:val="001935A8"/>
    <w:rsid w:val="00193E3A"/>
    <w:rsid w:val="001957E1"/>
    <w:rsid w:val="00196337"/>
    <w:rsid w:val="00196455"/>
    <w:rsid w:val="00196468"/>
    <w:rsid w:val="001A019F"/>
    <w:rsid w:val="001A1290"/>
    <w:rsid w:val="001A1539"/>
    <w:rsid w:val="001A3F76"/>
    <w:rsid w:val="001A4740"/>
    <w:rsid w:val="001A48CF"/>
    <w:rsid w:val="001A587C"/>
    <w:rsid w:val="001A77B1"/>
    <w:rsid w:val="001A7955"/>
    <w:rsid w:val="001B0CEF"/>
    <w:rsid w:val="001B5764"/>
    <w:rsid w:val="001C18E3"/>
    <w:rsid w:val="001C385B"/>
    <w:rsid w:val="001C46D2"/>
    <w:rsid w:val="001C4709"/>
    <w:rsid w:val="001C55C5"/>
    <w:rsid w:val="001C6441"/>
    <w:rsid w:val="001D0353"/>
    <w:rsid w:val="001D0486"/>
    <w:rsid w:val="001D1310"/>
    <w:rsid w:val="001D3AAC"/>
    <w:rsid w:val="001D4143"/>
    <w:rsid w:val="001D4853"/>
    <w:rsid w:val="001D6126"/>
    <w:rsid w:val="001E1D2B"/>
    <w:rsid w:val="001E26D0"/>
    <w:rsid w:val="001E32D5"/>
    <w:rsid w:val="001F09EB"/>
    <w:rsid w:val="001F4220"/>
    <w:rsid w:val="001F47C9"/>
    <w:rsid w:val="002007FE"/>
    <w:rsid w:val="002014CE"/>
    <w:rsid w:val="00202A77"/>
    <w:rsid w:val="00203D79"/>
    <w:rsid w:val="00205A92"/>
    <w:rsid w:val="0021042B"/>
    <w:rsid w:val="002113F7"/>
    <w:rsid w:val="002131C4"/>
    <w:rsid w:val="0021439F"/>
    <w:rsid w:val="00216030"/>
    <w:rsid w:val="00221F6D"/>
    <w:rsid w:val="0022303B"/>
    <w:rsid w:val="00223379"/>
    <w:rsid w:val="00223680"/>
    <w:rsid w:val="002242B8"/>
    <w:rsid w:val="0023037E"/>
    <w:rsid w:val="00231404"/>
    <w:rsid w:val="00235F29"/>
    <w:rsid w:val="002361DA"/>
    <w:rsid w:val="00236844"/>
    <w:rsid w:val="002435E2"/>
    <w:rsid w:val="00243627"/>
    <w:rsid w:val="00244618"/>
    <w:rsid w:val="00246027"/>
    <w:rsid w:val="00247425"/>
    <w:rsid w:val="0025311D"/>
    <w:rsid w:val="00253FD6"/>
    <w:rsid w:val="002541FE"/>
    <w:rsid w:val="002546AE"/>
    <w:rsid w:val="00254A3D"/>
    <w:rsid w:val="00256B24"/>
    <w:rsid w:val="002606A1"/>
    <w:rsid w:val="002625BF"/>
    <w:rsid w:val="00263EAB"/>
    <w:rsid w:val="00264CA7"/>
    <w:rsid w:val="00265820"/>
    <w:rsid w:val="00265D9C"/>
    <w:rsid w:val="0026622A"/>
    <w:rsid w:val="00267241"/>
    <w:rsid w:val="00270785"/>
    <w:rsid w:val="00272B53"/>
    <w:rsid w:val="00272EF0"/>
    <w:rsid w:val="0027347D"/>
    <w:rsid w:val="0027455F"/>
    <w:rsid w:val="00275E6D"/>
    <w:rsid w:val="00277A6C"/>
    <w:rsid w:val="00280DA0"/>
    <w:rsid w:val="00281A82"/>
    <w:rsid w:val="00281CE1"/>
    <w:rsid w:val="002820F5"/>
    <w:rsid w:val="002826D1"/>
    <w:rsid w:val="00282B1B"/>
    <w:rsid w:val="00286E98"/>
    <w:rsid w:val="002877F1"/>
    <w:rsid w:val="0028790C"/>
    <w:rsid w:val="0029349D"/>
    <w:rsid w:val="00295FD3"/>
    <w:rsid w:val="002A0772"/>
    <w:rsid w:val="002A0A0F"/>
    <w:rsid w:val="002A2C34"/>
    <w:rsid w:val="002A44E6"/>
    <w:rsid w:val="002A70B4"/>
    <w:rsid w:val="002B1C52"/>
    <w:rsid w:val="002B2E50"/>
    <w:rsid w:val="002B6926"/>
    <w:rsid w:val="002C3DE7"/>
    <w:rsid w:val="002C7675"/>
    <w:rsid w:val="002D304C"/>
    <w:rsid w:val="002D34ED"/>
    <w:rsid w:val="002D3BA8"/>
    <w:rsid w:val="002D43DB"/>
    <w:rsid w:val="002D4B17"/>
    <w:rsid w:val="002E1246"/>
    <w:rsid w:val="002E2CC9"/>
    <w:rsid w:val="002E468F"/>
    <w:rsid w:val="002E640A"/>
    <w:rsid w:val="002F27AD"/>
    <w:rsid w:val="002F32B1"/>
    <w:rsid w:val="002F6738"/>
    <w:rsid w:val="003019B9"/>
    <w:rsid w:val="0030692C"/>
    <w:rsid w:val="003112B5"/>
    <w:rsid w:val="0031273B"/>
    <w:rsid w:val="00315DA7"/>
    <w:rsid w:val="00317446"/>
    <w:rsid w:val="00320A2E"/>
    <w:rsid w:val="00321BF5"/>
    <w:rsid w:val="00321D06"/>
    <w:rsid w:val="0032256B"/>
    <w:rsid w:val="00324C20"/>
    <w:rsid w:val="003335AA"/>
    <w:rsid w:val="00334D7A"/>
    <w:rsid w:val="00334F55"/>
    <w:rsid w:val="00335AE2"/>
    <w:rsid w:val="00335C64"/>
    <w:rsid w:val="00335F74"/>
    <w:rsid w:val="003363A2"/>
    <w:rsid w:val="003367CC"/>
    <w:rsid w:val="00344F08"/>
    <w:rsid w:val="0034627E"/>
    <w:rsid w:val="0034721F"/>
    <w:rsid w:val="00347F6A"/>
    <w:rsid w:val="00350E86"/>
    <w:rsid w:val="0035127E"/>
    <w:rsid w:val="0035226E"/>
    <w:rsid w:val="0036208D"/>
    <w:rsid w:val="00362A83"/>
    <w:rsid w:val="00362AA9"/>
    <w:rsid w:val="0036334B"/>
    <w:rsid w:val="00363705"/>
    <w:rsid w:val="00364CC4"/>
    <w:rsid w:val="003653AD"/>
    <w:rsid w:val="0036546A"/>
    <w:rsid w:val="003710FE"/>
    <w:rsid w:val="003718E9"/>
    <w:rsid w:val="00372300"/>
    <w:rsid w:val="003747FA"/>
    <w:rsid w:val="00374D27"/>
    <w:rsid w:val="00377AED"/>
    <w:rsid w:val="0038126D"/>
    <w:rsid w:val="00390DBE"/>
    <w:rsid w:val="00391F5C"/>
    <w:rsid w:val="003A29B9"/>
    <w:rsid w:val="003A3F19"/>
    <w:rsid w:val="003A4856"/>
    <w:rsid w:val="003A5227"/>
    <w:rsid w:val="003A6061"/>
    <w:rsid w:val="003A638C"/>
    <w:rsid w:val="003A69CA"/>
    <w:rsid w:val="003A7879"/>
    <w:rsid w:val="003B4BEC"/>
    <w:rsid w:val="003C03A4"/>
    <w:rsid w:val="003C20C7"/>
    <w:rsid w:val="003C2429"/>
    <w:rsid w:val="003C5BF2"/>
    <w:rsid w:val="003C63D8"/>
    <w:rsid w:val="003C67A9"/>
    <w:rsid w:val="003C6ABD"/>
    <w:rsid w:val="003C775D"/>
    <w:rsid w:val="003D08C8"/>
    <w:rsid w:val="003D0AE7"/>
    <w:rsid w:val="003D6BD4"/>
    <w:rsid w:val="003D73B3"/>
    <w:rsid w:val="003E1DC2"/>
    <w:rsid w:val="003E2B01"/>
    <w:rsid w:val="003E3B63"/>
    <w:rsid w:val="003E50E3"/>
    <w:rsid w:val="003E76F2"/>
    <w:rsid w:val="003F2CE1"/>
    <w:rsid w:val="003F50F3"/>
    <w:rsid w:val="003F6449"/>
    <w:rsid w:val="00402584"/>
    <w:rsid w:val="004026BE"/>
    <w:rsid w:val="00405B63"/>
    <w:rsid w:val="00407D4E"/>
    <w:rsid w:val="0041537A"/>
    <w:rsid w:val="004173D4"/>
    <w:rsid w:val="00421256"/>
    <w:rsid w:val="0042207E"/>
    <w:rsid w:val="004256FF"/>
    <w:rsid w:val="00426368"/>
    <w:rsid w:val="00430680"/>
    <w:rsid w:val="004331EC"/>
    <w:rsid w:val="004332A4"/>
    <w:rsid w:val="00441D3D"/>
    <w:rsid w:val="004461EB"/>
    <w:rsid w:val="00446AD5"/>
    <w:rsid w:val="00450866"/>
    <w:rsid w:val="00450F30"/>
    <w:rsid w:val="00457C64"/>
    <w:rsid w:val="00461F92"/>
    <w:rsid w:val="004635F6"/>
    <w:rsid w:val="0046685E"/>
    <w:rsid w:val="0047440E"/>
    <w:rsid w:val="004748F6"/>
    <w:rsid w:val="00475AAE"/>
    <w:rsid w:val="0047705E"/>
    <w:rsid w:val="004802F5"/>
    <w:rsid w:val="004815E5"/>
    <w:rsid w:val="0048187A"/>
    <w:rsid w:val="004824A5"/>
    <w:rsid w:val="00482CAF"/>
    <w:rsid w:val="004834AC"/>
    <w:rsid w:val="00484AC3"/>
    <w:rsid w:val="00484DD4"/>
    <w:rsid w:val="004B21CE"/>
    <w:rsid w:val="004B37B8"/>
    <w:rsid w:val="004B5B11"/>
    <w:rsid w:val="004B6B00"/>
    <w:rsid w:val="004C248B"/>
    <w:rsid w:val="004C505F"/>
    <w:rsid w:val="004D6C28"/>
    <w:rsid w:val="004D6F83"/>
    <w:rsid w:val="004D7C20"/>
    <w:rsid w:val="004D7E2E"/>
    <w:rsid w:val="004E0005"/>
    <w:rsid w:val="004E00C5"/>
    <w:rsid w:val="004E00CE"/>
    <w:rsid w:val="004E31CD"/>
    <w:rsid w:val="004E4F7E"/>
    <w:rsid w:val="004E55AB"/>
    <w:rsid w:val="004E6868"/>
    <w:rsid w:val="004E739A"/>
    <w:rsid w:val="004F5865"/>
    <w:rsid w:val="004F6EF1"/>
    <w:rsid w:val="004F7BC4"/>
    <w:rsid w:val="005006B8"/>
    <w:rsid w:val="005020C0"/>
    <w:rsid w:val="005049EE"/>
    <w:rsid w:val="00511548"/>
    <w:rsid w:val="00512962"/>
    <w:rsid w:val="00515D08"/>
    <w:rsid w:val="0051631F"/>
    <w:rsid w:val="00517208"/>
    <w:rsid w:val="00521E56"/>
    <w:rsid w:val="00524AEE"/>
    <w:rsid w:val="00530B2B"/>
    <w:rsid w:val="005326C9"/>
    <w:rsid w:val="005342B4"/>
    <w:rsid w:val="00545289"/>
    <w:rsid w:val="00545E12"/>
    <w:rsid w:val="00553C50"/>
    <w:rsid w:val="00554E91"/>
    <w:rsid w:val="005550C8"/>
    <w:rsid w:val="00555EFC"/>
    <w:rsid w:val="00560081"/>
    <w:rsid w:val="0056069F"/>
    <w:rsid w:val="00561654"/>
    <w:rsid w:val="00562A68"/>
    <w:rsid w:val="005635B5"/>
    <w:rsid w:val="00564DBF"/>
    <w:rsid w:val="00565580"/>
    <w:rsid w:val="00571A4A"/>
    <w:rsid w:val="00572E81"/>
    <w:rsid w:val="0057306C"/>
    <w:rsid w:val="0057465A"/>
    <w:rsid w:val="00574BC4"/>
    <w:rsid w:val="00575A2D"/>
    <w:rsid w:val="00575D98"/>
    <w:rsid w:val="00585A8F"/>
    <w:rsid w:val="00591244"/>
    <w:rsid w:val="005949BC"/>
    <w:rsid w:val="00596DA5"/>
    <w:rsid w:val="005970C4"/>
    <w:rsid w:val="005A303E"/>
    <w:rsid w:val="005A5570"/>
    <w:rsid w:val="005A6143"/>
    <w:rsid w:val="005A75E1"/>
    <w:rsid w:val="005B00D7"/>
    <w:rsid w:val="005B30D4"/>
    <w:rsid w:val="005B409B"/>
    <w:rsid w:val="005B6167"/>
    <w:rsid w:val="005B6AE3"/>
    <w:rsid w:val="005B6AF1"/>
    <w:rsid w:val="005B6BC8"/>
    <w:rsid w:val="005B76B3"/>
    <w:rsid w:val="005B7EA0"/>
    <w:rsid w:val="005C2759"/>
    <w:rsid w:val="005C2E5D"/>
    <w:rsid w:val="005C56E3"/>
    <w:rsid w:val="005D02D6"/>
    <w:rsid w:val="005D1645"/>
    <w:rsid w:val="005D31DD"/>
    <w:rsid w:val="005D349F"/>
    <w:rsid w:val="005D631C"/>
    <w:rsid w:val="005E327C"/>
    <w:rsid w:val="005E5FED"/>
    <w:rsid w:val="005E694A"/>
    <w:rsid w:val="005F5180"/>
    <w:rsid w:val="005F5D14"/>
    <w:rsid w:val="005F7FD7"/>
    <w:rsid w:val="00600225"/>
    <w:rsid w:val="0060456C"/>
    <w:rsid w:val="00604CD2"/>
    <w:rsid w:val="006068C0"/>
    <w:rsid w:val="0060775C"/>
    <w:rsid w:val="00607DB2"/>
    <w:rsid w:val="006101F2"/>
    <w:rsid w:val="006114D4"/>
    <w:rsid w:val="00612421"/>
    <w:rsid w:val="00612B48"/>
    <w:rsid w:val="00615E2A"/>
    <w:rsid w:val="00616204"/>
    <w:rsid w:val="0062008C"/>
    <w:rsid w:val="0062072B"/>
    <w:rsid w:val="00621130"/>
    <w:rsid w:val="00621187"/>
    <w:rsid w:val="0062718A"/>
    <w:rsid w:val="006278C5"/>
    <w:rsid w:val="00630564"/>
    <w:rsid w:val="006338DE"/>
    <w:rsid w:val="0063400E"/>
    <w:rsid w:val="00634862"/>
    <w:rsid w:val="006357FA"/>
    <w:rsid w:val="00635848"/>
    <w:rsid w:val="00637607"/>
    <w:rsid w:val="00640132"/>
    <w:rsid w:val="00641D43"/>
    <w:rsid w:val="00644145"/>
    <w:rsid w:val="006447C1"/>
    <w:rsid w:val="00646173"/>
    <w:rsid w:val="006506FF"/>
    <w:rsid w:val="006508A1"/>
    <w:rsid w:val="00651E4C"/>
    <w:rsid w:val="00653574"/>
    <w:rsid w:val="00653753"/>
    <w:rsid w:val="00654DBF"/>
    <w:rsid w:val="006569EF"/>
    <w:rsid w:val="00657209"/>
    <w:rsid w:val="006622EA"/>
    <w:rsid w:val="00666530"/>
    <w:rsid w:val="00666860"/>
    <w:rsid w:val="006676F5"/>
    <w:rsid w:val="00670F6B"/>
    <w:rsid w:val="006729EB"/>
    <w:rsid w:val="0067385A"/>
    <w:rsid w:val="0067580E"/>
    <w:rsid w:val="00677588"/>
    <w:rsid w:val="00677991"/>
    <w:rsid w:val="00681F0A"/>
    <w:rsid w:val="0068503C"/>
    <w:rsid w:val="0068692A"/>
    <w:rsid w:val="0068793E"/>
    <w:rsid w:val="0069094C"/>
    <w:rsid w:val="00692448"/>
    <w:rsid w:val="00694391"/>
    <w:rsid w:val="0069444C"/>
    <w:rsid w:val="006A3CAA"/>
    <w:rsid w:val="006A58BA"/>
    <w:rsid w:val="006A6B4E"/>
    <w:rsid w:val="006A7584"/>
    <w:rsid w:val="006B114B"/>
    <w:rsid w:val="006B17BD"/>
    <w:rsid w:val="006B2F0D"/>
    <w:rsid w:val="006B574D"/>
    <w:rsid w:val="006B5A09"/>
    <w:rsid w:val="006C119A"/>
    <w:rsid w:val="006C11C4"/>
    <w:rsid w:val="006C1B59"/>
    <w:rsid w:val="006C23E3"/>
    <w:rsid w:val="006D027A"/>
    <w:rsid w:val="006D7FC5"/>
    <w:rsid w:val="006E41FF"/>
    <w:rsid w:val="006E699D"/>
    <w:rsid w:val="006E75EB"/>
    <w:rsid w:val="006F0599"/>
    <w:rsid w:val="006F18CB"/>
    <w:rsid w:val="006F216C"/>
    <w:rsid w:val="006F2AA1"/>
    <w:rsid w:val="006F33AB"/>
    <w:rsid w:val="006F7AF8"/>
    <w:rsid w:val="00706363"/>
    <w:rsid w:val="007063B2"/>
    <w:rsid w:val="007064F6"/>
    <w:rsid w:val="00706C57"/>
    <w:rsid w:val="00710709"/>
    <w:rsid w:val="0071323A"/>
    <w:rsid w:val="00716108"/>
    <w:rsid w:val="00716516"/>
    <w:rsid w:val="0072041D"/>
    <w:rsid w:val="00723306"/>
    <w:rsid w:val="0072385A"/>
    <w:rsid w:val="00723874"/>
    <w:rsid w:val="00725833"/>
    <w:rsid w:val="00726E75"/>
    <w:rsid w:val="007276C9"/>
    <w:rsid w:val="00731FB1"/>
    <w:rsid w:val="00732BE2"/>
    <w:rsid w:val="00734CB2"/>
    <w:rsid w:val="00740B3C"/>
    <w:rsid w:val="00740E5D"/>
    <w:rsid w:val="007462F9"/>
    <w:rsid w:val="0074673B"/>
    <w:rsid w:val="00747DAD"/>
    <w:rsid w:val="00751E34"/>
    <w:rsid w:val="007527EF"/>
    <w:rsid w:val="0075424E"/>
    <w:rsid w:val="00756C2D"/>
    <w:rsid w:val="0075737D"/>
    <w:rsid w:val="0075780B"/>
    <w:rsid w:val="00761529"/>
    <w:rsid w:val="00762C70"/>
    <w:rsid w:val="0076514B"/>
    <w:rsid w:val="007672C2"/>
    <w:rsid w:val="00767A41"/>
    <w:rsid w:val="00772B5A"/>
    <w:rsid w:val="007806D2"/>
    <w:rsid w:val="00782BF8"/>
    <w:rsid w:val="00782DA2"/>
    <w:rsid w:val="00783F1E"/>
    <w:rsid w:val="00784884"/>
    <w:rsid w:val="00784AA4"/>
    <w:rsid w:val="00785DBE"/>
    <w:rsid w:val="007864CE"/>
    <w:rsid w:val="00787AD3"/>
    <w:rsid w:val="00787F61"/>
    <w:rsid w:val="007916C4"/>
    <w:rsid w:val="00792652"/>
    <w:rsid w:val="00793FD6"/>
    <w:rsid w:val="007950F9"/>
    <w:rsid w:val="007963AD"/>
    <w:rsid w:val="00796A62"/>
    <w:rsid w:val="00796BE9"/>
    <w:rsid w:val="00797299"/>
    <w:rsid w:val="007A12C8"/>
    <w:rsid w:val="007A1F63"/>
    <w:rsid w:val="007A2086"/>
    <w:rsid w:val="007A331F"/>
    <w:rsid w:val="007B1C7D"/>
    <w:rsid w:val="007B25B3"/>
    <w:rsid w:val="007B2F7F"/>
    <w:rsid w:val="007B370F"/>
    <w:rsid w:val="007B3E9B"/>
    <w:rsid w:val="007B46ED"/>
    <w:rsid w:val="007B4B7E"/>
    <w:rsid w:val="007B4FF0"/>
    <w:rsid w:val="007B5930"/>
    <w:rsid w:val="007B5E66"/>
    <w:rsid w:val="007B638E"/>
    <w:rsid w:val="007B6703"/>
    <w:rsid w:val="007B7DE1"/>
    <w:rsid w:val="007C03EC"/>
    <w:rsid w:val="007C0543"/>
    <w:rsid w:val="007C24B3"/>
    <w:rsid w:val="007C315E"/>
    <w:rsid w:val="007C4947"/>
    <w:rsid w:val="007C505A"/>
    <w:rsid w:val="007C65A5"/>
    <w:rsid w:val="007D0A7F"/>
    <w:rsid w:val="007D21B0"/>
    <w:rsid w:val="007D23E3"/>
    <w:rsid w:val="007D4463"/>
    <w:rsid w:val="007D67F1"/>
    <w:rsid w:val="007D6811"/>
    <w:rsid w:val="007D7D0C"/>
    <w:rsid w:val="007E03BB"/>
    <w:rsid w:val="007E255C"/>
    <w:rsid w:val="007E4FAF"/>
    <w:rsid w:val="007E7C46"/>
    <w:rsid w:val="007F0C08"/>
    <w:rsid w:val="007F1005"/>
    <w:rsid w:val="007F3C8F"/>
    <w:rsid w:val="007F4DE5"/>
    <w:rsid w:val="007F6149"/>
    <w:rsid w:val="007F7216"/>
    <w:rsid w:val="007F7D95"/>
    <w:rsid w:val="008045A4"/>
    <w:rsid w:val="0080520E"/>
    <w:rsid w:val="008055E0"/>
    <w:rsid w:val="00806B17"/>
    <w:rsid w:val="00806BD4"/>
    <w:rsid w:val="00807258"/>
    <w:rsid w:val="008130DE"/>
    <w:rsid w:val="00814C65"/>
    <w:rsid w:val="00817FAE"/>
    <w:rsid w:val="00820740"/>
    <w:rsid w:val="00823330"/>
    <w:rsid w:val="00824EB4"/>
    <w:rsid w:val="00827808"/>
    <w:rsid w:val="00831C8D"/>
    <w:rsid w:val="00833741"/>
    <w:rsid w:val="00834CE7"/>
    <w:rsid w:val="00840475"/>
    <w:rsid w:val="008426AD"/>
    <w:rsid w:val="008426EC"/>
    <w:rsid w:val="00843160"/>
    <w:rsid w:val="00844DFD"/>
    <w:rsid w:val="0084610C"/>
    <w:rsid w:val="00850EAA"/>
    <w:rsid w:val="00851639"/>
    <w:rsid w:val="00851A8D"/>
    <w:rsid w:val="00851CB0"/>
    <w:rsid w:val="0085231F"/>
    <w:rsid w:val="00852D71"/>
    <w:rsid w:val="0085306B"/>
    <w:rsid w:val="00856556"/>
    <w:rsid w:val="00856EF7"/>
    <w:rsid w:val="00857143"/>
    <w:rsid w:val="008600F4"/>
    <w:rsid w:val="00860F95"/>
    <w:rsid w:val="00861988"/>
    <w:rsid w:val="00861E82"/>
    <w:rsid w:val="008668BD"/>
    <w:rsid w:val="00866FD7"/>
    <w:rsid w:val="008717FD"/>
    <w:rsid w:val="00872C24"/>
    <w:rsid w:val="008739C8"/>
    <w:rsid w:val="0087737F"/>
    <w:rsid w:val="00877E84"/>
    <w:rsid w:val="00880FD2"/>
    <w:rsid w:val="00883EDA"/>
    <w:rsid w:val="00884FDC"/>
    <w:rsid w:val="00886699"/>
    <w:rsid w:val="00887124"/>
    <w:rsid w:val="00887FBC"/>
    <w:rsid w:val="00891153"/>
    <w:rsid w:val="0089303A"/>
    <w:rsid w:val="0089476F"/>
    <w:rsid w:val="00894AE0"/>
    <w:rsid w:val="00895DDB"/>
    <w:rsid w:val="00897F32"/>
    <w:rsid w:val="008A390B"/>
    <w:rsid w:val="008A3C0D"/>
    <w:rsid w:val="008B0936"/>
    <w:rsid w:val="008B12B6"/>
    <w:rsid w:val="008B2C0C"/>
    <w:rsid w:val="008B3A11"/>
    <w:rsid w:val="008B41A0"/>
    <w:rsid w:val="008B478C"/>
    <w:rsid w:val="008B5319"/>
    <w:rsid w:val="008B5767"/>
    <w:rsid w:val="008C01D7"/>
    <w:rsid w:val="008C1BE4"/>
    <w:rsid w:val="008C36BA"/>
    <w:rsid w:val="008C5F38"/>
    <w:rsid w:val="008C6E43"/>
    <w:rsid w:val="008C76EE"/>
    <w:rsid w:val="008D1722"/>
    <w:rsid w:val="008D1DA1"/>
    <w:rsid w:val="008D1E5E"/>
    <w:rsid w:val="008D1F98"/>
    <w:rsid w:val="008D208E"/>
    <w:rsid w:val="008D46AD"/>
    <w:rsid w:val="008E1D16"/>
    <w:rsid w:val="008E2520"/>
    <w:rsid w:val="008E2666"/>
    <w:rsid w:val="008E46AD"/>
    <w:rsid w:val="008E5F53"/>
    <w:rsid w:val="008F22B3"/>
    <w:rsid w:val="008F26B9"/>
    <w:rsid w:val="00900F21"/>
    <w:rsid w:val="009053D9"/>
    <w:rsid w:val="0090691A"/>
    <w:rsid w:val="00907758"/>
    <w:rsid w:val="0092284A"/>
    <w:rsid w:val="00922E88"/>
    <w:rsid w:val="00926853"/>
    <w:rsid w:val="00926C64"/>
    <w:rsid w:val="009326C5"/>
    <w:rsid w:val="00934C59"/>
    <w:rsid w:val="0093544F"/>
    <w:rsid w:val="0094002C"/>
    <w:rsid w:val="00943F22"/>
    <w:rsid w:val="009440BC"/>
    <w:rsid w:val="009448F4"/>
    <w:rsid w:val="009471F0"/>
    <w:rsid w:val="0095493D"/>
    <w:rsid w:val="009553DD"/>
    <w:rsid w:val="0095788F"/>
    <w:rsid w:val="0097007E"/>
    <w:rsid w:val="00971468"/>
    <w:rsid w:val="0098077D"/>
    <w:rsid w:val="00982A26"/>
    <w:rsid w:val="0098389E"/>
    <w:rsid w:val="0098424A"/>
    <w:rsid w:val="0099087A"/>
    <w:rsid w:val="00990936"/>
    <w:rsid w:val="00990984"/>
    <w:rsid w:val="00991909"/>
    <w:rsid w:val="009949D7"/>
    <w:rsid w:val="009950A3"/>
    <w:rsid w:val="009A0ABA"/>
    <w:rsid w:val="009A0ACD"/>
    <w:rsid w:val="009A251B"/>
    <w:rsid w:val="009A3925"/>
    <w:rsid w:val="009A4886"/>
    <w:rsid w:val="009B0085"/>
    <w:rsid w:val="009B4A61"/>
    <w:rsid w:val="009B6849"/>
    <w:rsid w:val="009B70CA"/>
    <w:rsid w:val="009C0EE0"/>
    <w:rsid w:val="009C3C3C"/>
    <w:rsid w:val="009C3D2F"/>
    <w:rsid w:val="009C445B"/>
    <w:rsid w:val="009C4F19"/>
    <w:rsid w:val="009D075B"/>
    <w:rsid w:val="009D3267"/>
    <w:rsid w:val="009D651C"/>
    <w:rsid w:val="009E109E"/>
    <w:rsid w:val="009E10F0"/>
    <w:rsid w:val="009E5B55"/>
    <w:rsid w:val="009E7ADC"/>
    <w:rsid w:val="009E7F4C"/>
    <w:rsid w:val="009F1C0C"/>
    <w:rsid w:val="009F4509"/>
    <w:rsid w:val="009F7778"/>
    <w:rsid w:val="00A02176"/>
    <w:rsid w:val="00A0220A"/>
    <w:rsid w:val="00A02945"/>
    <w:rsid w:val="00A05F78"/>
    <w:rsid w:val="00A06D06"/>
    <w:rsid w:val="00A0732D"/>
    <w:rsid w:val="00A10223"/>
    <w:rsid w:val="00A1034B"/>
    <w:rsid w:val="00A104B7"/>
    <w:rsid w:val="00A1370A"/>
    <w:rsid w:val="00A16B04"/>
    <w:rsid w:val="00A2023E"/>
    <w:rsid w:val="00A207CA"/>
    <w:rsid w:val="00A27E32"/>
    <w:rsid w:val="00A323A5"/>
    <w:rsid w:val="00A34351"/>
    <w:rsid w:val="00A35985"/>
    <w:rsid w:val="00A42610"/>
    <w:rsid w:val="00A43854"/>
    <w:rsid w:val="00A45803"/>
    <w:rsid w:val="00A5215D"/>
    <w:rsid w:val="00A52207"/>
    <w:rsid w:val="00A52C1E"/>
    <w:rsid w:val="00A57227"/>
    <w:rsid w:val="00A61FFC"/>
    <w:rsid w:val="00A62A22"/>
    <w:rsid w:val="00A62E28"/>
    <w:rsid w:val="00A6697A"/>
    <w:rsid w:val="00A66D7D"/>
    <w:rsid w:val="00A66EDD"/>
    <w:rsid w:val="00A67470"/>
    <w:rsid w:val="00A7203C"/>
    <w:rsid w:val="00A722B5"/>
    <w:rsid w:val="00A7764D"/>
    <w:rsid w:val="00A80B76"/>
    <w:rsid w:val="00A8351E"/>
    <w:rsid w:val="00A84335"/>
    <w:rsid w:val="00A86FD9"/>
    <w:rsid w:val="00A91F96"/>
    <w:rsid w:val="00A94596"/>
    <w:rsid w:val="00A9606C"/>
    <w:rsid w:val="00A9612F"/>
    <w:rsid w:val="00A973D7"/>
    <w:rsid w:val="00AA67BD"/>
    <w:rsid w:val="00AA791F"/>
    <w:rsid w:val="00AA7F53"/>
    <w:rsid w:val="00AB0139"/>
    <w:rsid w:val="00AB0286"/>
    <w:rsid w:val="00AB147A"/>
    <w:rsid w:val="00AB2D30"/>
    <w:rsid w:val="00AB45C9"/>
    <w:rsid w:val="00AC3358"/>
    <w:rsid w:val="00AC467F"/>
    <w:rsid w:val="00AD234B"/>
    <w:rsid w:val="00AD2959"/>
    <w:rsid w:val="00AE215D"/>
    <w:rsid w:val="00AE60F5"/>
    <w:rsid w:val="00AF14AF"/>
    <w:rsid w:val="00AF45DE"/>
    <w:rsid w:val="00AF6825"/>
    <w:rsid w:val="00AF723B"/>
    <w:rsid w:val="00B0090C"/>
    <w:rsid w:val="00B03890"/>
    <w:rsid w:val="00B052E5"/>
    <w:rsid w:val="00B066F9"/>
    <w:rsid w:val="00B1087E"/>
    <w:rsid w:val="00B123FB"/>
    <w:rsid w:val="00B12C85"/>
    <w:rsid w:val="00B2099A"/>
    <w:rsid w:val="00B218EC"/>
    <w:rsid w:val="00B233ED"/>
    <w:rsid w:val="00B24160"/>
    <w:rsid w:val="00B3013A"/>
    <w:rsid w:val="00B30530"/>
    <w:rsid w:val="00B3104A"/>
    <w:rsid w:val="00B33673"/>
    <w:rsid w:val="00B34360"/>
    <w:rsid w:val="00B35300"/>
    <w:rsid w:val="00B36420"/>
    <w:rsid w:val="00B3772D"/>
    <w:rsid w:val="00B401BE"/>
    <w:rsid w:val="00B40BB5"/>
    <w:rsid w:val="00B40BB9"/>
    <w:rsid w:val="00B41876"/>
    <w:rsid w:val="00B41DBF"/>
    <w:rsid w:val="00B45C2A"/>
    <w:rsid w:val="00B4741D"/>
    <w:rsid w:val="00B5055E"/>
    <w:rsid w:val="00B51768"/>
    <w:rsid w:val="00B54CAE"/>
    <w:rsid w:val="00B56FCE"/>
    <w:rsid w:val="00B61B22"/>
    <w:rsid w:val="00B65506"/>
    <w:rsid w:val="00B65825"/>
    <w:rsid w:val="00B65979"/>
    <w:rsid w:val="00B65C86"/>
    <w:rsid w:val="00B65DD6"/>
    <w:rsid w:val="00B669C5"/>
    <w:rsid w:val="00B66ABA"/>
    <w:rsid w:val="00B6730D"/>
    <w:rsid w:val="00B70011"/>
    <w:rsid w:val="00B7111E"/>
    <w:rsid w:val="00B72FCD"/>
    <w:rsid w:val="00B73479"/>
    <w:rsid w:val="00B80BC3"/>
    <w:rsid w:val="00B81ABC"/>
    <w:rsid w:val="00B833AA"/>
    <w:rsid w:val="00B847B7"/>
    <w:rsid w:val="00B8501D"/>
    <w:rsid w:val="00B855C3"/>
    <w:rsid w:val="00B85B42"/>
    <w:rsid w:val="00B87034"/>
    <w:rsid w:val="00B91AC2"/>
    <w:rsid w:val="00B950F9"/>
    <w:rsid w:val="00B9673F"/>
    <w:rsid w:val="00B976A2"/>
    <w:rsid w:val="00BA245C"/>
    <w:rsid w:val="00BA4391"/>
    <w:rsid w:val="00BA4A9B"/>
    <w:rsid w:val="00BA4D09"/>
    <w:rsid w:val="00BA505B"/>
    <w:rsid w:val="00BA6ACA"/>
    <w:rsid w:val="00BA76F4"/>
    <w:rsid w:val="00BB0F83"/>
    <w:rsid w:val="00BB5E95"/>
    <w:rsid w:val="00BB6503"/>
    <w:rsid w:val="00BB6FCC"/>
    <w:rsid w:val="00BC10CB"/>
    <w:rsid w:val="00BC12A4"/>
    <w:rsid w:val="00BC165A"/>
    <w:rsid w:val="00BC1DDE"/>
    <w:rsid w:val="00BC2673"/>
    <w:rsid w:val="00BC3D72"/>
    <w:rsid w:val="00BD090A"/>
    <w:rsid w:val="00BD0C00"/>
    <w:rsid w:val="00BD2277"/>
    <w:rsid w:val="00BD237A"/>
    <w:rsid w:val="00BD5398"/>
    <w:rsid w:val="00BE2A55"/>
    <w:rsid w:val="00BE30F0"/>
    <w:rsid w:val="00BE3638"/>
    <w:rsid w:val="00BE4C51"/>
    <w:rsid w:val="00BE5AE7"/>
    <w:rsid w:val="00BE699A"/>
    <w:rsid w:val="00BF15E6"/>
    <w:rsid w:val="00BF1FC7"/>
    <w:rsid w:val="00BF5939"/>
    <w:rsid w:val="00BF62F9"/>
    <w:rsid w:val="00BF711A"/>
    <w:rsid w:val="00C01B56"/>
    <w:rsid w:val="00C050FE"/>
    <w:rsid w:val="00C07623"/>
    <w:rsid w:val="00C12A26"/>
    <w:rsid w:val="00C1390D"/>
    <w:rsid w:val="00C13AE4"/>
    <w:rsid w:val="00C15127"/>
    <w:rsid w:val="00C16C5D"/>
    <w:rsid w:val="00C2020C"/>
    <w:rsid w:val="00C21592"/>
    <w:rsid w:val="00C3010C"/>
    <w:rsid w:val="00C3220C"/>
    <w:rsid w:val="00C323F8"/>
    <w:rsid w:val="00C35718"/>
    <w:rsid w:val="00C35852"/>
    <w:rsid w:val="00C35E2C"/>
    <w:rsid w:val="00C421F1"/>
    <w:rsid w:val="00C4352E"/>
    <w:rsid w:val="00C45027"/>
    <w:rsid w:val="00C450C1"/>
    <w:rsid w:val="00C45811"/>
    <w:rsid w:val="00C463F2"/>
    <w:rsid w:val="00C46A59"/>
    <w:rsid w:val="00C505EA"/>
    <w:rsid w:val="00C51E45"/>
    <w:rsid w:val="00C531A5"/>
    <w:rsid w:val="00C559A5"/>
    <w:rsid w:val="00C55E5C"/>
    <w:rsid w:val="00C5628B"/>
    <w:rsid w:val="00C60CAE"/>
    <w:rsid w:val="00C61275"/>
    <w:rsid w:val="00C62E2B"/>
    <w:rsid w:val="00C67239"/>
    <w:rsid w:val="00C67A5D"/>
    <w:rsid w:val="00C7272D"/>
    <w:rsid w:val="00C73E28"/>
    <w:rsid w:val="00C82B42"/>
    <w:rsid w:val="00C84014"/>
    <w:rsid w:val="00C87546"/>
    <w:rsid w:val="00C8776E"/>
    <w:rsid w:val="00C87AF1"/>
    <w:rsid w:val="00C91E8C"/>
    <w:rsid w:val="00C91FCC"/>
    <w:rsid w:val="00C93173"/>
    <w:rsid w:val="00CA21B9"/>
    <w:rsid w:val="00CA23BF"/>
    <w:rsid w:val="00CA27D8"/>
    <w:rsid w:val="00CA2A59"/>
    <w:rsid w:val="00CA534A"/>
    <w:rsid w:val="00CB0772"/>
    <w:rsid w:val="00CB08C8"/>
    <w:rsid w:val="00CB3ECE"/>
    <w:rsid w:val="00CB5EBD"/>
    <w:rsid w:val="00CB65FD"/>
    <w:rsid w:val="00CB68E1"/>
    <w:rsid w:val="00CC12BC"/>
    <w:rsid w:val="00CC2E0B"/>
    <w:rsid w:val="00CC3930"/>
    <w:rsid w:val="00CC45D7"/>
    <w:rsid w:val="00CC52CF"/>
    <w:rsid w:val="00CD2017"/>
    <w:rsid w:val="00CD3084"/>
    <w:rsid w:val="00CD4357"/>
    <w:rsid w:val="00CD476D"/>
    <w:rsid w:val="00CD57F8"/>
    <w:rsid w:val="00CD58F0"/>
    <w:rsid w:val="00CD59F6"/>
    <w:rsid w:val="00CD6071"/>
    <w:rsid w:val="00CD765A"/>
    <w:rsid w:val="00CD7DC4"/>
    <w:rsid w:val="00CE2F7A"/>
    <w:rsid w:val="00CE4950"/>
    <w:rsid w:val="00CE6953"/>
    <w:rsid w:val="00CE784D"/>
    <w:rsid w:val="00CF2454"/>
    <w:rsid w:val="00CF4055"/>
    <w:rsid w:val="00D00655"/>
    <w:rsid w:val="00D052DE"/>
    <w:rsid w:val="00D05DD1"/>
    <w:rsid w:val="00D106B5"/>
    <w:rsid w:val="00D16DFE"/>
    <w:rsid w:val="00D2088A"/>
    <w:rsid w:val="00D20CC3"/>
    <w:rsid w:val="00D22AE9"/>
    <w:rsid w:val="00D24FC9"/>
    <w:rsid w:val="00D26019"/>
    <w:rsid w:val="00D31808"/>
    <w:rsid w:val="00D31E81"/>
    <w:rsid w:val="00D31F88"/>
    <w:rsid w:val="00D32584"/>
    <w:rsid w:val="00D36FF6"/>
    <w:rsid w:val="00D44E4A"/>
    <w:rsid w:val="00D45677"/>
    <w:rsid w:val="00D45AF4"/>
    <w:rsid w:val="00D460BA"/>
    <w:rsid w:val="00D511EA"/>
    <w:rsid w:val="00D5142D"/>
    <w:rsid w:val="00D520FF"/>
    <w:rsid w:val="00D53332"/>
    <w:rsid w:val="00D54078"/>
    <w:rsid w:val="00D54F4E"/>
    <w:rsid w:val="00D600EB"/>
    <w:rsid w:val="00D60BBC"/>
    <w:rsid w:val="00D73872"/>
    <w:rsid w:val="00D74CD4"/>
    <w:rsid w:val="00D76EEC"/>
    <w:rsid w:val="00D802A2"/>
    <w:rsid w:val="00D80375"/>
    <w:rsid w:val="00D80AF1"/>
    <w:rsid w:val="00D81989"/>
    <w:rsid w:val="00D83B80"/>
    <w:rsid w:val="00D859B5"/>
    <w:rsid w:val="00D86085"/>
    <w:rsid w:val="00D86632"/>
    <w:rsid w:val="00D92C0E"/>
    <w:rsid w:val="00D95193"/>
    <w:rsid w:val="00D955B1"/>
    <w:rsid w:val="00D9610B"/>
    <w:rsid w:val="00D9744F"/>
    <w:rsid w:val="00DA0438"/>
    <w:rsid w:val="00DA2AC1"/>
    <w:rsid w:val="00DA4175"/>
    <w:rsid w:val="00DB1DF4"/>
    <w:rsid w:val="00DB1DF8"/>
    <w:rsid w:val="00DB4043"/>
    <w:rsid w:val="00DB67B4"/>
    <w:rsid w:val="00DC0D86"/>
    <w:rsid w:val="00DC4B99"/>
    <w:rsid w:val="00DC6995"/>
    <w:rsid w:val="00DD2F6E"/>
    <w:rsid w:val="00DD3503"/>
    <w:rsid w:val="00DD43C0"/>
    <w:rsid w:val="00DD57B3"/>
    <w:rsid w:val="00DE1EC6"/>
    <w:rsid w:val="00DE21D3"/>
    <w:rsid w:val="00DE2335"/>
    <w:rsid w:val="00DE3FAB"/>
    <w:rsid w:val="00DE67E3"/>
    <w:rsid w:val="00DE6B55"/>
    <w:rsid w:val="00DF0CB2"/>
    <w:rsid w:val="00DF1A43"/>
    <w:rsid w:val="00E01415"/>
    <w:rsid w:val="00E01487"/>
    <w:rsid w:val="00E024E0"/>
    <w:rsid w:val="00E06621"/>
    <w:rsid w:val="00E0730D"/>
    <w:rsid w:val="00E122C6"/>
    <w:rsid w:val="00E143B5"/>
    <w:rsid w:val="00E1560F"/>
    <w:rsid w:val="00E20F9F"/>
    <w:rsid w:val="00E21F88"/>
    <w:rsid w:val="00E22761"/>
    <w:rsid w:val="00E24521"/>
    <w:rsid w:val="00E24B9A"/>
    <w:rsid w:val="00E3019C"/>
    <w:rsid w:val="00E30CB7"/>
    <w:rsid w:val="00E32A21"/>
    <w:rsid w:val="00E3356B"/>
    <w:rsid w:val="00E3449F"/>
    <w:rsid w:val="00E44A65"/>
    <w:rsid w:val="00E45710"/>
    <w:rsid w:val="00E46C41"/>
    <w:rsid w:val="00E53161"/>
    <w:rsid w:val="00E53556"/>
    <w:rsid w:val="00E54BEF"/>
    <w:rsid w:val="00E56185"/>
    <w:rsid w:val="00E601AF"/>
    <w:rsid w:val="00E60CAF"/>
    <w:rsid w:val="00E62C90"/>
    <w:rsid w:val="00E65782"/>
    <w:rsid w:val="00E662AA"/>
    <w:rsid w:val="00E670C4"/>
    <w:rsid w:val="00E67166"/>
    <w:rsid w:val="00E67AC4"/>
    <w:rsid w:val="00E67DD3"/>
    <w:rsid w:val="00E710A2"/>
    <w:rsid w:val="00E73B9A"/>
    <w:rsid w:val="00E75D2B"/>
    <w:rsid w:val="00E905E1"/>
    <w:rsid w:val="00E935B3"/>
    <w:rsid w:val="00E96FD8"/>
    <w:rsid w:val="00E97538"/>
    <w:rsid w:val="00EA44E6"/>
    <w:rsid w:val="00EA4C9E"/>
    <w:rsid w:val="00EB1AF6"/>
    <w:rsid w:val="00EB575D"/>
    <w:rsid w:val="00EB5C16"/>
    <w:rsid w:val="00EB6007"/>
    <w:rsid w:val="00EB62E6"/>
    <w:rsid w:val="00EC070B"/>
    <w:rsid w:val="00EC29F4"/>
    <w:rsid w:val="00EC3A9D"/>
    <w:rsid w:val="00EC3E09"/>
    <w:rsid w:val="00EC3E44"/>
    <w:rsid w:val="00EC4CC4"/>
    <w:rsid w:val="00EC7B8C"/>
    <w:rsid w:val="00ED0ACB"/>
    <w:rsid w:val="00ED3B80"/>
    <w:rsid w:val="00ED4512"/>
    <w:rsid w:val="00ED5DEF"/>
    <w:rsid w:val="00ED6D6E"/>
    <w:rsid w:val="00EE2262"/>
    <w:rsid w:val="00EE2F08"/>
    <w:rsid w:val="00EE482E"/>
    <w:rsid w:val="00EE5496"/>
    <w:rsid w:val="00EE59CA"/>
    <w:rsid w:val="00EF1541"/>
    <w:rsid w:val="00EF56F3"/>
    <w:rsid w:val="00EF73D4"/>
    <w:rsid w:val="00EF7EE7"/>
    <w:rsid w:val="00F0064F"/>
    <w:rsid w:val="00F00D43"/>
    <w:rsid w:val="00F0284C"/>
    <w:rsid w:val="00F04466"/>
    <w:rsid w:val="00F0504E"/>
    <w:rsid w:val="00F13945"/>
    <w:rsid w:val="00F1485A"/>
    <w:rsid w:val="00F1734C"/>
    <w:rsid w:val="00F17DEE"/>
    <w:rsid w:val="00F17F52"/>
    <w:rsid w:val="00F20C05"/>
    <w:rsid w:val="00F25674"/>
    <w:rsid w:val="00F26E57"/>
    <w:rsid w:val="00F32FA8"/>
    <w:rsid w:val="00F331FF"/>
    <w:rsid w:val="00F338E3"/>
    <w:rsid w:val="00F35F1A"/>
    <w:rsid w:val="00F40D4C"/>
    <w:rsid w:val="00F42F0A"/>
    <w:rsid w:val="00F4403E"/>
    <w:rsid w:val="00F46409"/>
    <w:rsid w:val="00F464A5"/>
    <w:rsid w:val="00F4661A"/>
    <w:rsid w:val="00F47A59"/>
    <w:rsid w:val="00F47DC9"/>
    <w:rsid w:val="00F50EB4"/>
    <w:rsid w:val="00F533E6"/>
    <w:rsid w:val="00F53927"/>
    <w:rsid w:val="00F56E73"/>
    <w:rsid w:val="00F573C2"/>
    <w:rsid w:val="00F60634"/>
    <w:rsid w:val="00F63702"/>
    <w:rsid w:val="00F64809"/>
    <w:rsid w:val="00F669DB"/>
    <w:rsid w:val="00F83AAA"/>
    <w:rsid w:val="00F8404F"/>
    <w:rsid w:val="00F848F8"/>
    <w:rsid w:val="00F849C0"/>
    <w:rsid w:val="00F862B4"/>
    <w:rsid w:val="00F8704A"/>
    <w:rsid w:val="00F87F85"/>
    <w:rsid w:val="00F910EB"/>
    <w:rsid w:val="00F9375B"/>
    <w:rsid w:val="00F94B03"/>
    <w:rsid w:val="00F96322"/>
    <w:rsid w:val="00F9715B"/>
    <w:rsid w:val="00FA326E"/>
    <w:rsid w:val="00FB26A1"/>
    <w:rsid w:val="00FB2BB2"/>
    <w:rsid w:val="00FB4B89"/>
    <w:rsid w:val="00FB5735"/>
    <w:rsid w:val="00FB6519"/>
    <w:rsid w:val="00FC252B"/>
    <w:rsid w:val="00FC2DBA"/>
    <w:rsid w:val="00FC5408"/>
    <w:rsid w:val="00FD1639"/>
    <w:rsid w:val="00FE2381"/>
    <w:rsid w:val="00FE54D6"/>
    <w:rsid w:val="00FE5802"/>
    <w:rsid w:val="00FF5472"/>
    <w:rsid w:val="00FF5D11"/>
    <w:rsid w:val="00FF7C6E"/>
    <w:rsid w:val="01101612"/>
    <w:rsid w:val="01254877"/>
    <w:rsid w:val="012E0468"/>
    <w:rsid w:val="016B6A0C"/>
    <w:rsid w:val="01A41F03"/>
    <w:rsid w:val="01E215FC"/>
    <w:rsid w:val="02210E04"/>
    <w:rsid w:val="02573D5B"/>
    <w:rsid w:val="02633446"/>
    <w:rsid w:val="026764D2"/>
    <w:rsid w:val="027243BE"/>
    <w:rsid w:val="029E30FB"/>
    <w:rsid w:val="02B64CCE"/>
    <w:rsid w:val="02E40FD6"/>
    <w:rsid w:val="02F80B18"/>
    <w:rsid w:val="03784097"/>
    <w:rsid w:val="039B6E6A"/>
    <w:rsid w:val="03B82E0C"/>
    <w:rsid w:val="03E44C1A"/>
    <w:rsid w:val="03EC2A3D"/>
    <w:rsid w:val="03F361DE"/>
    <w:rsid w:val="03FA6CF6"/>
    <w:rsid w:val="040C4FE5"/>
    <w:rsid w:val="044058E2"/>
    <w:rsid w:val="048208CE"/>
    <w:rsid w:val="05272640"/>
    <w:rsid w:val="058269BF"/>
    <w:rsid w:val="059B6040"/>
    <w:rsid w:val="05A2719B"/>
    <w:rsid w:val="05F34B34"/>
    <w:rsid w:val="060614BD"/>
    <w:rsid w:val="06061E47"/>
    <w:rsid w:val="0613015A"/>
    <w:rsid w:val="061740F0"/>
    <w:rsid w:val="06227774"/>
    <w:rsid w:val="062A6ABA"/>
    <w:rsid w:val="06386919"/>
    <w:rsid w:val="065B5F5F"/>
    <w:rsid w:val="06764441"/>
    <w:rsid w:val="06867D13"/>
    <w:rsid w:val="071510EE"/>
    <w:rsid w:val="073916C9"/>
    <w:rsid w:val="074C121F"/>
    <w:rsid w:val="07574A55"/>
    <w:rsid w:val="0761164E"/>
    <w:rsid w:val="07614313"/>
    <w:rsid w:val="07686E43"/>
    <w:rsid w:val="07725DCC"/>
    <w:rsid w:val="078B58B5"/>
    <w:rsid w:val="07CD15DD"/>
    <w:rsid w:val="07CF1C6A"/>
    <w:rsid w:val="07D71832"/>
    <w:rsid w:val="082319B1"/>
    <w:rsid w:val="08732196"/>
    <w:rsid w:val="08971794"/>
    <w:rsid w:val="08D63064"/>
    <w:rsid w:val="09045114"/>
    <w:rsid w:val="091321CC"/>
    <w:rsid w:val="092D3052"/>
    <w:rsid w:val="095051C7"/>
    <w:rsid w:val="095A7C96"/>
    <w:rsid w:val="09695CEB"/>
    <w:rsid w:val="096F6D24"/>
    <w:rsid w:val="097A6D73"/>
    <w:rsid w:val="09916D64"/>
    <w:rsid w:val="0994186A"/>
    <w:rsid w:val="099D2A79"/>
    <w:rsid w:val="09B04CAE"/>
    <w:rsid w:val="0A1146D4"/>
    <w:rsid w:val="0A3671E2"/>
    <w:rsid w:val="0A3D37C8"/>
    <w:rsid w:val="0A4A5E31"/>
    <w:rsid w:val="0A5575BF"/>
    <w:rsid w:val="0A5A6C36"/>
    <w:rsid w:val="0A753324"/>
    <w:rsid w:val="0A763235"/>
    <w:rsid w:val="0A767980"/>
    <w:rsid w:val="0A88437A"/>
    <w:rsid w:val="0A9436E8"/>
    <w:rsid w:val="0A9F0930"/>
    <w:rsid w:val="0AC653F8"/>
    <w:rsid w:val="0B1648D7"/>
    <w:rsid w:val="0B1F31E8"/>
    <w:rsid w:val="0B592E31"/>
    <w:rsid w:val="0B7970F9"/>
    <w:rsid w:val="0B8C51D4"/>
    <w:rsid w:val="0BB45825"/>
    <w:rsid w:val="0BBF47ED"/>
    <w:rsid w:val="0C156C34"/>
    <w:rsid w:val="0C5F1E86"/>
    <w:rsid w:val="0C6F64A1"/>
    <w:rsid w:val="0C8042C8"/>
    <w:rsid w:val="0C8D5278"/>
    <w:rsid w:val="0C971CDB"/>
    <w:rsid w:val="0CA501C9"/>
    <w:rsid w:val="0CAA05C1"/>
    <w:rsid w:val="0CB71102"/>
    <w:rsid w:val="0D0854E2"/>
    <w:rsid w:val="0D0F079D"/>
    <w:rsid w:val="0D274E26"/>
    <w:rsid w:val="0D542918"/>
    <w:rsid w:val="0D6954EB"/>
    <w:rsid w:val="0DDD540D"/>
    <w:rsid w:val="0DEB7D37"/>
    <w:rsid w:val="0DF1024D"/>
    <w:rsid w:val="0DF35D6A"/>
    <w:rsid w:val="0E237236"/>
    <w:rsid w:val="0E2B12CC"/>
    <w:rsid w:val="0E505010"/>
    <w:rsid w:val="0E6101C7"/>
    <w:rsid w:val="0E6D2AA8"/>
    <w:rsid w:val="0E8766D0"/>
    <w:rsid w:val="0E8F5669"/>
    <w:rsid w:val="0F0A70B2"/>
    <w:rsid w:val="0F495F8A"/>
    <w:rsid w:val="0F772CDD"/>
    <w:rsid w:val="0FA03061"/>
    <w:rsid w:val="0FB034A8"/>
    <w:rsid w:val="0FCD11D0"/>
    <w:rsid w:val="0FE05BCD"/>
    <w:rsid w:val="0FFC73C9"/>
    <w:rsid w:val="101E405E"/>
    <w:rsid w:val="1040534A"/>
    <w:rsid w:val="106F2D4B"/>
    <w:rsid w:val="10780431"/>
    <w:rsid w:val="10837CF9"/>
    <w:rsid w:val="109C0503"/>
    <w:rsid w:val="109D1698"/>
    <w:rsid w:val="10D6353C"/>
    <w:rsid w:val="10F01D5C"/>
    <w:rsid w:val="1135041B"/>
    <w:rsid w:val="11510C3E"/>
    <w:rsid w:val="11613EE7"/>
    <w:rsid w:val="118A0392"/>
    <w:rsid w:val="11B57892"/>
    <w:rsid w:val="11F81C17"/>
    <w:rsid w:val="12A3008F"/>
    <w:rsid w:val="12EB7494"/>
    <w:rsid w:val="130C50D6"/>
    <w:rsid w:val="133B7310"/>
    <w:rsid w:val="136E5A1D"/>
    <w:rsid w:val="137B37F7"/>
    <w:rsid w:val="137B7EE3"/>
    <w:rsid w:val="139A2F30"/>
    <w:rsid w:val="13D47D0C"/>
    <w:rsid w:val="13E95DE7"/>
    <w:rsid w:val="13ED71A8"/>
    <w:rsid w:val="141A54ED"/>
    <w:rsid w:val="141A6551"/>
    <w:rsid w:val="144747E0"/>
    <w:rsid w:val="147D3F31"/>
    <w:rsid w:val="14A5729F"/>
    <w:rsid w:val="151A0537"/>
    <w:rsid w:val="15417839"/>
    <w:rsid w:val="154734D2"/>
    <w:rsid w:val="157C14B3"/>
    <w:rsid w:val="15E0667D"/>
    <w:rsid w:val="162D5B62"/>
    <w:rsid w:val="16347568"/>
    <w:rsid w:val="16356A27"/>
    <w:rsid w:val="163C1FD3"/>
    <w:rsid w:val="165466B1"/>
    <w:rsid w:val="165A6EC9"/>
    <w:rsid w:val="166550F9"/>
    <w:rsid w:val="16682CA4"/>
    <w:rsid w:val="1690160E"/>
    <w:rsid w:val="16972F12"/>
    <w:rsid w:val="16AE5C68"/>
    <w:rsid w:val="16C4062C"/>
    <w:rsid w:val="16D51EE8"/>
    <w:rsid w:val="171263B2"/>
    <w:rsid w:val="173D0D7A"/>
    <w:rsid w:val="17466336"/>
    <w:rsid w:val="1769596F"/>
    <w:rsid w:val="179D1CBB"/>
    <w:rsid w:val="17A8571D"/>
    <w:rsid w:val="17AA10E9"/>
    <w:rsid w:val="17B75540"/>
    <w:rsid w:val="18186251"/>
    <w:rsid w:val="18365747"/>
    <w:rsid w:val="183922F1"/>
    <w:rsid w:val="183E0792"/>
    <w:rsid w:val="18435FA1"/>
    <w:rsid w:val="1872342B"/>
    <w:rsid w:val="18CC06AC"/>
    <w:rsid w:val="18E020BF"/>
    <w:rsid w:val="18FD1B77"/>
    <w:rsid w:val="1914770B"/>
    <w:rsid w:val="19426BF2"/>
    <w:rsid w:val="19432EED"/>
    <w:rsid w:val="19466A18"/>
    <w:rsid w:val="198D4E10"/>
    <w:rsid w:val="19B23B41"/>
    <w:rsid w:val="1A0D7DE7"/>
    <w:rsid w:val="1A24457B"/>
    <w:rsid w:val="1A380B62"/>
    <w:rsid w:val="1A4E3670"/>
    <w:rsid w:val="1A5A5C86"/>
    <w:rsid w:val="1A6713B8"/>
    <w:rsid w:val="1A7C6A9B"/>
    <w:rsid w:val="1A834DC1"/>
    <w:rsid w:val="1AB03CD5"/>
    <w:rsid w:val="1AE300CE"/>
    <w:rsid w:val="1B6E0E3C"/>
    <w:rsid w:val="1B95369A"/>
    <w:rsid w:val="1BF24155"/>
    <w:rsid w:val="1C1E36FB"/>
    <w:rsid w:val="1C28012A"/>
    <w:rsid w:val="1C307E43"/>
    <w:rsid w:val="1C42088B"/>
    <w:rsid w:val="1C5D22A1"/>
    <w:rsid w:val="1C710DF9"/>
    <w:rsid w:val="1C742EB0"/>
    <w:rsid w:val="1CA34856"/>
    <w:rsid w:val="1CC15934"/>
    <w:rsid w:val="1CF42C59"/>
    <w:rsid w:val="1D295107"/>
    <w:rsid w:val="1D3D4AD0"/>
    <w:rsid w:val="1D431EED"/>
    <w:rsid w:val="1D504649"/>
    <w:rsid w:val="1D5F29C2"/>
    <w:rsid w:val="1DAA3874"/>
    <w:rsid w:val="1DC71FCA"/>
    <w:rsid w:val="1E2563FA"/>
    <w:rsid w:val="1E313CC4"/>
    <w:rsid w:val="1E44092B"/>
    <w:rsid w:val="1E4C64B5"/>
    <w:rsid w:val="1E564B34"/>
    <w:rsid w:val="1E841D7E"/>
    <w:rsid w:val="1EA83BC9"/>
    <w:rsid w:val="1EB72818"/>
    <w:rsid w:val="1EC54DCD"/>
    <w:rsid w:val="1ED3571D"/>
    <w:rsid w:val="1EE13143"/>
    <w:rsid w:val="1F0224CC"/>
    <w:rsid w:val="1F1B56A6"/>
    <w:rsid w:val="1F32672A"/>
    <w:rsid w:val="1F5002FA"/>
    <w:rsid w:val="1F8953F4"/>
    <w:rsid w:val="1F9000F9"/>
    <w:rsid w:val="1FBC76F4"/>
    <w:rsid w:val="1FEE17C0"/>
    <w:rsid w:val="20452FE7"/>
    <w:rsid w:val="208305DA"/>
    <w:rsid w:val="208C52F2"/>
    <w:rsid w:val="208F0774"/>
    <w:rsid w:val="209321AF"/>
    <w:rsid w:val="20A90DB1"/>
    <w:rsid w:val="20B416E4"/>
    <w:rsid w:val="20D72DD8"/>
    <w:rsid w:val="20D95A9E"/>
    <w:rsid w:val="20DC3B1D"/>
    <w:rsid w:val="21177BE1"/>
    <w:rsid w:val="214543D8"/>
    <w:rsid w:val="21713191"/>
    <w:rsid w:val="217859FE"/>
    <w:rsid w:val="218D0561"/>
    <w:rsid w:val="219933A8"/>
    <w:rsid w:val="219D7DAD"/>
    <w:rsid w:val="220154CF"/>
    <w:rsid w:val="22032E82"/>
    <w:rsid w:val="221A6E00"/>
    <w:rsid w:val="22487858"/>
    <w:rsid w:val="225C00FD"/>
    <w:rsid w:val="226E7D9F"/>
    <w:rsid w:val="22726413"/>
    <w:rsid w:val="22A24891"/>
    <w:rsid w:val="22AE0886"/>
    <w:rsid w:val="22DC4B4D"/>
    <w:rsid w:val="22E2420C"/>
    <w:rsid w:val="22E542F9"/>
    <w:rsid w:val="22FB0275"/>
    <w:rsid w:val="233D1C9F"/>
    <w:rsid w:val="236900C1"/>
    <w:rsid w:val="23711143"/>
    <w:rsid w:val="239201AA"/>
    <w:rsid w:val="239B4F60"/>
    <w:rsid w:val="23A44CCE"/>
    <w:rsid w:val="23C121AC"/>
    <w:rsid w:val="23D549C5"/>
    <w:rsid w:val="23EF3FEC"/>
    <w:rsid w:val="241B1ECB"/>
    <w:rsid w:val="241D22B4"/>
    <w:rsid w:val="2496712D"/>
    <w:rsid w:val="24CA2AF4"/>
    <w:rsid w:val="24D065F3"/>
    <w:rsid w:val="253C3ACF"/>
    <w:rsid w:val="2552443C"/>
    <w:rsid w:val="25636D9B"/>
    <w:rsid w:val="257514A4"/>
    <w:rsid w:val="25B70F09"/>
    <w:rsid w:val="25FF565F"/>
    <w:rsid w:val="264444B1"/>
    <w:rsid w:val="26570626"/>
    <w:rsid w:val="266463DD"/>
    <w:rsid w:val="266B6C14"/>
    <w:rsid w:val="267C0B7E"/>
    <w:rsid w:val="26A37012"/>
    <w:rsid w:val="26B92C15"/>
    <w:rsid w:val="26BD1A3E"/>
    <w:rsid w:val="26C724AB"/>
    <w:rsid w:val="26F726E8"/>
    <w:rsid w:val="270440BE"/>
    <w:rsid w:val="27054BFD"/>
    <w:rsid w:val="27193AB4"/>
    <w:rsid w:val="271B4BE8"/>
    <w:rsid w:val="27257181"/>
    <w:rsid w:val="27631267"/>
    <w:rsid w:val="278574C0"/>
    <w:rsid w:val="27A44162"/>
    <w:rsid w:val="27AB0ACF"/>
    <w:rsid w:val="27E30B28"/>
    <w:rsid w:val="28136F54"/>
    <w:rsid w:val="28333DFB"/>
    <w:rsid w:val="28662B46"/>
    <w:rsid w:val="28855BF3"/>
    <w:rsid w:val="28A40EDA"/>
    <w:rsid w:val="28B66F67"/>
    <w:rsid w:val="28DE7027"/>
    <w:rsid w:val="28EA507C"/>
    <w:rsid w:val="29303576"/>
    <w:rsid w:val="29860FBC"/>
    <w:rsid w:val="298A1C52"/>
    <w:rsid w:val="29943E78"/>
    <w:rsid w:val="29AD0072"/>
    <w:rsid w:val="29E43A11"/>
    <w:rsid w:val="2A101B9F"/>
    <w:rsid w:val="2A4D6EDB"/>
    <w:rsid w:val="2A5A05AA"/>
    <w:rsid w:val="2A736AAF"/>
    <w:rsid w:val="2A9110D0"/>
    <w:rsid w:val="2A980A37"/>
    <w:rsid w:val="2B250E9B"/>
    <w:rsid w:val="2B647FB2"/>
    <w:rsid w:val="2B65478D"/>
    <w:rsid w:val="2B6A472C"/>
    <w:rsid w:val="2B6C7CCF"/>
    <w:rsid w:val="2B86182E"/>
    <w:rsid w:val="2BCF15BB"/>
    <w:rsid w:val="2BD46C02"/>
    <w:rsid w:val="2C2E4AF8"/>
    <w:rsid w:val="2C471CE2"/>
    <w:rsid w:val="2C6E3987"/>
    <w:rsid w:val="2C6F400F"/>
    <w:rsid w:val="2CA772CE"/>
    <w:rsid w:val="2CD451FB"/>
    <w:rsid w:val="2CEB1B0C"/>
    <w:rsid w:val="2D041161"/>
    <w:rsid w:val="2D1C63CB"/>
    <w:rsid w:val="2D1D472D"/>
    <w:rsid w:val="2D301C13"/>
    <w:rsid w:val="2D61070D"/>
    <w:rsid w:val="2D8F1758"/>
    <w:rsid w:val="2DDF35AB"/>
    <w:rsid w:val="2E09791F"/>
    <w:rsid w:val="2E41702F"/>
    <w:rsid w:val="2E552335"/>
    <w:rsid w:val="2E661B9A"/>
    <w:rsid w:val="2E77010F"/>
    <w:rsid w:val="2E864560"/>
    <w:rsid w:val="2EF75225"/>
    <w:rsid w:val="2F6A1C7E"/>
    <w:rsid w:val="2F777105"/>
    <w:rsid w:val="2F7D3155"/>
    <w:rsid w:val="2F827EF7"/>
    <w:rsid w:val="2F8F7DEF"/>
    <w:rsid w:val="2FA1334C"/>
    <w:rsid w:val="2FAC05D9"/>
    <w:rsid w:val="2FF630A4"/>
    <w:rsid w:val="300A2D8A"/>
    <w:rsid w:val="301732F6"/>
    <w:rsid w:val="304046DA"/>
    <w:rsid w:val="30585053"/>
    <w:rsid w:val="305D2EB6"/>
    <w:rsid w:val="3075268D"/>
    <w:rsid w:val="30955FE1"/>
    <w:rsid w:val="30B1482D"/>
    <w:rsid w:val="30B17FC0"/>
    <w:rsid w:val="311A2AD0"/>
    <w:rsid w:val="31CE14D8"/>
    <w:rsid w:val="320550D2"/>
    <w:rsid w:val="324A31DA"/>
    <w:rsid w:val="324C0F89"/>
    <w:rsid w:val="3279090F"/>
    <w:rsid w:val="32846152"/>
    <w:rsid w:val="328F3A66"/>
    <w:rsid w:val="32AF549E"/>
    <w:rsid w:val="32B05D0E"/>
    <w:rsid w:val="32D422D1"/>
    <w:rsid w:val="32FB1E5F"/>
    <w:rsid w:val="331450D5"/>
    <w:rsid w:val="332161C0"/>
    <w:rsid w:val="334A757F"/>
    <w:rsid w:val="335520D3"/>
    <w:rsid w:val="335D2874"/>
    <w:rsid w:val="33C246A1"/>
    <w:rsid w:val="33D42087"/>
    <w:rsid w:val="344A385C"/>
    <w:rsid w:val="3450198D"/>
    <w:rsid w:val="345149A3"/>
    <w:rsid w:val="34630573"/>
    <w:rsid w:val="348003C1"/>
    <w:rsid w:val="348009FA"/>
    <w:rsid w:val="34974065"/>
    <w:rsid w:val="34A36D53"/>
    <w:rsid w:val="34AD6A15"/>
    <w:rsid w:val="34CB33E0"/>
    <w:rsid w:val="34CC5A3D"/>
    <w:rsid w:val="34D70E16"/>
    <w:rsid w:val="34F9110E"/>
    <w:rsid w:val="34FA3B32"/>
    <w:rsid w:val="35103682"/>
    <w:rsid w:val="353F323C"/>
    <w:rsid w:val="355C1F58"/>
    <w:rsid w:val="35951208"/>
    <w:rsid w:val="35955446"/>
    <w:rsid w:val="35B63527"/>
    <w:rsid w:val="35BA41CA"/>
    <w:rsid w:val="35C37492"/>
    <w:rsid w:val="35CD57AB"/>
    <w:rsid w:val="35EA08DC"/>
    <w:rsid w:val="35FA7CF9"/>
    <w:rsid w:val="363B2725"/>
    <w:rsid w:val="366B514D"/>
    <w:rsid w:val="367574CB"/>
    <w:rsid w:val="36954F4A"/>
    <w:rsid w:val="36B33375"/>
    <w:rsid w:val="36C87867"/>
    <w:rsid w:val="36DE3FBB"/>
    <w:rsid w:val="36E843C6"/>
    <w:rsid w:val="37004B8E"/>
    <w:rsid w:val="37090145"/>
    <w:rsid w:val="370B1BA8"/>
    <w:rsid w:val="37443C0A"/>
    <w:rsid w:val="381B4B2F"/>
    <w:rsid w:val="382541F1"/>
    <w:rsid w:val="38330E85"/>
    <w:rsid w:val="389530E1"/>
    <w:rsid w:val="38AE3EB2"/>
    <w:rsid w:val="38BD44C7"/>
    <w:rsid w:val="38D9678E"/>
    <w:rsid w:val="393878A6"/>
    <w:rsid w:val="39597CAC"/>
    <w:rsid w:val="39616694"/>
    <w:rsid w:val="39E60E75"/>
    <w:rsid w:val="3A080288"/>
    <w:rsid w:val="3A2B6F44"/>
    <w:rsid w:val="3A345D92"/>
    <w:rsid w:val="3A623EA9"/>
    <w:rsid w:val="3A85045B"/>
    <w:rsid w:val="3ABC785C"/>
    <w:rsid w:val="3AC47543"/>
    <w:rsid w:val="3ADC0314"/>
    <w:rsid w:val="3AE43207"/>
    <w:rsid w:val="3AF919D3"/>
    <w:rsid w:val="3B0F4170"/>
    <w:rsid w:val="3B2F5303"/>
    <w:rsid w:val="3B3443D1"/>
    <w:rsid w:val="3B485CF0"/>
    <w:rsid w:val="3B6C6CE1"/>
    <w:rsid w:val="3B752172"/>
    <w:rsid w:val="3B905553"/>
    <w:rsid w:val="3B950278"/>
    <w:rsid w:val="3BC44F4B"/>
    <w:rsid w:val="3BE3283C"/>
    <w:rsid w:val="3C127BA4"/>
    <w:rsid w:val="3C1F49D0"/>
    <w:rsid w:val="3C447A96"/>
    <w:rsid w:val="3C4B7AE1"/>
    <w:rsid w:val="3C7F2891"/>
    <w:rsid w:val="3CCB519D"/>
    <w:rsid w:val="3CD544AC"/>
    <w:rsid w:val="3CF726A3"/>
    <w:rsid w:val="3D16396A"/>
    <w:rsid w:val="3D1B6D69"/>
    <w:rsid w:val="3D4E62B5"/>
    <w:rsid w:val="3D6906FE"/>
    <w:rsid w:val="3D6D42BA"/>
    <w:rsid w:val="3D8645F8"/>
    <w:rsid w:val="3DCD6C2A"/>
    <w:rsid w:val="3DE4454C"/>
    <w:rsid w:val="3E282AE7"/>
    <w:rsid w:val="3ED51B2F"/>
    <w:rsid w:val="3EFF0717"/>
    <w:rsid w:val="3F0E215D"/>
    <w:rsid w:val="3F314051"/>
    <w:rsid w:val="3F6C301E"/>
    <w:rsid w:val="3FAB4A25"/>
    <w:rsid w:val="3FCF3F7B"/>
    <w:rsid w:val="3FD61653"/>
    <w:rsid w:val="401975AC"/>
    <w:rsid w:val="402C5ED3"/>
    <w:rsid w:val="403904D5"/>
    <w:rsid w:val="404403A7"/>
    <w:rsid w:val="40605F25"/>
    <w:rsid w:val="40971F74"/>
    <w:rsid w:val="40ED12FD"/>
    <w:rsid w:val="40F85EDA"/>
    <w:rsid w:val="40F94117"/>
    <w:rsid w:val="41001FB1"/>
    <w:rsid w:val="411030BD"/>
    <w:rsid w:val="413255AC"/>
    <w:rsid w:val="42471871"/>
    <w:rsid w:val="42582964"/>
    <w:rsid w:val="425B6EC2"/>
    <w:rsid w:val="425E3610"/>
    <w:rsid w:val="43063289"/>
    <w:rsid w:val="430661BF"/>
    <w:rsid w:val="432501A8"/>
    <w:rsid w:val="43346394"/>
    <w:rsid w:val="43402A3F"/>
    <w:rsid w:val="434440AA"/>
    <w:rsid w:val="43692908"/>
    <w:rsid w:val="43AD6060"/>
    <w:rsid w:val="43B86D0A"/>
    <w:rsid w:val="43C724DE"/>
    <w:rsid w:val="444164FC"/>
    <w:rsid w:val="449867B5"/>
    <w:rsid w:val="44B70508"/>
    <w:rsid w:val="44C16069"/>
    <w:rsid w:val="44D21EF4"/>
    <w:rsid w:val="452F56B4"/>
    <w:rsid w:val="45681BEB"/>
    <w:rsid w:val="458470B1"/>
    <w:rsid w:val="45B47618"/>
    <w:rsid w:val="45DD7CB7"/>
    <w:rsid w:val="45F02CE7"/>
    <w:rsid w:val="462D1433"/>
    <w:rsid w:val="46392570"/>
    <w:rsid w:val="466E1E2B"/>
    <w:rsid w:val="468137F8"/>
    <w:rsid w:val="4684375A"/>
    <w:rsid w:val="468F219E"/>
    <w:rsid w:val="46B92D13"/>
    <w:rsid w:val="46EC6BF3"/>
    <w:rsid w:val="46F559ED"/>
    <w:rsid w:val="475669CE"/>
    <w:rsid w:val="47692C06"/>
    <w:rsid w:val="479E76B9"/>
    <w:rsid w:val="47AE4954"/>
    <w:rsid w:val="47BC714E"/>
    <w:rsid w:val="48471F17"/>
    <w:rsid w:val="487D71CB"/>
    <w:rsid w:val="48E5281B"/>
    <w:rsid w:val="48F50852"/>
    <w:rsid w:val="491F3ADC"/>
    <w:rsid w:val="49392E24"/>
    <w:rsid w:val="494D03B1"/>
    <w:rsid w:val="49675378"/>
    <w:rsid w:val="496911D4"/>
    <w:rsid w:val="496F09E7"/>
    <w:rsid w:val="49E03D40"/>
    <w:rsid w:val="4A0A4203"/>
    <w:rsid w:val="4A3524A8"/>
    <w:rsid w:val="4A3E6F9F"/>
    <w:rsid w:val="4A552EA1"/>
    <w:rsid w:val="4A581E94"/>
    <w:rsid w:val="4A646CC3"/>
    <w:rsid w:val="4AA964E3"/>
    <w:rsid w:val="4AF66E34"/>
    <w:rsid w:val="4B0B50D0"/>
    <w:rsid w:val="4B136A10"/>
    <w:rsid w:val="4B257471"/>
    <w:rsid w:val="4B2D5B6A"/>
    <w:rsid w:val="4B5D02CC"/>
    <w:rsid w:val="4B8C493A"/>
    <w:rsid w:val="4B90289A"/>
    <w:rsid w:val="4B945278"/>
    <w:rsid w:val="4BAC480F"/>
    <w:rsid w:val="4BC0011D"/>
    <w:rsid w:val="4BC67424"/>
    <w:rsid w:val="4BEC4A39"/>
    <w:rsid w:val="4BF216F8"/>
    <w:rsid w:val="4BF707F1"/>
    <w:rsid w:val="4C4808D0"/>
    <w:rsid w:val="4C576002"/>
    <w:rsid w:val="4CBB114E"/>
    <w:rsid w:val="4CBE4A4B"/>
    <w:rsid w:val="4CD30CB0"/>
    <w:rsid w:val="4CD8715B"/>
    <w:rsid w:val="4CF24D34"/>
    <w:rsid w:val="4D802ED1"/>
    <w:rsid w:val="4D962390"/>
    <w:rsid w:val="4DD818B8"/>
    <w:rsid w:val="4DDC5ECE"/>
    <w:rsid w:val="4DE56F8A"/>
    <w:rsid w:val="4E233FA3"/>
    <w:rsid w:val="4E5B3EBE"/>
    <w:rsid w:val="4E6011D9"/>
    <w:rsid w:val="4E773D9B"/>
    <w:rsid w:val="4E8B14AE"/>
    <w:rsid w:val="4EEA29F8"/>
    <w:rsid w:val="4F08524A"/>
    <w:rsid w:val="4F18264C"/>
    <w:rsid w:val="4F363F69"/>
    <w:rsid w:val="4F53789C"/>
    <w:rsid w:val="4F635555"/>
    <w:rsid w:val="4F8848FD"/>
    <w:rsid w:val="4F9C110B"/>
    <w:rsid w:val="4FDF1A5F"/>
    <w:rsid w:val="4FED5617"/>
    <w:rsid w:val="501C6EB9"/>
    <w:rsid w:val="50D405B9"/>
    <w:rsid w:val="50F6413A"/>
    <w:rsid w:val="510757FF"/>
    <w:rsid w:val="511E6795"/>
    <w:rsid w:val="512A59E0"/>
    <w:rsid w:val="51511887"/>
    <w:rsid w:val="51527082"/>
    <w:rsid w:val="51787573"/>
    <w:rsid w:val="518D3F05"/>
    <w:rsid w:val="51D611D3"/>
    <w:rsid w:val="5208280B"/>
    <w:rsid w:val="52172F6B"/>
    <w:rsid w:val="522E4604"/>
    <w:rsid w:val="525644E2"/>
    <w:rsid w:val="525D4B43"/>
    <w:rsid w:val="52604EFC"/>
    <w:rsid w:val="52AF597B"/>
    <w:rsid w:val="52AF5A45"/>
    <w:rsid w:val="52E91951"/>
    <w:rsid w:val="52EF4CE3"/>
    <w:rsid w:val="533938AB"/>
    <w:rsid w:val="53415E74"/>
    <w:rsid w:val="53587D82"/>
    <w:rsid w:val="5359207B"/>
    <w:rsid w:val="536529A9"/>
    <w:rsid w:val="53C27386"/>
    <w:rsid w:val="53CF3EF5"/>
    <w:rsid w:val="53D62E73"/>
    <w:rsid w:val="53E86030"/>
    <w:rsid w:val="53EA0BEA"/>
    <w:rsid w:val="53F25CFD"/>
    <w:rsid w:val="54326143"/>
    <w:rsid w:val="54360649"/>
    <w:rsid w:val="5444739D"/>
    <w:rsid w:val="54755EF7"/>
    <w:rsid w:val="54843D39"/>
    <w:rsid w:val="54887951"/>
    <w:rsid w:val="549D4B07"/>
    <w:rsid w:val="54A61523"/>
    <w:rsid w:val="54AA0FED"/>
    <w:rsid w:val="54C1155D"/>
    <w:rsid w:val="54FF03F4"/>
    <w:rsid w:val="55195F6A"/>
    <w:rsid w:val="5520535E"/>
    <w:rsid w:val="55234BAA"/>
    <w:rsid w:val="553574A1"/>
    <w:rsid w:val="555A11FC"/>
    <w:rsid w:val="5567790D"/>
    <w:rsid w:val="556B1B54"/>
    <w:rsid w:val="5584469D"/>
    <w:rsid w:val="558E7DF0"/>
    <w:rsid w:val="55A64FFB"/>
    <w:rsid w:val="55C44689"/>
    <w:rsid w:val="55C81796"/>
    <w:rsid w:val="55D60ABC"/>
    <w:rsid w:val="561C4695"/>
    <w:rsid w:val="56360C03"/>
    <w:rsid w:val="564129E9"/>
    <w:rsid w:val="56760439"/>
    <w:rsid w:val="569637F5"/>
    <w:rsid w:val="56A97699"/>
    <w:rsid w:val="56C20183"/>
    <w:rsid w:val="56E058A3"/>
    <w:rsid w:val="56E17DF0"/>
    <w:rsid w:val="57062F1D"/>
    <w:rsid w:val="572E770E"/>
    <w:rsid w:val="57C11702"/>
    <w:rsid w:val="57EE69B6"/>
    <w:rsid w:val="57F61ED2"/>
    <w:rsid w:val="58023480"/>
    <w:rsid w:val="58185081"/>
    <w:rsid w:val="587359DC"/>
    <w:rsid w:val="589C03F3"/>
    <w:rsid w:val="58A012BC"/>
    <w:rsid w:val="58B40FFC"/>
    <w:rsid w:val="58CD5ECB"/>
    <w:rsid w:val="59060239"/>
    <w:rsid w:val="5961278D"/>
    <w:rsid w:val="597334B5"/>
    <w:rsid w:val="59762A90"/>
    <w:rsid w:val="59B146F5"/>
    <w:rsid w:val="59B873D3"/>
    <w:rsid w:val="59E60149"/>
    <w:rsid w:val="59ED2490"/>
    <w:rsid w:val="59FF30CD"/>
    <w:rsid w:val="5A1E6703"/>
    <w:rsid w:val="5A2629A8"/>
    <w:rsid w:val="5A285A9F"/>
    <w:rsid w:val="5A3B3591"/>
    <w:rsid w:val="5A5B6EC6"/>
    <w:rsid w:val="5A6D2084"/>
    <w:rsid w:val="5A757379"/>
    <w:rsid w:val="5AB431BF"/>
    <w:rsid w:val="5AC14E47"/>
    <w:rsid w:val="5AC525A1"/>
    <w:rsid w:val="5AE246A5"/>
    <w:rsid w:val="5AE674A9"/>
    <w:rsid w:val="5B034568"/>
    <w:rsid w:val="5B0941D6"/>
    <w:rsid w:val="5B5A4A85"/>
    <w:rsid w:val="5B5F3448"/>
    <w:rsid w:val="5BD90A39"/>
    <w:rsid w:val="5BEC7E58"/>
    <w:rsid w:val="5C546225"/>
    <w:rsid w:val="5C9C0178"/>
    <w:rsid w:val="5CB13B91"/>
    <w:rsid w:val="5CB16BDA"/>
    <w:rsid w:val="5CBB1D9B"/>
    <w:rsid w:val="5CBE5D6C"/>
    <w:rsid w:val="5CE834B0"/>
    <w:rsid w:val="5CF508B4"/>
    <w:rsid w:val="5CFE77C1"/>
    <w:rsid w:val="5D051F9B"/>
    <w:rsid w:val="5DBA4956"/>
    <w:rsid w:val="5E2371A8"/>
    <w:rsid w:val="5E545E7D"/>
    <w:rsid w:val="5E6956EB"/>
    <w:rsid w:val="5E766AB6"/>
    <w:rsid w:val="5E8D1F0C"/>
    <w:rsid w:val="5EAB1B48"/>
    <w:rsid w:val="5EC2589B"/>
    <w:rsid w:val="5EF026A9"/>
    <w:rsid w:val="5F2E3323"/>
    <w:rsid w:val="5F4915F0"/>
    <w:rsid w:val="5F5006AD"/>
    <w:rsid w:val="5F693990"/>
    <w:rsid w:val="5F9711D4"/>
    <w:rsid w:val="5FDA6712"/>
    <w:rsid w:val="5FE84A0C"/>
    <w:rsid w:val="5FF17041"/>
    <w:rsid w:val="5FFD0683"/>
    <w:rsid w:val="60504CF5"/>
    <w:rsid w:val="60A66D7B"/>
    <w:rsid w:val="60E37662"/>
    <w:rsid w:val="611A118C"/>
    <w:rsid w:val="61EE70DC"/>
    <w:rsid w:val="62112C00"/>
    <w:rsid w:val="621E15D7"/>
    <w:rsid w:val="62273919"/>
    <w:rsid w:val="622D522D"/>
    <w:rsid w:val="625851CD"/>
    <w:rsid w:val="625C19A8"/>
    <w:rsid w:val="628600AB"/>
    <w:rsid w:val="629163DA"/>
    <w:rsid w:val="629B61B6"/>
    <w:rsid w:val="62D04112"/>
    <w:rsid w:val="62FB3AC5"/>
    <w:rsid w:val="635549A7"/>
    <w:rsid w:val="637647D5"/>
    <w:rsid w:val="63777BB4"/>
    <w:rsid w:val="63891742"/>
    <w:rsid w:val="63F36BD4"/>
    <w:rsid w:val="644D433C"/>
    <w:rsid w:val="64696C8C"/>
    <w:rsid w:val="647954E4"/>
    <w:rsid w:val="647F4AC3"/>
    <w:rsid w:val="648059A1"/>
    <w:rsid w:val="648A7837"/>
    <w:rsid w:val="64A47E2C"/>
    <w:rsid w:val="64E41CE2"/>
    <w:rsid w:val="6516395E"/>
    <w:rsid w:val="65313CE8"/>
    <w:rsid w:val="653A191F"/>
    <w:rsid w:val="65677513"/>
    <w:rsid w:val="656C06D4"/>
    <w:rsid w:val="657D6ABF"/>
    <w:rsid w:val="658A75CC"/>
    <w:rsid w:val="659703B7"/>
    <w:rsid w:val="65B262C0"/>
    <w:rsid w:val="65B75044"/>
    <w:rsid w:val="65E72908"/>
    <w:rsid w:val="65F75B3E"/>
    <w:rsid w:val="6603469A"/>
    <w:rsid w:val="661A2FDC"/>
    <w:rsid w:val="663A4676"/>
    <w:rsid w:val="66821E48"/>
    <w:rsid w:val="6683234F"/>
    <w:rsid w:val="66C5082C"/>
    <w:rsid w:val="66C5280D"/>
    <w:rsid w:val="66F27D59"/>
    <w:rsid w:val="66F37820"/>
    <w:rsid w:val="66F511A1"/>
    <w:rsid w:val="67074515"/>
    <w:rsid w:val="670D01AC"/>
    <w:rsid w:val="67677A90"/>
    <w:rsid w:val="677222D6"/>
    <w:rsid w:val="680E53B0"/>
    <w:rsid w:val="681F531C"/>
    <w:rsid w:val="682E55B2"/>
    <w:rsid w:val="687315C2"/>
    <w:rsid w:val="688F46CE"/>
    <w:rsid w:val="68E3083F"/>
    <w:rsid w:val="68EB5797"/>
    <w:rsid w:val="69073ED2"/>
    <w:rsid w:val="694508E6"/>
    <w:rsid w:val="69513A9F"/>
    <w:rsid w:val="696E4377"/>
    <w:rsid w:val="69782170"/>
    <w:rsid w:val="69956187"/>
    <w:rsid w:val="69C31634"/>
    <w:rsid w:val="69E22932"/>
    <w:rsid w:val="69F173E0"/>
    <w:rsid w:val="69F7231B"/>
    <w:rsid w:val="6A26668A"/>
    <w:rsid w:val="6A2A776A"/>
    <w:rsid w:val="6A2B5558"/>
    <w:rsid w:val="6A59205D"/>
    <w:rsid w:val="6A6713EA"/>
    <w:rsid w:val="6A6B7D4A"/>
    <w:rsid w:val="6A890AEF"/>
    <w:rsid w:val="6AAB0E60"/>
    <w:rsid w:val="6ACC6F5E"/>
    <w:rsid w:val="6AD6200F"/>
    <w:rsid w:val="6AE717CB"/>
    <w:rsid w:val="6AED4966"/>
    <w:rsid w:val="6AF20DC4"/>
    <w:rsid w:val="6AF301C9"/>
    <w:rsid w:val="6AFF7983"/>
    <w:rsid w:val="6B0958CF"/>
    <w:rsid w:val="6B150A91"/>
    <w:rsid w:val="6B252CBC"/>
    <w:rsid w:val="6B27539E"/>
    <w:rsid w:val="6B49583A"/>
    <w:rsid w:val="6B8B5719"/>
    <w:rsid w:val="6B8F7E47"/>
    <w:rsid w:val="6B9A25F2"/>
    <w:rsid w:val="6BCA3855"/>
    <w:rsid w:val="6C1D74BE"/>
    <w:rsid w:val="6C3A7F4D"/>
    <w:rsid w:val="6C6A4B7F"/>
    <w:rsid w:val="6C7420E1"/>
    <w:rsid w:val="6C746808"/>
    <w:rsid w:val="6C7B0CA7"/>
    <w:rsid w:val="6CA65DB2"/>
    <w:rsid w:val="6CBB7EC3"/>
    <w:rsid w:val="6CC6083C"/>
    <w:rsid w:val="6CD7745B"/>
    <w:rsid w:val="6CDD11CD"/>
    <w:rsid w:val="6D5A3B9B"/>
    <w:rsid w:val="6D5E4EB8"/>
    <w:rsid w:val="6D7869FD"/>
    <w:rsid w:val="6D83007C"/>
    <w:rsid w:val="6DA93A89"/>
    <w:rsid w:val="6DC80376"/>
    <w:rsid w:val="6E032BCE"/>
    <w:rsid w:val="6E04757B"/>
    <w:rsid w:val="6E1353F5"/>
    <w:rsid w:val="6E4B6D73"/>
    <w:rsid w:val="6E5F5F00"/>
    <w:rsid w:val="6E6D2F12"/>
    <w:rsid w:val="6E8960EA"/>
    <w:rsid w:val="6ECD5E13"/>
    <w:rsid w:val="6EE31FFB"/>
    <w:rsid w:val="6F145D10"/>
    <w:rsid w:val="6F207C74"/>
    <w:rsid w:val="6F234790"/>
    <w:rsid w:val="6F3512E6"/>
    <w:rsid w:val="6F946B26"/>
    <w:rsid w:val="6F974995"/>
    <w:rsid w:val="6FD34698"/>
    <w:rsid w:val="6FF92E37"/>
    <w:rsid w:val="6FFC37EE"/>
    <w:rsid w:val="700713FF"/>
    <w:rsid w:val="702B5A48"/>
    <w:rsid w:val="70352914"/>
    <w:rsid w:val="70866063"/>
    <w:rsid w:val="709320F5"/>
    <w:rsid w:val="7097504D"/>
    <w:rsid w:val="709B699D"/>
    <w:rsid w:val="70FD4C0E"/>
    <w:rsid w:val="714E19C8"/>
    <w:rsid w:val="717778F8"/>
    <w:rsid w:val="71903489"/>
    <w:rsid w:val="71B36C0D"/>
    <w:rsid w:val="71C45B6D"/>
    <w:rsid w:val="72147AD1"/>
    <w:rsid w:val="7264383E"/>
    <w:rsid w:val="7295261B"/>
    <w:rsid w:val="732431E6"/>
    <w:rsid w:val="7347245B"/>
    <w:rsid w:val="734B4FB6"/>
    <w:rsid w:val="735E13B2"/>
    <w:rsid w:val="73BE1946"/>
    <w:rsid w:val="73DE2E8A"/>
    <w:rsid w:val="73E654E2"/>
    <w:rsid w:val="73EF21CD"/>
    <w:rsid w:val="73F7088E"/>
    <w:rsid w:val="73F93643"/>
    <w:rsid w:val="74216131"/>
    <w:rsid w:val="74230CDD"/>
    <w:rsid w:val="74233AA3"/>
    <w:rsid w:val="74612D27"/>
    <w:rsid w:val="74663C86"/>
    <w:rsid w:val="749C06CD"/>
    <w:rsid w:val="74A8155A"/>
    <w:rsid w:val="751E7B50"/>
    <w:rsid w:val="753E5C69"/>
    <w:rsid w:val="75701438"/>
    <w:rsid w:val="75A93A82"/>
    <w:rsid w:val="75C366D0"/>
    <w:rsid w:val="75D055BB"/>
    <w:rsid w:val="75EF11BD"/>
    <w:rsid w:val="760953A4"/>
    <w:rsid w:val="76374AA8"/>
    <w:rsid w:val="7655059A"/>
    <w:rsid w:val="76755F80"/>
    <w:rsid w:val="76AC693C"/>
    <w:rsid w:val="76AF0CD3"/>
    <w:rsid w:val="77274412"/>
    <w:rsid w:val="773230AA"/>
    <w:rsid w:val="775004AB"/>
    <w:rsid w:val="7759573E"/>
    <w:rsid w:val="77837916"/>
    <w:rsid w:val="77AD0D94"/>
    <w:rsid w:val="77B44358"/>
    <w:rsid w:val="77CA6E77"/>
    <w:rsid w:val="77D9651D"/>
    <w:rsid w:val="77ED25D3"/>
    <w:rsid w:val="77F44C14"/>
    <w:rsid w:val="77FB2E42"/>
    <w:rsid w:val="78770AB2"/>
    <w:rsid w:val="787B57FD"/>
    <w:rsid w:val="787D0371"/>
    <w:rsid w:val="78876133"/>
    <w:rsid w:val="78891A33"/>
    <w:rsid w:val="78B5718D"/>
    <w:rsid w:val="78BB3B1D"/>
    <w:rsid w:val="793008FF"/>
    <w:rsid w:val="796123A7"/>
    <w:rsid w:val="79733DBC"/>
    <w:rsid w:val="798A50A4"/>
    <w:rsid w:val="79B36D98"/>
    <w:rsid w:val="79C922FC"/>
    <w:rsid w:val="79FB0531"/>
    <w:rsid w:val="7A0B24A1"/>
    <w:rsid w:val="7A2F76D4"/>
    <w:rsid w:val="7A2F7B96"/>
    <w:rsid w:val="7A462D7E"/>
    <w:rsid w:val="7A5D488A"/>
    <w:rsid w:val="7A865DA1"/>
    <w:rsid w:val="7AA74FF1"/>
    <w:rsid w:val="7ABE353D"/>
    <w:rsid w:val="7AD643AF"/>
    <w:rsid w:val="7AD95A94"/>
    <w:rsid w:val="7AE465A2"/>
    <w:rsid w:val="7AFC2F11"/>
    <w:rsid w:val="7B023572"/>
    <w:rsid w:val="7B463DD7"/>
    <w:rsid w:val="7B4D2F3A"/>
    <w:rsid w:val="7B796759"/>
    <w:rsid w:val="7B7B3A1C"/>
    <w:rsid w:val="7B870418"/>
    <w:rsid w:val="7B89493C"/>
    <w:rsid w:val="7BA4798F"/>
    <w:rsid w:val="7BD34697"/>
    <w:rsid w:val="7BDF6712"/>
    <w:rsid w:val="7BE22028"/>
    <w:rsid w:val="7BEE46F3"/>
    <w:rsid w:val="7BF70AB6"/>
    <w:rsid w:val="7C137911"/>
    <w:rsid w:val="7C1E61B4"/>
    <w:rsid w:val="7C68679D"/>
    <w:rsid w:val="7C725C00"/>
    <w:rsid w:val="7CA63C64"/>
    <w:rsid w:val="7CBB3553"/>
    <w:rsid w:val="7CF966D7"/>
    <w:rsid w:val="7D23169B"/>
    <w:rsid w:val="7D4420C8"/>
    <w:rsid w:val="7D570379"/>
    <w:rsid w:val="7D593600"/>
    <w:rsid w:val="7D863564"/>
    <w:rsid w:val="7D9C1771"/>
    <w:rsid w:val="7DCF4A31"/>
    <w:rsid w:val="7DDA24AA"/>
    <w:rsid w:val="7DF05149"/>
    <w:rsid w:val="7E333C71"/>
    <w:rsid w:val="7E472485"/>
    <w:rsid w:val="7E4F2CC4"/>
    <w:rsid w:val="7E5B120E"/>
    <w:rsid w:val="7E713648"/>
    <w:rsid w:val="7EE4380C"/>
    <w:rsid w:val="7EF37951"/>
    <w:rsid w:val="7EF47AFC"/>
    <w:rsid w:val="7F032124"/>
    <w:rsid w:val="7F1239D0"/>
    <w:rsid w:val="7F7E5F35"/>
    <w:rsid w:val="7F7E6E44"/>
    <w:rsid w:val="7F915F90"/>
    <w:rsid w:val="7FB845C9"/>
    <w:rsid w:val="7FC44CA6"/>
    <w:rsid w:val="7FFE48E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0" w:semiHidden="0"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4"/>
    <w:basedOn w:val="1"/>
    <w:next w:val="1"/>
    <w:qFormat/>
    <w:uiPriority w:val="0"/>
    <w:pPr>
      <w:outlineLvl w:val="3"/>
    </w:pPr>
    <w:rPr>
      <w:rFonts w:ascii="Times New Roman" w:hAnsi="Times New Roman"/>
    </w:rPr>
  </w:style>
  <w:style w:type="paragraph" w:styleId="4">
    <w:name w:val="heading 5"/>
    <w:basedOn w:val="1"/>
    <w:next w:val="5"/>
    <w:qFormat/>
    <w:uiPriority w:val="9"/>
    <w:pPr>
      <w:keepNext/>
      <w:keepLines/>
      <w:spacing w:before="240" w:after="120"/>
      <w:jc w:val="left"/>
      <w:outlineLvl w:val="4"/>
    </w:pPr>
    <w:rPr>
      <w:b/>
      <w:bCs/>
      <w:sz w:val="28"/>
      <w:szCs w:val="28"/>
      <w:lang w:val="zh-CN"/>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styleId="5">
    <w:name w:val="Body Text"/>
    <w:basedOn w:val="1"/>
    <w:next w:val="1"/>
    <w:unhideWhenUsed/>
    <w:qFormat/>
    <w:uiPriority w:val="99"/>
    <w:pPr>
      <w:spacing w:after="120"/>
    </w:pPr>
  </w:style>
  <w:style w:type="paragraph" w:styleId="6">
    <w:name w:val="Normal Indent"/>
    <w:basedOn w:val="1"/>
    <w:unhideWhenUsed/>
    <w:qFormat/>
    <w:uiPriority w:val="99"/>
    <w:pPr>
      <w:ind w:firstLine="420"/>
    </w:pPr>
    <w:rPr>
      <w:rFonts w:ascii="Calibri" w:hAnsi="Calibri" w:eastAsia="宋体" w:cs="Times New Roman"/>
      <w:szCs w:val="24"/>
    </w:rPr>
  </w:style>
  <w:style w:type="paragraph" w:styleId="7">
    <w:name w:val="Body Text Indent"/>
    <w:basedOn w:val="1"/>
    <w:qFormat/>
    <w:uiPriority w:val="0"/>
    <w:pPr>
      <w:spacing w:after="120"/>
      <w:ind w:left="420" w:leftChars="200"/>
    </w:pPr>
    <w:rPr>
      <w:rFonts w:ascii="Times New Roman" w:hAnsi="Times New Roman"/>
      <w:szCs w:val="24"/>
    </w:rPr>
  </w:style>
  <w:style w:type="paragraph" w:styleId="8">
    <w:name w:val="toc 5"/>
    <w:basedOn w:val="1"/>
    <w:next w:val="1"/>
    <w:qFormat/>
    <w:uiPriority w:val="0"/>
    <w:pPr>
      <w:spacing w:line="594" w:lineRule="exact"/>
      <w:jc w:val="left"/>
    </w:pPr>
    <w:rPr>
      <w:rFonts w:ascii="Times New Roman" w:hAnsi="Times New Roman" w:eastAsia="方正仿宋_GBK" w:cs="Times New Roman"/>
      <w:sz w:val="32"/>
      <w:szCs w:val="32"/>
    </w:rPr>
  </w:style>
  <w:style w:type="paragraph" w:styleId="9">
    <w:name w:val="Date"/>
    <w:basedOn w:val="1"/>
    <w:next w:val="1"/>
    <w:link w:val="23"/>
    <w:semiHidden/>
    <w:unhideWhenUsed/>
    <w:qFormat/>
    <w:uiPriority w:val="99"/>
    <w:pPr>
      <w:ind w:left="100" w:leftChars="2500"/>
    </w:pPr>
  </w:style>
  <w:style w:type="paragraph" w:styleId="10">
    <w:name w:val="footer"/>
    <w:basedOn w:val="1"/>
    <w:link w:val="22"/>
    <w:semiHidden/>
    <w:unhideWhenUsed/>
    <w:qFormat/>
    <w:uiPriority w:val="99"/>
    <w:pPr>
      <w:tabs>
        <w:tab w:val="center" w:pos="4153"/>
        <w:tab w:val="right" w:pos="8306"/>
      </w:tabs>
      <w:snapToGrid w:val="0"/>
      <w:jc w:val="left"/>
    </w:pPr>
    <w:rPr>
      <w:sz w:val="18"/>
      <w:szCs w:val="18"/>
    </w:rPr>
  </w:style>
  <w:style w:type="paragraph" w:styleId="11">
    <w:name w:val="header"/>
    <w:basedOn w:val="1"/>
    <w:link w:val="2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3">
    <w:name w:val="Normal (Web)"/>
    <w:basedOn w:val="1"/>
    <w:unhideWhenUsed/>
    <w:qFormat/>
    <w:uiPriority w:val="99"/>
    <w:rPr>
      <w:rFonts w:ascii="Times New Roman" w:hAnsi="Times New Roman"/>
      <w:sz w:val="24"/>
      <w:szCs w:val="24"/>
    </w:rPr>
  </w:style>
  <w:style w:type="paragraph" w:styleId="14">
    <w:name w:val="Body Text First Indent"/>
    <w:basedOn w:val="5"/>
    <w:qFormat/>
    <w:uiPriority w:val="0"/>
    <w:pPr>
      <w:ind w:firstLine="420" w:firstLineChars="100"/>
    </w:pPr>
    <w:rPr>
      <w:rFonts w:ascii="Times New Roman" w:hAnsi="Times New Roman"/>
      <w:szCs w:val="24"/>
    </w:rPr>
  </w:style>
  <w:style w:type="paragraph" w:styleId="15">
    <w:name w:val="Body Text First Indent 2"/>
    <w:basedOn w:val="7"/>
    <w:unhideWhenUsed/>
    <w:qFormat/>
    <w:uiPriority w:val="99"/>
    <w:pPr>
      <w:spacing w:after="120"/>
      <w:ind w:left="420" w:leftChars="200" w:firstLine="420" w:firstLineChars="200"/>
    </w:pPr>
    <w:rPr>
      <w:rFonts w:ascii="Arial" w:hAnsi="Arial"/>
    </w:rPr>
  </w:style>
  <w:style w:type="paragraph" w:customStyle="1" w:styleId="18">
    <w:name w:val="D标题5"/>
    <w:basedOn w:val="4"/>
    <w:next w:val="19"/>
    <w:qFormat/>
    <w:uiPriority w:val="0"/>
    <w:pPr>
      <w:spacing w:before="100" w:beforeAutospacing="1" w:after="100" w:afterAutospacing="1"/>
      <w:ind w:hanging="1008"/>
    </w:pPr>
    <w:rPr>
      <w:rFonts w:eastAsia="黑体"/>
      <w:bCs w:val="0"/>
      <w:szCs w:val="20"/>
    </w:rPr>
  </w:style>
  <w:style w:type="paragraph" w:customStyle="1" w:styleId="19">
    <w:name w:val="D正文"/>
    <w:basedOn w:val="15"/>
    <w:qFormat/>
    <w:uiPriority w:val="0"/>
    <w:pPr>
      <w:widowControl/>
      <w:spacing w:before="100" w:beforeAutospacing="1" w:after="100" w:afterAutospacing="1"/>
      <w:ind w:left="0" w:leftChars="0"/>
      <w:jc w:val="left"/>
    </w:pPr>
  </w:style>
  <w:style w:type="paragraph" w:customStyle="1" w:styleId="20">
    <w:name w:val="0正文"/>
    <w:qFormat/>
    <w:uiPriority w:val="0"/>
    <w:pPr>
      <w:widowControl w:val="0"/>
      <w:spacing w:line="360" w:lineRule="auto"/>
      <w:ind w:firstLine="720" w:firstLineChars="200"/>
    </w:pPr>
    <w:rPr>
      <w:rFonts w:ascii="Times New Roman" w:hAnsi="Times New Roman" w:eastAsia="宋体" w:cs="Times New Roman"/>
      <w:sz w:val="24"/>
      <w:szCs w:val="22"/>
      <w:lang w:val="en-US" w:eastAsia="zh-CN" w:bidi="ar-SA"/>
    </w:rPr>
  </w:style>
  <w:style w:type="character" w:customStyle="1" w:styleId="21">
    <w:name w:val="页眉 Char"/>
    <w:basedOn w:val="17"/>
    <w:link w:val="11"/>
    <w:semiHidden/>
    <w:qFormat/>
    <w:uiPriority w:val="99"/>
    <w:rPr>
      <w:sz w:val="18"/>
      <w:szCs w:val="18"/>
    </w:rPr>
  </w:style>
  <w:style w:type="character" w:customStyle="1" w:styleId="22">
    <w:name w:val="页脚 Char"/>
    <w:basedOn w:val="17"/>
    <w:link w:val="10"/>
    <w:semiHidden/>
    <w:qFormat/>
    <w:uiPriority w:val="99"/>
    <w:rPr>
      <w:sz w:val="18"/>
      <w:szCs w:val="18"/>
    </w:rPr>
  </w:style>
  <w:style w:type="character" w:customStyle="1" w:styleId="23">
    <w:name w:val="日期 Char"/>
    <w:basedOn w:val="17"/>
    <w:link w:val="9"/>
    <w:semiHidden/>
    <w:qFormat/>
    <w:uiPriority w:val="99"/>
    <w:rPr>
      <w:kern w:val="2"/>
      <w:sz w:val="21"/>
      <w:szCs w:val="22"/>
    </w:rPr>
  </w:style>
  <w:style w:type="paragraph" w:styleId="24">
    <w:name w:val="List Paragraph"/>
    <w:basedOn w:val="1"/>
    <w:qFormat/>
    <w:uiPriority w:val="34"/>
    <w:pPr>
      <w:ind w:firstLine="420" w:firstLineChars="200"/>
    </w:pPr>
  </w:style>
  <w:style w:type="paragraph" w:customStyle="1" w:styleId="25">
    <w:name w:val="p0"/>
    <w:basedOn w:val="1"/>
    <w:qFormat/>
    <w:uiPriority w:val="0"/>
    <w:pPr>
      <w:widowControl/>
    </w:pPr>
    <w:rPr>
      <w:rFonts w:cs="宋体"/>
      <w:kern w:val="0"/>
      <w:szCs w:val="21"/>
    </w:rPr>
  </w:style>
  <w:style w:type="paragraph" w:customStyle="1" w:styleId="26">
    <w:name w:val="p15"/>
    <w:basedOn w:val="1"/>
    <w:qFormat/>
    <w:uiPriority w:val="0"/>
    <w:pPr>
      <w:widowControl/>
      <w:spacing w:before="100" w:after="100"/>
      <w:jc w:val="left"/>
    </w:pPr>
    <w:rPr>
      <w:rFonts w:ascii="宋体" w:hAnsi="宋体" w:cs="宋体"/>
      <w:kern w:val="0"/>
      <w:sz w:val="24"/>
      <w:szCs w:val="24"/>
    </w:rPr>
  </w:style>
  <w:style w:type="paragraph" w:customStyle="1" w:styleId="27">
    <w:name w:val="目录 53"/>
    <w:next w:val="1"/>
    <w:qFormat/>
    <w:uiPriority w:val="0"/>
    <w:pPr>
      <w:wordWrap w:val="0"/>
      <w:ind w:left="1275"/>
      <w:jc w:val="both"/>
    </w:pPr>
    <w:rPr>
      <w:rFonts w:ascii="Calibri" w:hAnsi="Calibri"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Info spid="_x0000_s2050" textRotate="1"/>
    <customShpInfo spid="_x0000_s1050"/>
    <customShpInfo spid="_x0000_s1051"/>
    <customShpInfo spid="_x0000_s1052"/>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1E5FE5-5029-4D4C-9B3C-60800842336E}">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83</Words>
  <Characters>475</Characters>
  <Lines>3</Lines>
  <Paragraphs>1</Paragraphs>
  <TotalTime>1</TotalTime>
  <ScaleCrop>false</ScaleCrop>
  <LinksUpToDate>false</LinksUpToDate>
  <CharactersWithSpaces>557</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2017-01-25T01:55:00Z</dcterms:created>
  <dc:creator>陈辉</dc:creator>
  <cp:lastModifiedBy>Administrator</cp:lastModifiedBy>
  <cp:lastPrinted>2025-09-22T01:22:21Z</cp:lastPrinted>
  <dcterms:modified xsi:type="dcterms:W3CDTF">2025-09-22T01:22:24Z</dcterms:modified>
  <dc:title>云阳财行〔2013〕57号</dc:title>
  <cp:revision>100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