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石门府发〔202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号</w:t>
      </w:r>
    </w:p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pacing w:val="4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4"/>
          <w:kern w:val="0"/>
          <w:sz w:val="24"/>
          <w:szCs w:val="24"/>
          <w:lang w:val="en-US" w:eastAsia="zh-CN"/>
        </w:rPr>
        <w:t>云阳县石门乡人民政府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关于印发《石门乡林业重大事故隐患专项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排查整治2023行动实施方案》的通知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各村（社区）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现将《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石门乡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林业重大事故隐患专项排查整治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4"/>
          <w:szCs w:val="24"/>
        </w:rPr>
        <w:t>2023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行动实施方案》印发给你们，请结合实际，抓好贯彻落实。</w:t>
      </w: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8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云阳县石门乡人民政府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 xml:space="preserve">2023年6月13日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2098" w:right="1531" w:bottom="1417" w:left="1531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石门乡林业重大事故隐患专项排查整治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2023行动实施方案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根据云阳县林业局《关于印发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&lt;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云阳县林业重大事故隐患专项排查整治2023行动实施方案》的通知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&gt;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》(云阳林白头〔2023〕74号)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要求，为切实做好我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乡林业重大事故隐患排查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工作，经研究决定，在全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开展林业重大事故隐患专项排查整治2023行动，特制定本实施方案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一、总体要求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为认真贯彻落实习近平总书记关于安全生产、森林草原防灭火工作的系列重要指示批示精神，全面贯彻落实党中央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国务院和省委省政府的决策部署，增强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四个意识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、坚定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四个自信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、做到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两个维护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，着力防范化解危及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林业资源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安全的风险隐患，以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零容忍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整治态度对全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林业存在的重大事故隐患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铁腕整治，全面排查治理，以有效遏制重特大事故、压减一般事故频发为目标，采取针对性措施，加大执法检查力度，狠抓责任落实，推动安全发展。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二、行动重点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（一）筑牢林区安全生产防线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4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4"/>
          <w:szCs w:val="24"/>
          <w:lang w:val="en-US" w:eastAsia="zh-CN"/>
        </w:rPr>
        <w:t>加强安全生产日常巡查管控，由乡林业站办公室牵头积极联合协助有关部门，对林区范围内的在建输电线路、道路、可燃气体存储使用、施工作业等设备设施进行一次系统全面的检查。重点检查设备设施的安全性和有效性，是否及时保养维护；特种设备是否定期检验，特种作业人员是否持证上岗；维修养护安全防范措施是否落实到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（二）严防森林火灾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4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4"/>
          <w:szCs w:val="24"/>
          <w:lang w:val="en-US" w:eastAsia="zh-CN"/>
        </w:rPr>
        <w:t>深刻吸取历次森林火灾教训，以林长制为抓手，坚持落实“党政同责、一岗双责、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4"/>
          <w:szCs w:val="24"/>
          <w:lang w:val="en-US" w:eastAsia="zh-CN"/>
        </w:rPr>
        <w:t>齐抓共管、失职追责”要求，建立健全森林防火分片指导制度，加强防火宣教和巡山护林，深入推进森林火灾风险普查，持续开展“五清”、火灾隐患排查整治回头看专项行动，严格野外火源管控，坚决将火源火种防在山下、挡在林外，有效降低火灾风险，减少火灾隐患，严防“家火上山”，坚决防止发生森林火灾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（三）林业行政执法提升行动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4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pacing w:val="1"/>
          <w:sz w:val="24"/>
          <w:szCs w:val="24"/>
          <w:lang w:val="en-US" w:eastAsia="zh-CN"/>
        </w:rPr>
        <w:t>乡执法人员要积极参与县林业局组织的一系列执法培训会议，认真学习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sz w:val="24"/>
          <w:szCs w:val="24"/>
        </w:rPr>
        <w:t>重大林业安全事故隐患和森林火灾判定、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重点执法检查事项及相关法律法规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标准，提高监管执法人员素养，提升发现问题和解决问题的能力水平。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依法查处违规用火行为，包括：违规农事用火，高火险天气在林缘、林内和草原烧田埂、杂草、秸秆、垃圾，烧灰积肥及烧垦开荒等行为。违规祭祀用火，在林缘、林内和草原焚烧纸钱、上香点烛、燃放花炮、焚香祭祀等行为。违规生产性用火，未经审批、未在允许天气条件、未按操作规程开展炼山造林、计划烧除、烧疫木、点烧隔离带等行为；林区建设、施工单位未履行报备许可手续或未采取隔离防护措施进行焊接、切割、爆破、冶炼等行为。违规非生产性用火，林区、旅游景区野外吸烟、篝火、烧烤、野炊和燃放花炮等行为，以及有关规定禁止的其他违规用火行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（四）把好林区消防安全关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全面排查各村（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）是否广泛宣传消防安全知识，定期组织开展消防演练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日常消防应急资源配备是否充足，是否定期对消防设施进行维护保养。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三、阶段安排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本次专项行动分四个阶段推进实施，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（一）动员部署（2023年5月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日前）。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各村（社区）要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根据林业安全生产和森林防火领域特点，明确细化重点检查事项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并尽快安排相关工作。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（二）集中排查（2023年8月底前）。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各村（社区）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对照专项行动内容，梳理排查整治重点，形成任务清单、责任清单、时限进度清单，全面开展排查，建立问题隐患台账，落实闭环管理措施。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（三）重点整治（2023年11月底前）。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各村（社区）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在前期集中排查整治的基础上，聚焦林业重大事故隐患和重点检查事项，全面再排查、再整治，做到整改措施、责任、资金、时限和预案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五落实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乡林业办公室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将对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各村（社区）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专项行动开展情况进行抽查检查，对排查整治不真不深不实的，将严肃追责问责，跟踪督促重大隐患和突出问题整改到位。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（四）建章立制（2023年12月）。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各村（社区）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全面总结专项行动取得的成效，系统梳理有效经验、亮点做法，开展互学互鉴，不断完善林业安全生产和森林防火制度措施，健全完善长效工作机制。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社区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）要高度重视本次专项行动，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本次专项行动以乡组织委员李小琴为组长，林业办公室李青林为经办人员，各村（社区）支部书记为实际落实人，以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确保专项行动取得实效。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531" w:bottom="1417" w:left="1531" w:header="851" w:footer="1474" w:gutter="0"/>
      <w:pgNumType w:fmt="decimal" w:start="2"/>
      <w:cols w:space="0" w:num="1"/>
      <w:rtlGutter w:val="0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4961255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65pt;margin-top:0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DlBOXJ1QAAAAk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4992370</wp:posOffset>
              </wp:positionH>
              <wp:positionV relativeFrom="paragraph">
                <wp:posOffset>15875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1pt;margin-top:1.2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ML9AavWAAAACgEAAA8AAAAAAAAAAQAgAAAAOAAAAGRycy9kb3ducmV2LnhtbFBL&#10;AQIUABQAAAAIAIdO4kA8FiLyGwIAACkEAAAOAAAAAAAAAAEAIAAAADs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evenAndOddHeaders w:val="true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NTUwMzg2ODM3M2U3M2U1OTk4M2U1Yzg4YjU3ZmEifQ=="/>
  </w:docVars>
  <w:rsids>
    <w:rsidRoot w:val="00000000"/>
    <w:rsid w:val="064209FE"/>
    <w:rsid w:val="131808AB"/>
    <w:rsid w:val="1C203E9F"/>
    <w:rsid w:val="2DE1756A"/>
    <w:rsid w:val="35996116"/>
    <w:rsid w:val="368A544A"/>
    <w:rsid w:val="43672D9B"/>
    <w:rsid w:val="57763155"/>
    <w:rsid w:val="5A381E98"/>
    <w:rsid w:val="5E103F2A"/>
    <w:rsid w:val="74AB594B"/>
    <w:rsid w:val="BFFFF226"/>
    <w:rsid w:val="EFE68CA4"/>
    <w:rsid w:val="F7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</w:rPr>
  </w:style>
  <w:style w:type="paragraph" w:styleId="4">
    <w:name w:val="heading 4"/>
    <w:basedOn w:val="1"/>
    <w:next w:val="1"/>
    <w:qFormat/>
    <w:uiPriority w:val="0"/>
    <w:pPr>
      <w:outlineLvl w:val="3"/>
    </w:pPr>
    <w:rPr>
      <w:rFonts w:ascii="Times New Roman" w:hAnsi="Times New Roma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ascii="Calibri" w:hAnsi="Calibri" w:eastAsia="宋体"/>
      <w:kern w:val="0"/>
      <w:sz w:val="20"/>
    </w:rPr>
  </w:style>
  <w:style w:type="paragraph" w:styleId="5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1784</Words>
  <Characters>1829</Characters>
  <Lines>0</Lines>
  <Paragraphs>0</Paragraphs>
  <TotalTime>17</TotalTime>
  <ScaleCrop>false</ScaleCrop>
  <LinksUpToDate>false</LinksUpToDate>
  <CharactersWithSpaces>1849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2023-06-03T01:56:00Z</dcterms:created>
  <dc:creator>hp</dc:creator>
  <cp:lastModifiedBy>user</cp:lastModifiedBy>
  <cp:lastPrinted>2023-06-06T08:33:00Z</cp:lastPrinted>
  <dcterms:modified xsi:type="dcterms:W3CDTF">2023-12-06T15:23:05Z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CCB44D1F441A48ADB84B24551DD6305A_13</vt:lpwstr>
  </property>
</Properties>
</file>