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7837F">
      <w:pPr>
        <w:widowControl w:val="0"/>
        <w:overflowPunct w:val="0"/>
        <w:snapToGrid w:val="0"/>
        <w:spacing w:afterLines="50"/>
        <w:jc w:val="center"/>
        <w:outlineLvl w:val="0"/>
        <w:rPr>
          <w:rFonts w:ascii="方正小标宋_GBK" w:hAns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重庆市城市管理执法</w:t>
      </w:r>
    </w:p>
    <w:p w14:paraId="73B5E9A7">
      <w:pPr>
        <w:widowControl w:val="0"/>
        <w:overflowPunct w:val="0"/>
        <w:snapToGrid w:val="0"/>
        <w:spacing w:afterLines="50"/>
        <w:jc w:val="center"/>
        <w:outlineLvl w:val="0"/>
        <w:rPr>
          <w:rFonts w:ascii="方正小标宋_GBK" w:hAns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行政处罚决定书</w:t>
      </w:r>
    </w:p>
    <w:p w14:paraId="348BBDA3">
      <w:pPr>
        <w:widowControl w:val="0"/>
        <w:overflowPunct w:val="0"/>
        <w:snapToGrid w:val="0"/>
        <w:spacing w:afterLines="50"/>
        <w:jc w:val="right"/>
        <w:rPr>
          <w:rFonts w:hint="eastAsia" w:ascii="方正仿宋_GBK" w:hAnsi="方正仿宋_GBK" w:eastAsia="方正仿宋_GBK" w:cs="Times New Roman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渝（云）城罚决字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〔2025〕18号</w:t>
      </w:r>
    </w:p>
    <w:p w14:paraId="04C8B5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left="1120" w:hanging="1120" w:hangingChars="4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当事人：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赵小燕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 xml:space="preserve">          </w:t>
      </w:r>
    </w:p>
    <w:p w14:paraId="26F707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left="1120" w:hanging="1120" w:hangingChars="4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身份证号码: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5122**********0982</w:t>
      </w:r>
      <w:bookmarkStart w:id="1" w:name="_GoBack"/>
      <w:bookmarkEnd w:id="1"/>
    </w:p>
    <w:p w14:paraId="6E2DC4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left="1120" w:hanging="1120" w:hangingChars="400"/>
        <w:jc w:val="both"/>
        <w:textAlignment w:val="auto"/>
        <w:rPr>
          <w:rFonts w:ascii="方正仿宋_GBK" w:hAnsi="方正仿宋_GBK" w:eastAsia="方正仿宋_GBK" w:cs="Times New Roman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住址：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云阳县移民大道658号2幢15—5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</w:t>
      </w:r>
    </w:p>
    <w:p w14:paraId="49DE1F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firstLine="560" w:firstLineChars="200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2025年9月8日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实施了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驾驶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未采取密闭措施的车辆在城市道路上运输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砂石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的行为，违反了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《重庆市市容环境卫生管理条例》第六十条第一款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禁止未采取密闭措施的车辆在城市道路上运输建筑渣土、砂石、垃圾等易撒漏物质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的规定，本机关于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2025年9月8日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立案调查。</w:t>
      </w:r>
    </w:p>
    <w:p w14:paraId="60D34F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经查明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2025年9月8日10时20分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，云阳县城市管理局执法人员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裴玉清、熊雪梅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巡查发现，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赵小燕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驾驶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车牌号为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渝DM6073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重型自卸式货车，在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云阳县外环大道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未采取密闭措施运输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砂石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。该车车厢内满载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砂石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，车顶设置顶灯，车身有污迹，车胎未带泥。</w:t>
      </w:r>
    </w:p>
    <w:p w14:paraId="6722E5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上述事实，由以下证据证实：</w:t>
      </w:r>
    </w:p>
    <w:p w14:paraId="6178AC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971092058_WPSOffice_Level1"/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证据一：1、当事人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赵小燕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、行驶证复印件各一份（已核实与原件相符）；2、当事人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赵小燕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2025年9月8日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签字确认的《城市管理执法调查询问笔录》一份。该组证据证明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赵小燕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是适格的当事人。  </w:t>
      </w:r>
    </w:p>
    <w:p w14:paraId="3E8B7D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证据二：3、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赵小燕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2025年9月8日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签字确认的《重庆市城市管理执法现场检查笔录》一份；4、云阳县城市管理局执法人员裴玉清、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熊雪梅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2025年9月8日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拍摄的现场照片2份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该组证据证明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赵小燕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在城市道路上未密闭运输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砂石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的违法行为属实。</w:t>
      </w:r>
    </w:p>
    <w:p w14:paraId="5FDB93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ascii="方正仿宋_GBK" w:hAnsi="方正仿宋_GBK" w:eastAsia="方正仿宋_GBK" w:cs="方正仿宋_GBK"/>
          <w:color w:val="000000" w:themeColor="text1"/>
          <w:w w:val="95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证据三：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赵小燕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2025年9月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签字确认的《城市管理执法责令改正情况复查表》一份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该组证据证明当事人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赵小燕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责令改正后，及时改正。</w:t>
      </w:r>
      <w:bookmarkEnd w:id="0"/>
    </w:p>
    <w:p w14:paraId="35D4CC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2025年9月8日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，本机关依法向你送达了《行政处罚事先告知书》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渝云城罚先告字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〔2025〕18号）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，告知你拟作出行政处罚决定的事实、理由、依据及内容，并告知你依法享有的权利。你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自愿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放弃了陈述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申辩的权利。</w:t>
      </w:r>
    </w:p>
    <w:p w14:paraId="1E5653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本机关认为，你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驾驶车牌号为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渝DM6073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的重型自卸式货车，在云阳县外环大道未采取密闭措施运输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砂石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的行为，违反了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《重庆市市容环境卫生管理条例》第六十条第一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款“禁止未采取密闭措施的车辆在城市道路上运输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建筑渣土、砂石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、垃圾等易撒漏物质”的规定，鉴于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本案当事人责令改正后及时改正，未造成撒漏污染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危害后果轻微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符合《重庆市城市管理行政处罚裁量权实施办法》附件《重庆市城市管理行政处罚裁量基准》三、市容环境卫生管理部分第42项“责令改正后立即设置密闭装置，未造成撒漏污染的，处以2000元以上7400元以下罚款”从轻处罚的规定。根据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《重庆市市容环境卫生管理条例》第六十条第二款“违反前款规定的，责令改正，并处二千元以上二万元以下罚款。”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的规定，对你作出如下行政处罚：</w:t>
      </w:r>
    </w:p>
    <w:p w14:paraId="1AADE0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60" w:firstLineChars="200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罚款人民币2000.00元整（大写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贰仟元整）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70817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ascii="方正仿宋_GBK" w:hAnsi="方正仿宋_GBK" w:eastAsia="方正仿宋_GBK" w:cs="Times New Roman"/>
          <w:color w:val="00000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你应当自收到本处罚决定书之日起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日内，持本决定书，到指定银行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重庆农村商业银行云阳支行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（账号：3701010120260000017）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或者通过非税收入收缴电子化管理系统统一缴费平台缴纳。逾期不缴纳罚款的，本机关将根据《中华人民共和国行政处罚法》第七十二条的规定，每日按罚款数额的百分之三加处罚款。</w:t>
      </w:r>
    </w:p>
    <w:p w14:paraId="04B9EB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如不服本处罚决定，可以在收到本决定书之日起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60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日内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向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云阳县人民政府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申请行政复议；也可以在收到本决定书之日起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个月内直接向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云阳县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人民法院起诉，但本决定不停止执行，法律另有规定的除外。逾期不申请行政复议、不提起行政诉讼又不履行的，本机关将依法申请人民法院强制执行或者依照有关规定强制执行。</w:t>
      </w:r>
    </w:p>
    <w:p w14:paraId="06F74BAA">
      <w:pPr>
        <w:widowControl w:val="0"/>
        <w:overflowPunct w:val="0"/>
        <w:adjustRightInd w:val="0"/>
        <w:snapToGrid w:val="0"/>
        <w:spacing w:line="52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 w14:paraId="74B8725A">
      <w:pPr>
        <w:widowControl w:val="0"/>
        <w:overflowPunct w:val="0"/>
        <w:adjustRightInd w:val="0"/>
        <w:snapToGrid w:val="0"/>
        <w:spacing w:line="520" w:lineRule="exact"/>
        <w:ind w:right="28"/>
        <w:jc w:val="both"/>
        <w:rPr>
          <w:rFonts w:ascii="方正仿宋_GBK" w:hAnsi="方正仿宋_GBK" w:eastAsia="方正仿宋_GBK" w:cs="Times New Roman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云阳县城市管理局</w:t>
      </w:r>
    </w:p>
    <w:p w14:paraId="100ED430">
      <w:pPr>
        <w:spacing w:line="520" w:lineRule="exact"/>
        <w:jc w:val="center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  <w:t>2025年9月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  <w:t>日</w:t>
      </w:r>
    </w:p>
    <w:p w14:paraId="1B3797A3">
      <w:pPr>
        <w:widowControl w:val="0"/>
        <w:overflowPunct w:val="0"/>
        <w:spacing w:line="520" w:lineRule="exact"/>
        <w:jc w:val="both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 w14:paraId="43C3FFDE">
      <w:pPr>
        <w:widowControl w:val="0"/>
        <w:overflowPunct w:val="0"/>
        <w:spacing w:line="520" w:lineRule="exact"/>
        <w:jc w:val="both"/>
        <w:rPr>
          <w:rFonts w:hint="eastAsia" w:ascii="方正仿宋_GBK" w:hAnsi="方正仿宋_GBK" w:eastAsia="方正仿宋_GBK" w:cs="Times New Roman"/>
          <w:color w:val="000000"/>
          <w:sz w:val="28"/>
          <w:szCs w:val="28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联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系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人：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裴玉清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        联系地址：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>云阳县民德路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号</w:t>
      </w:r>
    </w:p>
    <w:p w14:paraId="0EFB35BA">
      <w:pPr>
        <w:widowControl w:val="0"/>
        <w:overflowPunct w:val="0"/>
        <w:spacing w:line="520" w:lineRule="exact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联系电话：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  <w:u w:val="single"/>
        </w:rPr>
        <w:t>023-55166878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邮政编码：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  <w:u w:val="single"/>
        </w:rPr>
        <w:t>404500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00190"/>
    <w:rsid w:val="33236DF1"/>
    <w:rsid w:val="5F70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1316</Words>
  <Characters>1433</Characters>
  <Lines>0</Lines>
  <Paragraphs>0</Paragraphs>
  <TotalTime>0</TotalTime>
  <ScaleCrop>false</ScaleCrop>
  <LinksUpToDate>false</LinksUpToDate>
  <CharactersWithSpaces>1570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2025-09-10T02:36:00Z</dcterms:created>
  <dc:creator>王思琪</dc:creator>
  <cp:lastModifiedBy>是柠檬蜂蜜柚子茶呀</cp:lastModifiedBy>
  <dcterms:modified xsi:type="dcterms:W3CDTF">2025-09-10T02:52:02Z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eyJoZGlkIjoiYjEwN2U3OGM0MTJkNzU5YjVhNzkwYzUxZTVlYjQ4M2YiLCJ1c2VySWQiOiI1NjQ3NTk2MzcifQ==</vt:lpwstr>
  </property>
  <property fmtid="{D5CDD505-2E9C-101B-9397-08002B2CF9AE}" pid="4" name="ICV">
    <vt:lpwstr>28E3C39F222D412A87BDE2FF93C39776_12</vt:lpwstr>
  </property>
</Properties>
</file>