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2240" w:firstLineChars="7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napToGrid w:val="0"/>
          <w:sz w:val="32"/>
          <w:szCs w:val="32"/>
          <w:lang w:eastAsia="zh-CN"/>
        </w:rPr>
      </w:pPr>
      <w:r>
        <w:rPr>
          <w:rFonts w:hint="eastAsia" w:ascii="方正仿宋_GBK" w:hAnsi="方正仿宋_GBK" w:eastAsia="方正仿宋_GBK" w:cs="方正仿宋_GBK"/>
          <w:snapToGrid w:val="0"/>
          <w:sz w:val="32"/>
          <w:szCs w:val="32"/>
          <w:lang w:eastAsia="zh-CN"/>
        </w:rPr>
        <w:t>云阳城管</w:t>
      </w:r>
      <w:r>
        <w:rPr>
          <w:rFonts w:hint="eastAsia" w:ascii="方正仿宋_GBK" w:hAnsi="方正仿宋_GBK" w:eastAsia="方正仿宋_GBK" w:cs="方正仿宋_GBK"/>
          <w:sz w:val="32"/>
          <w:szCs w:val="32"/>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napToGrid w:val="0"/>
          <w:sz w:val="32"/>
          <w:szCs w:val="32"/>
          <w:lang w:val="en-US" w:eastAsia="zh-CN"/>
        </w:rPr>
        <w:t>2023</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lang w:val="en-US" w:eastAsia="zh-CN"/>
        </w:rPr>
        <w:t>111</w:t>
      </w:r>
      <w:r>
        <w:rPr>
          <w:rFonts w:hint="eastAsia" w:ascii="方正仿宋_GBK" w:hAnsi="方正仿宋_GBK" w:eastAsia="方正仿宋_GBK" w:cs="方正仿宋_GBK"/>
          <w:snapToGrid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78" w:lineRule="exact"/>
        <w:ind w:firstLine="960" w:firstLineChars="3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云阳县城市管理局</w:t>
      </w:r>
      <w:r>
        <w:rPr>
          <w:rFonts w:hint="eastAsia" w:ascii="方正小标宋_GBK" w:hAnsi="方正小标宋_GBK" w:eastAsia="方正小标宋_GBK" w:cs="方正小标宋_GBK"/>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default" w:eastAsia="方正小标宋_GBK"/>
          <w:sz w:val="44"/>
          <w:szCs w:val="44"/>
          <w:lang w:val="en-US" w:eastAsia="zh-CN"/>
        </w:rPr>
      </w:pPr>
      <w:r>
        <w:rPr>
          <w:rFonts w:hint="eastAsia" w:ascii="方正小标宋_GBK" w:hAnsi="方正小标宋_GBK" w:eastAsia="方正小标宋_GBK" w:cs="方正小标宋_GBK"/>
          <w:sz w:val="44"/>
          <w:szCs w:val="44"/>
          <w:lang w:val="en-US" w:eastAsia="zh-CN"/>
        </w:rPr>
        <w:t>印发《</w:t>
      </w:r>
      <w:r>
        <w:rPr>
          <w:rFonts w:hint="eastAsia" w:ascii="方正小标宋_GBK" w:hAnsi="方正小标宋_GBK" w:eastAsia="方正小标宋_GBK" w:cs="方正小标宋_GBK"/>
          <w:sz w:val="44"/>
          <w:szCs w:val="44"/>
        </w:rPr>
        <w:t>加强城市道路窨井盖</w:t>
      </w:r>
      <w:r>
        <w:rPr>
          <w:rFonts w:hint="eastAsia" w:ascii="方正小标宋_GBK" w:hAnsi="方正小标宋_GBK" w:eastAsia="方正小标宋_GBK" w:cs="方正小标宋_GBK"/>
          <w:sz w:val="44"/>
          <w:szCs w:val="44"/>
          <w:lang w:eastAsia="zh-CN"/>
        </w:rPr>
        <w:t>病害防治</w:t>
      </w:r>
      <w:r>
        <w:rPr>
          <w:rFonts w:hint="eastAsia" w:ascii="方正小标宋_GBK" w:hAnsi="方正小标宋_GBK" w:eastAsia="方正小标宋_GBK" w:cs="方正小标宋_GBK"/>
          <w:sz w:val="44"/>
          <w:szCs w:val="44"/>
        </w:rPr>
        <w:t>工作实施方案</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w:t>
      </w:r>
      <w:r>
        <w:rPr>
          <w:rFonts w:hint="eastAsia" w:ascii="方正仿宋_GBK" w:hAnsi="方正仿宋_GBK" w:eastAsia="方正仿宋_GBK" w:cs="方正仿宋_GBK"/>
          <w:sz w:val="32"/>
          <w:szCs w:val="32"/>
        </w:rPr>
        <w:t>《加强城市道路窨井盖</w:t>
      </w:r>
      <w:r>
        <w:rPr>
          <w:rFonts w:hint="eastAsia" w:ascii="方正仿宋_GBK" w:hAnsi="方正仿宋_GBK" w:eastAsia="方正仿宋_GBK" w:cs="方正仿宋_GBK"/>
          <w:sz w:val="32"/>
          <w:szCs w:val="32"/>
          <w:lang w:eastAsia="zh-CN"/>
        </w:rPr>
        <w:t>病害防治</w:t>
      </w:r>
      <w:r>
        <w:rPr>
          <w:rFonts w:hint="eastAsia" w:ascii="方正仿宋_GBK" w:hAnsi="方正仿宋_GBK" w:eastAsia="方正仿宋_GBK" w:cs="方正仿宋_GBK"/>
          <w:sz w:val="32"/>
          <w:szCs w:val="32"/>
        </w:rPr>
        <w:t>工作实施方案》</w:t>
      </w:r>
      <w:r>
        <w:rPr>
          <w:rFonts w:hint="eastAsia" w:ascii="方正仿宋_GBK" w:hAnsi="方正仿宋_GBK" w:eastAsia="方正仿宋_GBK" w:cs="方正仿宋_GBK"/>
          <w:sz w:val="32"/>
          <w:szCs w:val="32"/>
          <w:lang w:eastAsia="zh-CN"/>
        </w:rPr>
        <w:t>印发给你们，</w:t>
      </w:r>
      <w:r>
        <w:rPr>
          <w:rFonts w:hint="eastAsia" w:ascii="方正仿宋_GBK" w:hAnsi="方正仿宋_GBK" w:eastAsia="方正仿宋_GBK" w:cs="方正仿宋_GBK"/>
          <w:sz w:val="32"/>
          <w:szCs w:val="32"/>
          <w:lang w:val="en-US" w:eastAsia="zh-CN"/>
        </w:rPr>
        <w:t>请遵照执行。</w:t>
      </w:r>
    </w:p>
    <w:p>
      <w:pPr>
        <w:pStyle w:val="5"/>
        <w:keepNext w:val="0"/>
        <w:keepLines w:val="0"/>
        <w:pageBreakBefore w:val="0"/>
        <w:kinsoku/>
        <w:wordWrap/>
        <w:overflowPunct/>
        <w:topLinePunct w:val="0"/>
        <w:autoSpaceDE/>
        <w:autoSpaceDN/>
        <w:bidi w:val="0"/>
        <w:adjustRightIn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云阳县城市管理局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578" w:lineRule="exact"/>
        <w:contextualSpacing/>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2023</w:t>
      </w:r>
      <w:r>
        <w:rPr>
          <w:rFonts w:hint="eastAsia" w:ascii="方正仿宋_GBK" w:hAnsi="方正仿宋_GBK" w:eastAsia="方正仿宋_GBK" w:cs="方正仿宋_GBK"/>
          <w:sz w:val="32"/>
          <w:szCs w:val="32"/>
          <w:lang w:val="en-US" w:eastAsia="zh-CN"/>
        </w:rPr>
        <w:t>年</w:t>
      </w:r>
      <w:r>
        <w:rPr>
          <w:rFonts w:hint="eastAsia"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eastAsia" w:eastAsia="方正仿宋_GBK" w:cs="Times New Roman"/>
          <w:sz w:val="32"/>
          <w:szCs w:val="32"/>
          <w:lang w:val="en-US" w:eastAsia="zh-CN"/>
        </w:rPr>
        <w:t>27</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val="0"/>
        <w:spacing w:line="720" w:lineRule="exact"/>
        <w:contextualSpacing/>
        <w:jc w:val="center"/>
        <w:textAlignment w:val="auto"/>
        <w:rPr>
          <w:rFonts w:hint="eastAsia" w:eastAsia="方正小标宋_GBK"/>
          <w:bCs/>
          <w:kern w:val="0"/>
          <w:sz w:val="44"/>
          <w:szCs w:val="44"/>
        </w:rPr>
      </w:pPr>
      <w:r>
        <w:rPr>
          <w:rFonts w:hint="eastAsia" w:eastAsia="方正小标宋_GBK"/>
          <w:bCs/>
          <w:sz w:val="44"/>
          <w:szCs w:val="44"/>
          <w:lang w:eastAsia="zh-CN"/>
        </w:rPr>
        <w:t>关于</w:t>
      </w:r>
      <w:r>
        <w:rPr>
          <w:rFonts w:hint="eastAsia" w:eastAsia="方正小标宋_GBK"/>
          <w:bCs/>
          <w:sz w:val="44"/>
          <w:szCs w:val="44"/>
        </w:rPr>
        <w:t>加强城市道路窨井盖</w:t>
      </w:r>
      <w:r>
        <w:rPr>
          <w:rFonts w:hint="eastAsia" w:eastAsia="方正小标宋_GBK"/>
          <w:bCs/>
          <w:kern w:val="0"/>
          <w:sz w:val="44"/>
          <w:szCs w:val="44"/>
          <w:lang w:eastAsia="zh-CN"/>
        </w:rPr>
        <w:t>病害防治</w:t>
      </w:r>
      <w:r>
        <w:rPr>
          <w:rFonts w:hint="eastAsia" w:eastAsia="方正小标宋_GBK"/>
          <w:bCs/>
          <w:kern w:val="0"/>
          <w:sz w:val="44"/>
          <w:szCs w:val="44"/>
        </w:rPr>
        <w:t>工作</w:t>
      </w:r>
    </w:p>
    <w:p>
      <w:pPr>
        <w:keepNext w:val="0"/>
        <w:keepLines w:val="0"/>
        <w:pageBreakBefore w:val="0"/>
        <w:widowControl w:val="0"/>
        <w:kinsoku/>
        <w:wordWrap/>
        <w:overflowPunct/>
        <w:topLinePunct w:val="0"/>
        <w:autoSpaceDE/>
        <w:autoSpaceDN/>
        <w:bidi w:val="0"/>
        <w:adjustRightInd/>
        <w:snapToGrid w:val="0"/>
        <w:spacing w:line="720" w:lineRule="exact"/>
        <w:contextualSpacing/>
        <w:jc w:val="center"/>
        <w:textAlignment w:val="auto"/>
        <w:rPr>
          <w:rFonts w:eastAsia="方正小标宋_GBK"/>
          <w:bCs/>
          <w:kern w:val="0"/>
          <w:sz w:val="44"/>
          <w:szCs w:val="44"/>
        </w:rPr>
      </w:pPr>
      <w:r>
        <w:rPr>
          <w:rFonts w:hint="eastAsia" w:eastAsia="方正小标宋_GBK"/>
          <w:bCs/>
          <w:kern w:val="0"/>
          <w:sz w:val="44"/>
          <w:szCs w:val="44"/>
        </w:rPr>
        <w:t>实施方案</w:t>
      </w:r>
    </w:p>
    <w:p>
      <w:pPr>
        <w:keepNext w:val="0"/>
        <w:keepLines w:val="0"/>
        <w:pageBreakBefore w:val="0"/>
        <w:kinsoku/>
        <w:wordWrap/>
        <w:overflowPunct/>
        <w:topLinePunct w:val="0"/>
        <w:autoSpaceDE/>
        <w:autoSpaceDN/>
        <w:bidi w:val="0"/>
        <w:adjustRightInd/>
        <w:snapToGrid w:val="0"/>
        <w:spacing w:line="578" w:lineRule="exact"/>
        <w:ind w:firstLine="480" w:firstLineChars="200"/>
        <w:contextualSpacing/>
        <w:jc w:val="both"/>
        <w:textAlignment w:val="auto"/>
        <w:rPr>
          <w:rFonts w:cs="宋体"/>
          <w:kern w:val="0"/>
          <w:sz w:val="24"/>
        </w:rPr>
      </w:pPr>
    </w:p>
    <w:p>
      <w:pPr>
        <w:keepNext w:val="0"/>
        <w:keepLines w:val="0"/>
        <w:pageBreakBefore w:val="0"/>
        <w:kinsoku/>
        <w:wordWrap/>
        <w:overflowPunct/>
        <w:topLinePunct w:val="0"/>
        <w:autoSpaceDE/>
        <w:autoSpaceDN/>
        <w:bidi w:val="0"/>
        <w:adjustRightInd/>
        <w:snapToGrid w:val="0"/>
        <w:spacing w:line="578" w:lineRule="exact"/>
        <w:ind w:firstLine="640" w:firstLineChars="200"/>
        <w:contextualSpacing/>
        <w:jc w:val="both"/>
        <w:textAlignment w:val="auto"/>
        <w:rPr>
          <w:rFonts w:cs="宋体"/>
          <w:kern w:val="0"/>
          <w:sz w:val="32"/>
          <w:szCs w:val="32"/>
        </w:rPr>
      </w:pPr>
      <w:r>
        <w:rPr>
          <w:rFonts w:ascii="Times New Roman" w:hAnsi="Times New Roman" w:eastAsia="方正仿宋_GBK"/>
          <w:sz w:val="32"/>
          <w:szCs w:val="32"/>
        </w:rPr>
        <w:t>为进一步强化城市运行安全保障，加强城市道路窨井盖</w:t>
      </w:r>
      <w:r>
        <w:rPr>
          <w:rFonts w:hint="eastAsia" w:eastAsia="方正仿宋_GBK"/>
          <w:sz w:val="32"/>
          <w:szCs w:val="32"/>
          <w:lang w:eastAsia="zh-CN"/>
        </w:rPr>
        <w:t>病害防治</w:t>
      </w:r>
      <w:r>
        <w:rPr>
          <w:rFonts w:ascii="Times New Roman" w:hAnsi="Times New Roman" w:eastAsia="方正仿宋_GBK"/>
          <w:sz w:val="32"/>
          <w:szCs w:val="32"/>
        </w:rPr>
        <w:t>，有效防范事故发生</w:t>
      </w:r>
      <w:r>
        <w:rPr>
          <w:rFonts w:hint="eastAsia" w:eastAsia="方正仿宋_GBK" w:cs="宋体"/>
          <w:kern w:val="0"/>
          <w:sz w:val="32"/>
          <w:szCs w:val="32"/>
        </w:rPr>
        <w:t>，结合</w:t>
      </w:r>
      <w:r>
        <w:rPr>
          <w:rFonts w:hint="eastAsia" w:eastAsia="方正仿宋_GBK" w:cs="宋体"/>
          <w:kern w:val="0"/>
          <w:sz w:val="32"/>
          <w:szCs w:val="32"/>
          <w:lang w:eastAsia="zh-CN"/>
        </w:rPr>
        <w:t>云阳</w:t>
      </w:r>
      <w:r>
        <w:rPr>
          <w:rFonts w:hint="eastAsia" w:eastAsia="方正仿宋_GBK" w:cs="宋体"/>
          <w:kern w:val="0"/>
          <w:sz w:val="32"/>
          <w:szCs w:val="32"/>
        </w:rPr>
        <w:t>实际，制定本方案。</w:t>
      </w:r>
    </w:p>
    <w:p>
      <w:pPr>
        <w:keepNext w:val="0"/>
        <w:keepLines w:val="0"/>
        <w:pageBreakBefore w:val="0"/>
        <w:kinsoku/>
        <w:wordWrap/>
        <w:overflowPunct/>
        <w:topLinePunct w:val="0"/>
        <w:autoSpaceDE/>
        <w:autoSpaceDN/>
        <w:bidi w:val="0"/>
        <w:adjustRightInd/>
        <w:snapToGrid w:val="0"/>
        <w:spacing w:line="578" w:lineRule="exact"/>
        <w:ind w:firstLine="640" w:firstLineChars="200"/>
        <w:contextualSpacing/>
        <w:jc w:val="both"/>
        <w:textAlignment w:val="auto"/>
        <w:rPr>
          <w:rFonts w:eastAsia="方正黑体_GBK" w:cs="宋体"/>
          <w:kern w:val="0"/>
          <w:sz w:val="32"/>
          <w:szCs w:val="32"/>
        </w:rPr>
      </w:pPr>
      <w:r>
        <w:rPr>
          <w:rFonts w:hint="eastAsia" w:eastAsia="方正黑体_GBK" w:cs="宋体"/>
          <w:kern w:val="0"/>
          <w:sz w:val="32"/>
          <w:szCs w:val="32"/>
        </w:rPr>
        <w:t>一、指导思想</w:t>
      </w:r>
    </w:p>
    <w:p>
      <w:pPr>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eastAsia="方正黑体_GBK" w:cs="宋体"/>
          <w:kern w:val="0"/>
          <w:sz w:val="32"/>
          <w:szCs w:val="32"/>
        </w:rPr>
      </w:pPr>
      <w:r>
        <w:rPr>
          <w:rFonts w:ascii="Times New Roman" w:hAnsi="Times New Roman" w:eastAsia="方正仿宋_GBK"/>
          <w:sz w:val="32"/>
          <w:szCs w:val="32"/>
        </w:rPr>
        <w:t>以习近平新时代中国特色社会主义思想为指导，深入贯彻落实党的</w:t>
      </w:r>
      <w:r>
        <w:rPr>
          <w:rFonts w:hint="eastAsia" w:eastAsia="方正仿宋_GBK"/>
          <w:sz w:val="32"/>
          <w:szCs w:val="32"/>
          <w:lang w:eastAsia="zh-CN"/>
        </w:rPr>
        <w:t>二十大</w:t>
      </w:r>
      <w:r>
        <w:rPr>
          <w:rFonts w:ascii="Times New Roman" w:hAnsi="Times New Roman" w:eastAsia="方正仿宋_GBK"/>
          <w:sz w:val="32"/>
          <w:szCs w:val="32"/>
        </w:rPr>
        <w:t>精神，强化</w:t>
      </w:r>
      <w:r>
        <w:rPr>
          <w:rFonts w:hint="eastAsia" w:eastAsia="方正仿宋_GBK"/>
          <w:sz w:val="32"/>
          <w:szCs w:val="32"/>
          <w:lang w:eastAsia="zh-CN"/>
        </w:rPr>
        <w:t>“除险清患，惠民有感”的工作</w:t>
      </w:r>
      <w:r>
        <w:rPr>
          <w:rFonts w:ascii="Times New Roman" w:hAnsi="Times New Roman" w:eastAsia="方正仿宋_GBK"/>
          <w:sz w:val="32"/>
          <w:szCs w:val="32"/>
        </w:rPr>
        <w:t>导向，</w:t>
      </w:r>
      <w:r>
        <w:rPr>
          <w:rFonts w:hint="eastAsia" w:eastAsia="方正仿宋_GBK"/>
          <w:sz w:val="32"/>
          <w:szCs w:val="32"/>
          <w:lang w:eastAsia="zh-CN"/>
        </w:rPr>
        <w:t>树立“小井盖、大民生”理念，始终把群众利益作为推动城市道路窨井盖病害防治工作的出发点和落脚点，</w:t>
      </w:r>
      <w:r>
        <w:rPr>
          <w:rFonts w:ascii="Times New Roman" w:hAnsi="Times New Roman" w:eastAsia="方正仿宋_GBK"/>
          <w:sz w:val="32"/>
          <w:szCs w:val="32"/>
        </w:rPr>
        <w:t>依法保障和守护好人民群众</w:t>
      </w:r>
      <w:r>
        <w:rPr>
          <w:rFonts w:hint="eastAsia" w:eastAsia="方正仿宋_GBK"/>
          <w:sz w:val="32"/>
          <w:szCs w:val="32"/>
          <w:lang w:eastAsia="zh-CN"/>
        </w:rPr>
        <w:t>“</w:t>
      </w:r>
      <w:r>
        <w:rPr>
          <w:rFonts w:ascii="Times New Roman" w:hAnsi="Times New Roman" w:eastAsia="方正仿宋_GBK"/>
          <w:sz w:val="32"/>
          <w:szCs w:val="32"/>
        </w:rPr>
        <w:t>脚下安全</w:t>
      </w:r>
      <w:r>
        <w:rPr>
          <w:rFonts w:hint="eastAsia" w:eastAsia="方正仿宋_GBK"/>
          <w:sz w:val="32"/>
          <w:szCs w:val="32"/>
          <w:lang w:eastAsia="zh-CN"/>
        </w:rPr>
        <w:t>”</w:t>
      </w:r>
      <w:r>
        <w:rPr>
          <w:rFonts w:ascii="Times New Roman" w:hAnsi="Times New Roman" w:eastAsia="方正仿宋_GBK"/>
          <w:sz w:val="32"/>
          <w:szCs w:val="32"/>
        </w:rPr>
        <w:t>，不断提高人民群众的获得感、幸福感、安全感。</w:t>
      </w:r>
    </w:p>
    <w:p>
      <w:pPr>
        <w:keepNext w:val="0"/>
        <w:keepLines w:val="0"/>
        <w:pageBreakBefore w:val="0"/>
        <w:kinsoku/>
        <w:wordWrap/>
        <w:overflowPunct/>
        <w:topLinePunct w:val="0"/>
        <w:autoSpaceDE/>
        <w:autoSpaceDN/>
        <w:bidi w:val="0"/>
        <w:adjustRightInd/>
        <w:snapToGrid w:val="0"/>
        <w:spacing w:line="578" w:lineRule="exact"/>
        <w:ind w:firstLine="640" w:firstLineChars="200"/>
        <w:contextualSpacing/>
        <w:jc w:val="both"/>
        <w:textAlignment w:val="auto"/>
        <w:rPr>
          <w:rFonts w:eastAsia="方正黑体_GBK" w:cs="宋体"/>
          <w:kern w:val="0"/>
          <w:sz w:val="32"/>
          <w:szCs w:val="32"/>
        </w:rPr>
      </w:pPr>
      <w:r>
        <w:rPr>
          <w:rFonts w:hint="eastAsia" w:eastAsia="方正黑体_GBK" w:cs="宋体"/>
          <w:kern w:val="0"/>
          <w:sz w:val="32"/>
          <w:szCs w:val="32"/>
        </w:rPr>
        <w:t>二、工作目标</w:t>
      </w:r>
    </w:p>
    <w:p>
      <w:pPr>
        <w:keepNext w:val="0"/>
        <w:keepLines w:val="0"/>
        <w:pageBreakBefore w:val="0"/>
        <w:kinsoku/>
        <w:wordWrap/>
        <w:overflowPunct/>
        <w:topLinePunct w:val="0"/>
        <w:autoSpaceDE/>
        <w:autoSpaceDN/>
        <w:bidi w:val="0"/>
        <w:adjustRightInd/>
        <w:snapToGrid w:val="0"/>
        <w:spacing w:line="578" w:lineRule="exact"/>
        <w:ind w:firstLine="640" w:firstLineChars="200"/>
        <w:contextualSpacing/>
        <w:jc w:val="both"/>
        <w:textAlignment w:val="auto"/>
        <w:rPr>
          <w:rFonts w:eastAsia="方正仿宋_GBK"/>
          <w:sz w:val="32"/>
          <w:szCs w:val="32"/>
        </w:rPr>
      </w:pPr>
      <w:r>
        <w:rPr>
          <w:rFonts w:hint="eastAsia" w:eastAsia="方正仿宋_GBK" w:cs="宋体"/>
          <w:kern w:val="0"/>
          <w:sz w:val="32"/>
          <w:szCs w:val="32"/>
          <w:lang w:eastAsia="zh-CN"/>
        </w:rPr>
        <w:t>通过持续</w:t>
      </w:r>
      <w:r>
        <w:rPr>
          <w:rFonts w:hint="eastAsia" w:eastAsia="方正仿宋_GBK" w:cs="宋体"/>
          <w:kern w:val="0"/>
          <w:sz w:val="32"/>
          <w:szCs w:val="32"/>
        </w:rPr>
        <w:t>开展城市道路窨井盖</w:t>
      </w:r>
      <w:r>
        <w:rPr>
          <w:rFonts w:hint="eastAsia" w:eastAsia="方正仿宋_GBK" w:cs="宋体"/>
          <w:kern w:val="0"/>
          <w:sz w:val="32"/>
          <w:szCs w:val="32"/>
          <w:lang w:eastAsia="zh-CN"/>
        </w:rPr>
        <w:t>病害防治工作</w:t>
      </w:r>
      <w:r>
        <w:rPr>
          <w:rFonts w:hint="eastAsia" w:eastAsia="方正仿宋_GBK" w:cs="宋体"/>
          <w:kern w:val="0"/>
          <w:sz w:val="32"/>
          <w:szCs w:val="32"/>
        </w:rPr>
        <w:t>，</w:t>
      </w:r>
      <w:r>
        <w:rPr>
          <w:rFonts w:hint="eastAsia" w:eastAsia="方正仿宋_GBK" w:cs="宋体"/>
          <w:kern w:val="0"/>
          <w:sz w:val="32"/>
          <w:szCs w:val="32"/>
          <w:lang w:eastAsia="zh-CN"/>
        </w:rPr>
        <w:t>明确有关部门、有关企业的责任和义务，</w:t>
      </w:r>
      <w:r>
        <w:rPr>
          <w:rFonts w:hint="eastAsia" w:ascii="Times New Roman" w:hAnsi="Times New Roman" w:eastAsia="方正仿宋_GBK" w:cs="方正仿宋_GBK"/>
          <w:sz w:val="32"/>
          <w:szCs w:val="32"/>
        </w:rPr>
        <w:t>建立完善政府主导、部门联动、企业主责、社会参与的窨井盖长效管理和监督机制</w:t>
      </w:r>
      <w:r>
        <w:rPr>
          <w:rFonts w:hint="eastAsia" w:eastAsia="方正仿宋_GBK" w:cs="宋体"/>
          <w:kern w:val="0"/>
          <w:sz w:val="32"/>
          <w:szCs w:val="32"/>
        </w:rPr>
        <w:t>。</w:t>
      </w:r>
    </w:p>
    <w:p>
      <w:pPr>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ascii="方正黑体_GBK" w:eastAsia="方正黑体_GBK"/>
          <w:sz w:val="32"/>
          <w:szCs w:val="32"/>
        </w:rPr>
      </w:pPr>
      <w:r>
        <w:rPr>
          <w:rFonts w:hint="eastAsia" w:eastAsia="方正黑体_GBK" w:cs="宋体"/>
          <w:kern w:val="0"/>
          <w:sz w:val="32"/>
          <w:szCs w:val="32"/>
        </w:rPr>
        <w:t>三、</w:t>
      </w:r>
      <w:r>
        <w:rPr>
          <w:rFonts w:hint="eastAsia" w:eastAsia="方正黑体_GBK" w:cs="宋体"/>
          <w:kern w:val="0"/>
          <w:sz w:val="32"/>
          <w:szCs w:val="32"/>
          <w:lang w:eastAsia="zh-CN"/>
        </w:rPr>
        <w:t>实施</w:t>
      </w:r>
      <w:r>
        <w:rPr>
          <w:rFonts w:hint="eastAsia" w:ascii="方正黑体_GBK" w:eastAsia="方正黑体_GBK"/>
          <w:sz w:val="32"/>
          <w:szCs w:val="32"/>
        </w:rPr>
        <w:t>步骤</w:t>
      </w:r>
    </w:p>
    <w:p>
      <w:pPr>
        <w:keepNext w:val="0"/>
        <w:keepLines w:val="0"/>
        <w:pageBreakBefore w:val="0"/>
        <w:widowControl/>
        <w:kinsoku/>
        <w:wordWrap/>
        <w:overflowPunct/>
        <w:topLinePunct w:val="0"/>
        <w:autoSpaceDE/>
        <w:autoSpaceDN/>
        <w:bidi w:val="0"/>
        <w:adjustRightInd/>
        <w:spacing w:line="578" w:lineRule="exact"/>
        <w:ind w:firstLine="640" w:firstLineChars="200"/>
        <w:jc w:val="both"/>
        <w:textAlignment w:val="auto"/>
        <w:rPr>
          <w:rFonts w:hint="eastAsia" w:ascii="方正楷体_GBK" w:hAnsi="宋体" w:eastAsia="方正楷体_GBK" w:cs="Times New Roman"/>
          <w:color w:val="000000"/>
          <w:sz w:val="32"/>
          <w:szCs w:val="32"/>
          <w:lang w:val="en-US" w:eastAsia="zh-CN"/>
        </w:rPr>
      </w:pPr>
      <w:r>
        <w:rPr>
          <w:rFonts w:hint="eastAsia" w:ascii="方正楷体_GBK" w:hAnsi="宋体" w:eastAsia="方正楷体_GBK" w:cs="Times New Roman"/>
          <w:color w:val="000000"/>
          <w:sz w:val="32"/>
          <w:szCs w:val="32"/>
        </w:rPr>
        <w:t>（</w:t>
      </w:r>
      <w:r>
        <w:rPr>
          <w:rFonts w:hint="eastAsia" w:ascii="方正楷体_GBK" w:hAnsi="宋体" w:eastAsia="方正楷体_GBK" w:cs="Times New Roman"/>
          <w:color w:val="000000"/>
          <w:sz w:val="32"/>
          <w:szCs w:val="32"/>
          <w:lang w:val="en-US" w:eastAsia="zh-CN"/>
        </w:rPr>
        <w:t>一</w:t>
      </w:r>
      <w:r>
        <w:rPr>
          <w:rFonts w:hint="eastAsia" w:ascii="方正楷体_GBK" w:hAnsi="宋体" w:eastAsia="方正楷体_GBK" w:cs="Times New Roman"/>
          <w:color w:val="000000"/>
          <w:sz w:val="32"/>
          <w:szCs w:val="32"/>
        </w:rPr>
        <w:t>）宣传</w:t>
      </w:r>
      <w:r>
        <w:rPr>
          <w:rFonts w:hint="eastAsia" w:ascii="方正楷体_GBK" w:hAnsi="宋体" w:eastAsia="方正楷体_GBK" w:cs="Times New Roman"/>
          <w:color w:val="000000"/>
          <w:sz w:val="32"/>
          <w:szCs w:val="32"/>
          <w:lang w:val="en-US" w:eastAsia="zh-CN"/>
        </w:rPr>
        <w:t>发动。</w:t>
      </w:r>
    </w:p>
    <w:p>
      <w:pPr>
        <w:keepNext w:val="0"/>
        <w:keepLines w:val="0"/>
        <w:pageBreakBefore w:val="0"/>
        <w:widowControl/>
        <w:kinsoku/>
        <w:wordWrap/>
        <w:overflowPunct/>
        <w:topLinePunct w:val="0"/>
        <w:autoSpaceDE/>
        <w:autoSpaceDN/>
        <w:bidi w:val="0"/>
        <w:adjustRightInd/>
        <w:spacing w:line="578" w:lineRule="exact"/>
        <w:ind w:firstLine="640" w:firstLineChars="200"/>
        <w:jc w:val="both"/>
        <w:textAlignment w:val="auto"/>
        <w:rPr>
          <w:rFonts w:ascii="方正仿宋_GBK" w:hAnsi="宋体" w:eastAsia="方正仿宋_GBK" w:cs="Times New Roman"/>
          <w:color w:val="000000"/>
          <w:sz w:val="32"/>
          <w:szCs w:val="32"/>
        </w:rPr>
      </w:pPr>
      <w:r>
        <w:rPr>
          <w:rFonts w:hint="eastAsia" w:ascii="方正仿宋_GBK" w:hAnsi="宋体" w:eastAsia="方正仿宋_GBK" w:cs="Times New Roman"/>
          <w:color w:val="000000"/>
          <w:sz w:val="32"/>
          <w:szCs w:val="32"/>
        </w:rPr>
        <w:t>融媒体中心等单位充分利用广播电视、网络、报纸等多种形式广泛宣传</w:t>
      </w:r>
      <w:r>
        <w:rPr>
          <w:rFonts w:eastAsia="方正仿宋_GBK"/>
          <w:spacing w:val="8"/>
          <w:kern w:val="0"/>
          <w:sz w:val="32"/>
          <w:szCs w:val="32"/>
        </w:rPr>
        <w:t>，加大对城市窨井盖</w:t>
      </w:r>
      <w:r>
        <w:rPr>
          <w:rFonts w:hint="eastAsia" w:eastAsia="方正仿宋_GBK"/>
          <w:spacing w:val="8"/>
          <w:kern w:val="0"/>
          <w:sz w:val="32"/>
          <w:szCs w:val="32"/>
          <w:lang w:eastAsia="zh-CN"/>
        </w:rPr>
        <w:t>病害防治</w:t>
      </w:r>
      <w:r>
        <w:rPr>
          <w:rFonts w:eastAsia="方正仿宋_GBK"/>
          <w:sz w:val="32"/>
          <w:szCs w:val="32"/>
        </w:rPr>
        <w:t>新闻舆论、普法宣传的工作</w:t>
      </w:r>
      <w:r>
        <w:rPr>
          <w:rFonts w:eastAsia="方正仿宋_GBK"/>
          <w:spacing w:val="8"/>
          <w:kern w:val="0"/>
          <w:sz w:val="32"/>
          <w:szCs w:val="32"/>
        </w:rPr>
        <w:t>力度</w:t>
      </w:r>
      <w:r>
        <w:rPr>
          <w:rFonts w:eastAsia="方正仿宋_GBK"/>
          <w:sz w:val="32"/>
          <w:szCs w:val="32"/>
        </w:rPr>
        <w:t>，</w:t>
      </w:r>
      <w:r>
        <w:rPr>
          <w:rFonts w:eastAsia="方正仿宋_GBK"/>
          <w:spacing w:val="8"/>
          <w:kern w:val="0"/>
          <w:sz w:val="32"/>
          <w:szCs w:val="32"/>
        </w:rPr>
        <w:t>引导社会单位、市民群众增强保护窨井盖的责任意识，鼓励群众举报并依法打击故意损毁、偷盗窨井盖等违法犯罪行为，</w:t>
      </w:r>
      <w:r>
        <w:rPr>
          <w:rFonts w:eastAsia="方正仿宋_GBK"/>
          <w:sz w:val="32"/>
          <w:szCs w:val="32"/>
        </w:rPr>
        <w:t>进一步提升法治保障的影响力、刑事司法的震慑力。</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rPr>
          <w:rFonts w:hint="eastAsia" w:ascii="方正楷体_GBK" w:hAnsi="宋体" w:eastAsia="方正楷体_GBK" w:cs="Times New Roman"/>
          <w:color w:val="000000"/>
          <w:sz w:val="32"/>
          <w:szCs w:val="32"/>
          <w:lang w:eastAsia="zh-CN"/>
        </w:rPr>
      </w:pPr>
      <w:r>
        <w:rPr>
          <w:rFonts w:hint="eastAsia" w:ascii="方正楷体_GBK" w:hAnsi="宋体" w:eastAsia="方正楷体_GBK" w:cs="Times New Roman"/>
          <w:color w:val="000000"/>
          <w:sz w:val="32"/>
          <w:szCs w:val="32"/>
          <w:lang w:val="en-US" w:eastAsia="zh-CN"/>
        </w:rPr>
        <w:t>（二）组织</w:t>
      </w:r>
      <w:r>
        <w:rPr>
          <w:rFonts w:hint="eastAsia" w:ascii="方正楷体_GBK" w:hAnsi="宋体" w:eastAsia="方正楷体_GBK" w:cs="Times New Roman"/>
          <w:color w:val="000000"/>
          <w:sz w:val="32"/>
          <w:szCs w:val="32"/>
        </w:rPr>
        <w:t>实施</w:t>
      </w:r>
      <w:r>
        <w:rPr>
          <w:rFonts w:hint="eastAsia" w:ascii="方正楷体_GBK" w:hAnsi="宋体" w:eastAsia="方正楷体_GBK" w:cs="Times New Roman"/>
          <w:color w:val="000000"/>
          <w:sz w:val="32"/>
          <w:szCs w:val="32"/>
          <w:lang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rPr>
          <w:rFonts w:hint="eastAsia" w:ascii="方正仿宋_GBK" w:hAnsi="宋体" w:eastAsia="方正仿宋_GBK" w:cs="Times New Roman"/>
          <w:color w:val="000000"/>
          <w:kern w:val="2"/>
          <w:sz w:val="32"/>
          <w:szCs w:val="32"/>
          <w:lang w:val="en-US" w:eastAsia="zh-CN" w:bidi="ar-SA"/>
        </w:rPr>
      </w:pPr>
      <w:r>
        <w:rPr>
          <w:rFonts w:hint="eastAsia" w:ascii="方正仿宋_GBK" w:hAnsi="宋体" w:eastAsia="方正仿宋_GBK" w:cs="Times New Roman"/>
          <w:color w:val="000000"/>
          <w:kern w:val="2"/>
          <w:sz w:val="32"/>
          <w:szCs w:val="32"/>
          <w:lang w:val="en-US" w:eastAsia="zh-CN" w:bidi="ar-SA"/>
        </w:rPr>
        <w:t>各权属单位按照行业规范和标准对病害窨井盖开展整治，各行业主管部门、有关行政管理部门积极开展“马路办公”，加强城市道路窨井盖的检查督导工作，建立定期抽查、定期通报、定期曝光等工作机制，督促窨井盖权属单位日常管理和维护责任落实。对责任不落实、工作效果差的单位进行通报，并作为工作考核依据。</w:t>
      </w:r>
    </w:p>
    <w:p>
      <w:pPr>
        <w:keepNext w:val="0"/>
        <w:keepLines w:val="0"/>
        <w:pageBreakBefore w:val="0"/>
        <w:numPr>
          <w:ilvl w:val="0"/>
          <w:numId w:val="0"/>
        </w:numPr>
        <w:kinsoku/>
        <w:wordWrap/>
        <w:overflowPunct/>
        <w:topLinePunct w:val="0"/>
        <w:autoSpaceDE/>
        <w:autoSpaceDN/>
        <w:bidi w:val="0"/>
        <w:adjustRightInd/>
        <w:spacing w:line="578" w:lineRule="exact"/>
        <w:ind w:firstLine="640" w:firstLineChars="200"/>
        <w:jc w:val="both"/>
        <w:textAlignment w:val="auto"/>
        <w:rPr>
          <w:rFonts w:hint="eastAsia" w:ascii="方正楷体_GBK" w:hAnsi="宋体" w:eastAsia="方正楷体_GBK" w:cs="Times New Roman"/>
          <w:color w:val="000000"/>
          <w:sz w:val="32"/>
          <w:szCs w:val="32"/>
          <w:lang w:val="en-US" w:eastAsia="zh-CN"/>
        </w:rPr>
      </w:pPr>
      <w:r>
        <w:rPr>
          <w:rFonts w:hint="eastAsia" w:ascii="方正楷体_GBK" w:hAnsi="宋体" w:eastAsia="方正楷体_GBK" w:cs="Times New Roman"/>
          <w:color w:val="000000"/>
          <w:sz w:val="32"/>
          <w:szCs w:val="32"/>
          <w:lang w:val="en-US" w:eastAsia="zh-CN"/>
        </w:rPr>
        <w:t>（三）巩固提升。</w:t>
      </w:r>
    </w:p>
    <w:p>
      <w:pPr>
        <w:keepNext w:val="0"/>
        <w:keepLines w:val="0"/>
        <w:pageBreakBefore w:val="0"/>
        <w:numPr>
          <w:ilvl w:val="0"/>
          <w:numId w:val="0"/>
        </w:numPr>
        <w:kinsoku/>
        <w:wordWrap/>
        <w:overflowPunct/>
        <w:topLinePunct w:val="0"/>
        <w:autoSpaceDE/>
        <w:autoSpaceDN/>
        <w:bidi w:val="0"/>
        <w:adjustRightInd/>
        <w:spacing w:line="578"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集中整治完成后各权属单位要</w:t>
      </w:r>
      <w:r>
        <w:rPr>
          <w:rFonts w:hint="eastAsia" w:ascii="Times New Roman" w:hAnsi="Times New Roman" w:eastAsia="方正仿宋_GBK" w:cs="方正仿宋_GBK"/>
          <w:sz w:val="32"/>
          <w:szCs w:val="32"/>
        </w:rPr>
        <w:t>将窨井盖日常维护和整治纳入年度资金计划</w:t>
      </w:r>
      <w:r>
        <w:rPr>
          <w:rFonts w:hint="eastAsia" w:ascii="Times New Roman" w:hAnsi="Times New Roman" w:eastAsia="方正仿宋_GBK" w:cs="方正仿宋_GBK"/>
          <w:sz w:val="32"/>
          <w:szCs w:val="32"/>
          <w:lang w:eastAsia="zh-CN"/>
        </w:rPr>
        <w:t>，</w:t>
      </w:r>
      <w:r>
        <w:rPr>
          <w:rFonts w:hint="eastAsia" w:ascii="方正仿宋_GBK" w:hAnsi="方正仿宋_GBK" w:eastAsia="方正仿宋_GBK" w:cs="方正仿宋_GBK"/>
          <w:color w:val="000000"/>
          <w:sz w:val="32"/>
          <w:szCs w:val="32"/>
          <w:lang w:val="en-US" w:eastAsia="zh-CN"/>
        </w:rPr>
        <w:t>贯彻精细化管理要求，做到每日巡查，简化工作流程，发现或接到窨井盖沉降缺失、损坏而存在安全隐患信息后，应当立即设置警示标志和安全防护设施，并在</w:t>
      </w:r>
      <w:r>
        <w:rPr>
          <w:rFonts w:hint="default" w:ascii="Times New Roman" w:hAnsi="Times New Roman" w:eastAsia="方正仿宋_GBK" w:cs="Times New Roman"/>
          <w:color w:val="000000"/>
          <w:sz w:val="32"/>
          <w:szCs w:val="32"/>
          <w:lang w:val="en-US" w:eastAsia="zh-CN"/>
        </w:rPr>
        <w:t>24</w:t>
      </w:r>
      <w:r>
        <w:rPr>
          <w:rFonts w:hint="eastAsia" w:ascii="方正仿宋_GBK" w:hAnsi="方正仿宋_GBK" w:eastAsia="方正仿宋_GBK" w:cs="方正仿宋_GBK"/>
          <w:color w:val="000000"/>
          <w:sz w:val="32"/>
          <w:szCs w:val="32"/>
          <w:lang w:val="en-US" w:eastAsia="zh-CN"/>
        </w:rPr>
        <w:t>小时内实施修复工作。今后的建设过程中，</w:t>
      </w:r>
      <w:r>
        <w:rPr>
          <w:rFonts w:hint="eastAsia" w:ascii="Times New Roman" w:hAnsi="Times New Roman" w:eastAsia="方正仿宋_GBK" w:cs="方正仿宋_GBK"/>
          <w:sz w:val="32"/>
          <w:szCs w:val="32"/>
        </w:rPr>
        <w:t>在满足规范的前提下尽量将窨井盖布置在人行道内侧或绿化带内</w:t>
      </w:r>
      <w:r>
        <w:rPr>
          <w:rFonts w:hint="eastAsia" w:ascii="Times New Roman" w:hAnsi="Times New Roman" w:eastAsia="方正仿宋_GBK" w:cs="方正仿宋_GBK"/>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78" w:lineRule="exact"/>
        <w:ind w:firstLine="640" w:firstLineChars="200"/>
        <w:jc w:val="both"/>
        <w:textAlignment w:val="auto"/>
        <w:rPr>
          <w:rFonts w:hint="eastAsia" w:ascii="方正仿宋_GBK" w:hAnsi="宋体" w:eastAsia="方正仿宋_GBK" w:cs="Times New Roman"/>
          <w:sz w:val="32"/>
          <w:szCs w:val="32"/>
        </w:rPr>
      </w:pPr>
      <w:r>
        <w:rPr>
          <w:rFonts w:hint="eastAsia" w:ascii="方正黑体_GBK" w:hAnsi="方正黑体_GBK" w:eastAsia="方正黑体_GBK" w:cs="方正黑体_GBK"/>
          <w:sz w:val="32"/>
          <w:szCs w:val="32"/>
          <w:lang w:eastAsia="zh-CN"/>
        </w:rPr>
        <w:t>四、工作职责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楷体_GBK" w:eastAsia="方正仿宋_GBK" w:cs="方正楷体_GBK"/>
          <w:color w:val="FF0000"/>
          <w:sz w:val="32"/>
          <w:szCs w:val="32"/>
          <w:lang w:eastAsia="zh-CN"/>
        </w:rPr>
      </w:pPr>
      <w:r>
        <w:rPr>
          <w:rFonts w:hint="eastAsia" w:ascii="方正楷体_GBK" w:hAnsi="方正楷体_GBK" w:eastAsia="方正楷体_GBK" w:cs="方正楷体_GBK"/>
          <w:sz w:val="32"/>
          <w:szCs w:val="32"/>
        </w:rPr>
        <w:t>县公安局：</w:t>
      </w:r>
      <w:r>
        <w:rPr>
          <w:rFonts w:hint="eastAsia" w:ascii="方正仿宋_GBK" w:hAnsi="方正仿宋_GBK" w:eastAsia="方正仿宋_GBK" w:cs="方正仿宋_GBK"/>
          <w:sz w:val="32"/>
          <w:szCs w:val="32"/>
          <w:lang w:eastAsia="zh-CN"/>
        </w:rPr>
        <w:t>负责权属范围内红绿灯及公安监控等窨井盖病害防治及日常管理维护</w:t>
      </w:r>
      <w:r>
        <w:rPr>
          <w:rFonts w:hint="eastAsia" w:ascii="方正仿宋_GBK" w:hAnsi="宋体" w:eastAsia="方正仿宋_GBK" w:cs="Times New Roman"/>
          <w:sz w:val="32"/>
          <w:szCs w:val="32"/>
          <w:lang w:val="en-US" w:eastAsia="zh-CN"/>
        </w:rPr>
        <w:t>工作</w:t>
      </w:r>
      <w:r>
        <w:rPr>
          <w:rFonts w:hint="eastAsia" w:ascii="方正仿宋_GBK" w:hAnsi="宋体" w:eastAsia="方正仿宋_GBK"/>
          <w:sz w:val="32"/>
          <w:szCs w:val="32"/>
        </w:rPr>
        <w:t>。</w:t>
      </w:r>
      <w:r>
        <w:rPr>
          <w:rFonts w:hint="eastAsia" w:eastAsia="方正仿宋_GBK"/>
          <w:sz w:val="32"/>
          <w:szCs w:val="32"/>
          <w:lang w:eastAsia="zh-CN"/>
        </w:rPr>
        <w:t>同时对</w:t>
      </w:r>
      <w:r>
        <w:rPr>
          <w:rFonts w:ascii="Times New Roman" w:hAnsi="Times New Roman" w:eastAsia="方正仿宋_GBK"/>
          <w:sz w:val="32"/>
          <w:szCs w:val="32"/>
        </w:rPr>
        <w:t>发现道路窨井盖危及公共安全、尚未设置警示标志的，应及时采取措施并通知道路设施养护部门或者井盖权属管理单位整改</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宋体" w:eastAsia="方正仿宋_GBK" w:cs="Times New Roman"/>
          <w:color w:val="000000"/>
          <w:sz w:val="32"/>
          <w:szCs w:val="32"/>
        </w:rPr>
      </w:pPr>
      <w:r>
        <w:rPr>
          <w:rFonts w:hint="eastAsia" w:ascii="方正楷体_GBK" w:hAnsi="方正楷体_GBK" w:eastAsia="方正楷体_GBK" w:cs="方正楷体_GBK"/>
          <w:sz w:val="32"/>
          <w:szCs w:val="32"/>
        </w:rPr>
        <w:t>县城</w:t>
      </w:r>
      <w:r>
        <w:rPr>
          <w:rFonts w:hint="eastAsia" w:ascii="方正楷体_GBK" w:hAnsi="方正楷体_GBK" w:eastAsia="方正楷体_GBK" w:cs="方正楷体_GBK"/>
          <w:sz w:val="32"/>
          <w:szCs w:val="32"/>
          <w:lang w:val="en-US" w:eastAsia="zh-CN"/>
        </w:rPr>
        <w:t>市</w:t>
      </w:r>
      <w:r>
        <w:rPr>
          <w:rFonts w:hint="eastAsia" w:ascii="方正楷体_GBK" w:hAnsi="方正楷体_GBK" w:eastAsia="方正楷体_GBK" w:cs="方正楷体_GBK"/>
          <w:sz w:val="32"/>
          <w:szCs w:val="32"/>
        </w:rPr>
        <w:t>管</w:t>
      </w:r>
      <w:r>
        <w:rPr>
          <w:rFonts w:hint="eastAsia" w:ascii="方正楷体_GBK" w:hAnsi="方正楷体_GBK" w:eastAsia="方正楷体_GBK" w:cs="方正楷体_GBK"/>
          <w:sz w:val="32"/>
          <w:szCs w:val="32"/>
          <w:lang w:val="en-US" w:eastAsia="zh-CN"/>
        </w:rPr>
        <w:t>理</w:t>
      </w:r>
      <w:r>
        <w:rPr>
          <w:rFonts w:hint="eastAsia" w:ascii="方正楷体_GBK" w:hAnsi="方正楷体_GBK" w:eastAsia="方正楷体_GBK" w:cs="方正楷体_GBK"/>
          <w:sz w:val="32"/>
          <w:szCs w:val="32"/>
        </w:rPr>
        <w:t>局：</w:t>
      </w:r>
      <w:r>
        <w:rPr>
          <w:rFonts w:ascii="Times New Roman" w:hAnsi="Times New Roman" w:eastAsia="方正仿宋_GBK"/>
          <w:sz w:val="32"/>
          <w:szCs w:val="32"/>
        </w:rPr>
        <w:t>负责督促窨井盖权属单位限时完成井盖缺失、沉陷、破损等问题整治</w:t>
      </w:r>
      <w:r>
        <w:rPr>
          <w:rFonts w:hint="eastAsia" w:ascii="方正仿宋_GBK" w:hAnsi="宋体" w:eastAsia="方正仿宋_GBK"/>
          <w:sz w:val="32"/>
          <w:szCs w:val="32"/>
          <w:lang w:val="en-US" w:eastAsia="zh-CN"/>
        </w:rPr>
        <w:t>；</w:t>
      </w:r>
      <w:r>
        <w:rPr>
          <w:rFonts w:eastAsia="方正仿宋_GBK"/>
          <w:sz w:val="32"/>
          <w:szCs w:val="32"/>
        </w:rPr>
        <w:t>充分运用城市管理数字化网格化采集发现问题的行业优势，对采集发现、群众投诉的窨井盖</w:t>
      </w:r>
      <w:r>
        <w:rPr>
          <w:rFonts w:hint="eastAsia" w:eastAsia="方正仿宋_GBK"/>
          <w:sz w:val="32"/>
          <w:szCs w:val="32"/>
          <w:lang w:eastAsia="zh-CN"/>
        </w:rPr>
        <w:t>病害</w:t>
      </w:r>
      <w:r>
        <w:rPr>
          <w:rFonts w:eastAsia="方正仿宋_GBK"/>
          <w:sz w:val="32"/>
          <w:szCs w:val="32"/>
        </w:rPr>
        <w:t>问题，责令有关责任单位限期改正或者依法查处</w:t>
      </w:r>
      <w:r>
        <w:rPr>
          <w:rFonts w:hint="eastAsia" w:ascii="方正仿宋_GBK" w:hAnsi="宋体" w:eastAsia="方正仿宋_GBK" w:cs="Times New Roman"/>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eastAsia="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县住房城乡建委：</w:t>
      </w:r>
      <w:r>
        <w:rPr>
          <w:rFonts w:hint="eastAsia" w:ascii="方正仿宋_GBK" w:hAnsi="宋体" w:eastAsia="方正仿宋_GBK" w:cs="Times New Roman"/>
          <w:color w:val="000000"/>
          <w:sz w:val="32"/>
          <w:szCs w:val="32"/>
          <w:lang w:val="en-US" w:eastAsia="zh-CN"/>
        </w:rPr>
        <w:t>负责排水窨井盖</w:t>
      </w:r>
      <w:r>
        <w:rPr>
          <w:rFonts w:hint="eastAsia" w:ascii="方正仿宋_GBK" w:hAnsi="宋体" w:eastAsia="方正仿宋_GBK" w:cs="Times New Roman"/>
          <w:sz w:val="32"/>
          <w:szCs w:val="32"/>
          <w:lang w:val="en-US" w:eastAsia="zh-CN"/>
        </w:rPr>
        <w:t>病害防治及日常管理维护工作</w:t>
      </w:r>
      <w:r>
        <w:rPr>
          <w:rFonts w:hint="eastAsia" w:ascii="方正仿宋_GBK" w:hAnsi="宋体" w:eastAsia="方正仿宋_GBK" w:cs="Times New Roman"/>
          <w:color w:val="000000"/>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方正仿宋_GBK" w:hAnsi="宋体" w:eastAsia="方正仿宋_GBK" w:cs="Times New Roman"/>
          <w:sz w:val="32"/>
          <w:szCs w:val="32"/>
        </w:rPr>
      </w:pPr>
      <w:r>
        <w:rPr>
          <w:rFonts w:hint="eastAsia" w:ascii="方正楷体_GBK" w:hAnsi="方正楷体_GBK" w:eastAsia="方正楷体_GBK" w:cs="方正楷体_GBK"/>
          <w:sz w:val="32"/>
          <w:szCs w:val="32"/>
          <w:lang w:eastAsia="zh-CN"/>
        </w:rPr>
        <w:t>县经济信息委：</w:t>
      </w:r>
      <w:r>
        <w:rPr>
          <w:rFonts w:hint="eastAsia" w:ascii="方正仿宋_GBK" w:hAnsi="宋体" w:eastAsia="方正仿宋_GBK" w:cs="Times New Roman"/>
          <w:sz w:val="32"/>
          <w:szCs w:val="32"/>
        </w:rPr>
        <w:t>负责</w:t>
      </w:r>
      <w:r>
        <w:rPr>
          <w:rFonts w:hint="eastAsia" w:ascii="方正仿宋_GBK" w:hAnsi="宋体" w:eastAsia="方正仿宋_GBK" w:cs="Times New Roman"/>
          <w:sz w:val="32"/>
          <w:szCs w:val="32"/>
          <w:lang w:val="en-US" w:eastAsia="zh-CN"/>
        </w:rPr>
        <w:t>督促电力、燃气、通讯、广播电视等管线权属单位进行城市道路窨井盖病害防治及日常管理维护工作</w:t>
      </w:r>
      <w:r>
        <w:rPr>
          <w:rFonts w:hint="eastAsia" w:ascii="方正仿宋_GBK" w:hAnsi="宋体" w:eastAsia="方正仿宋_GBK"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eastAsia" w:ascii="Times New Roman" w:hAnsi="方正仿宋_GBK" w:eastAsia="方正仿宋_GBK" w:cs="Times New Roman"/>
          <w:sz w:val="32"/>
          <w:szCs w:val="32"/>
          <w:shd w:val="clear" w:color="auto" w:fill="FFFFFF"/>
          <w:lang w:eastAsia="zh-CN"/>
        </w:rPr>
      </w:pPr>
      <w:r>
        <w:rPr>
          <w:rFonts w:hint="eastAsia" w:ascii="方正楷体_GBK" w:hAnsi="方正楷体_GBK" w:eastAsia="方正楷体_GBK" w:cs="方正楷体_GBK"/>
          <w:sz w:val="32"/>
          <w:szCs w:val="32"/>
          <w:lang w:val="en-US" w:eastAsia="zh-CN"/>
        </w:rPr>
        <w:t>县融媒体中心：</w:t>
      </w:r>
      <w:r>
        <w:rPr>
          <w:rFonts w:ascii="Times New Roman" w:hAnsi="方正仿宋_GBK" w:eastAsia="方正仿宋_GBK" w:cs="Times New Roman"/>
          <w:sz w:val="32"/>
          <w:szCs w:val="32"/>
          <w:shd w:val="clear" w:color="auto" w:fill="FFFFFF"/>
        </w:rPr>
        <w:t>负责</w:t>
      </w:r>
      <w:r>
        <w:rPr>
          <w:rFonts w:ascii="Times New Roman" w:hAnsi="Times New Roman" w:eastAsia="方正仿宋_GBK" w:cs="Times New Roman"/>
          <w:color w:val="000000"/>
          <w:sz w:val="32"/>
          <w:szCs w:val="32"/>
        </w:rPr>
        <w:t>充分利用广播电视、网络、报纸、微信公众号等多种形式广泛宣传</w:t>
      </w:r>
      <w:r>
        <w:rPr>
          <w:rFonts w:hint="eastAsia" w:ascii="Times New Roman" w:hAnsi="Times New Roman" w:eastAsia="方正仿宋_GBK" w:cs="Times New Roman"/>
          <w:color w:val="000000"/>
          <w:sz w:val="32"/>
          <w:szCs w:val="32"/>
          <w:lang w:eastAsia="zh-CN"/>
        </w:rPr>
        <w:t>，</w:t>
      </w:r>
      <w:r>
        <w:rPr>
          <w:rFonts w:ascii="Times New Roman" w:hAnsi="方正仿宋_GBK" w:eastAsia="方正仿宋_GBK" w:cs="Times New Roman"/>
          <w:sz w:val="32"/>
          <w:szCs w:val="32"/>
          <w:shd w:val="clear" w:color="auto" w:fill="FFFFFF"/>
        </w:rPr>
        <w:t>对城区</w:t>
      </w:r>
      <w:r>
        <w:rPr>
          <w:rFonts w:hint="eastAsia" w:ascii="Times New Roman" w:hAnsi="方正仿宋_GBK" w:eastAsia="方正仿宋_GBK" w:cs="Times New Roman"/>
          <w:sz w:val="32"/>
          <w:szCs w:val="32"/>
          <w:shd w:val="clear" w:color="auto" w:fill="FFFFFF"/>
          <w:lang w:val="en-US" w:eastAsia="zh-CN"/>
        </w:rPr>
        <w:t>窨井盖</w:t>
      </w:r>
      <w:r>
        <w:rPr>
          <w:rFonts w:hint="eastAsia" w:hAnsi="方正仿宋_GBK" w:eastAsia="方正仿宋_GBK" w:cs="Times New Roman"/>
          <w:sz w:val="32"/>
          <w:szCs w:val="32"/>
          <w:shd w:val="clear" w:color="auto" w:fill="FFFFFF"/>
          <w:lang w:val="en-US" w:eastAsia="zh-CN"/>
        </w:rPr>
        <w:t>病害防治</w:t>
      </w:r>
      <w:r>
        <w:rPr>
          <w:rFonts w:ascii="Times New Roman" w:hAnsi="方正仿宋_GBK" w:eastAsia="方正仿宋_GBK" w:cs="Times New Roman"/>
          <w:sz w:val="32"/>
          <w:szCs w:val="32"/>
          <w:shd w:val="clear" w:color="auto" w:fill="FFFFFF"/>
        </w:rPr>
        <w:t>工作进行舆论宣传。</w:t>
      </w:r>
    </w:p>
    <w:p>
      <w:pPr>
        <w:keepNext w:val="0"/>
        <w:keepLines w:val="0"/>
        <w:pageBreakBefore w:val="0"/>
        <w:kinsoku/>
        <w:wordWrap/>
        <w:overflowPunct/>
        <w:topLinePunct w:val="0"/>
        <w:autoSpaceDE/>
        <w:autoSpaceDN/>
        <w:bidi w:val="0"/>
        <w:adjustRightInd/>
        <w:snapToGrid w:val="0"/>
        <w:spacing w:line="578" w:lineRule="exact"/>
        <w:ind w:firstLine="640" w:firstLineChars="200"/>
        <w:contextualSpacing/>
        <w:jc w:val="both"/>
        <w:textAlignment w:val="auto"/>
        <w:rPr>
          <w:rFonts w:eastAsia="方正黑体_GBK" w:cs="宋体"/>
          <w:kern w:val="0"/>
          <w:sz w:val="32"/>
          <w:szCs w:val="32"/>
        </w:rPr>
      </w:pPr>
      <w:r>
        <w:rPr>
          <w:rFonts w:hint="eastAsia" w:eastAsia="方正黑体_GBK" w:cs="宋体"/>
          <w:kern w:val="0"/>
          <w:sz w:val="32"/>
          <w:szCs w:val="32"/>
          <w:lang w:eastAsia="zh-CN"/>
        </w:rPr>
        <w:t>五</w:t>
      </w:r>
      <w:r>
        <w:rPr>
          <w:rFonts w:hint="eastAsia" w:eastAsia="方正黑体_GBK" w:cs="宋体"/>
          <w:kern w:val="0"/>
          <w:sz w:val="32"/>
          <w:szCs w:val="32"/>
        </w:rPr>
        <w:t>、保障措施</w:t>
      </w:r>
    </w:p>
    <w:p>
      <w:pPr>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eastAsia="方正仿宋_GBK"/>
          <w:sz w:val="32"/>
          <w:szCs w:val="32"/>
        </w:rPr>
      </w:pPr>
      <w:r>
        <w:rPr>
          <w:rFonts w:eastAsia="方正楷体_GBK"/>
          <w:sz w:val="32"/>
          <w:szCs w:val="32"/>
        </w:rPr>
        <w:t>（一）</w:t>
      </w:r>
      <w:r>
        <w:rPr>
          <w:rFonts w:hint="eastAsia" w:eastAsia="方正楷体_GBK"/>
          <w:sz w:val="32"/>
          <w:szCs w:val="32"/>
          <w:lang w:eastAsia="zh-CN"/>
        </w:rPr>
        <w:t>做好部门联动。</w:t>
      </w:r>
      <w:r>
        <w:rPr>
          <w:rFonts w:eastAsia="方正仿宋_GBK"/>
          <w:sz w:val="32"/>
          <w:szCs w:val="32"/>
        </w:rPr>
        <w:t>有关</w:t>
      </w:r>
      <w:r>
        <w:rPr>
          <w:rFonts w:eastAsia="方正仿宋_GBK"/>
          <w:spacing w:val="8"/>
          <w:kern w:val="0"/>
          <w:sz w:val="32"/>
          <w:szCs w:val="32"/>
        </w:rPr>
        <w:t>部门、单位</w:t>
      </w:r>
      <w:r>
        <w:rPr>
          <w:rFonts w:eastAsia="方正仿宋_GBK"/>
          <w:sz w:val="32"/>
          <w:szCs w:val="32"/>
        </w:rPr>
        <w:t>要切实提高政治站位，</w:t>
      </w:r>
      <w:r>
        <w:rPr>
          <w:rFonts w:hint="eastAsia" w:eastAsia="方正仿宋_GBK"/>
          <w:sz w:val="32"/>
          <w:szCs w:val="32"/>
          <w:lang w:eastAsia="zh-CN"/>
        </w:rPr>
        <w:t>强化部门联动和快速响应机制，</w:t>
      </w:r>
      <w:r>
        <w:rPr>
          <w:rFonts w:eastAsia="方正仿宋_GBK"/>
          <w:sz w:val="32"/>
          <w:szCs w:val="32"/>
        </w:rPr>
        <w:t>切实履行各自的法律监督、行政管理、监管执法、运行维护的职责任</w:t>
      </w:r>
      <w:r>
        <w:rPr>
          <w:rFonts w:hint="eastAsia" w:ascii="方正仿宋_GBK" w:hAnsi="方正仿宋_GBK" w:eastAsia="方正仿宋_GBK" w:cs="方正仿宋_GBK"/>
          <w:sz w:val="32"/>
          <w:szCs w:val="32"/>
        </w:rPr>
        <w:t>务，</w:t>
      </w:r>
      <w:r>
        <w:rPr>
          <w:rFonts w:hint="eastAsia" w:ascii="方正仿宋_GBK" w:hAnsi="方正仿宋_GBK" w:eastAsia="方正仿宋_GBK" w:cs="方正仿宋_GBK"/>
          <w:sz w:val="32"/>
          <w:szCs w:val="32"/>
          <w:lang w:eastAsia="zh-CN"/>
        </w:rPr>
        <w:t>持续开展</w:t>
      </w:r>
      <w:r>
        <w:rPr>
          <w:rFonts w:hint="eastAsia" w:ascii="Times New Roman" w:hAnsi="Times New Roman" w:eastAsia="方正仿宋_GBK" w:cs="方正仿宋_GBK"/>
          <w:sz w:val="32"/>
          <w:szCs w:val="32"/>
          <w:lang w:eastAsia="zh-CN"/>
        </w:rPr>
        <w:t>城市道路窨井盖病害防治工作</w:t>
      </w:r>
      <w:r>
        <w:rPr>
          <w:rFonts w:hint="eastAsia" w:eastAsia="方正仿宋_GBK" w:cs="方正仿宋_GBK"/>
          <w:sz w:val="32"/>
          <w:szCs w:val="32"/>
          <w:lang w:eastAsia="zh-CN"/>
        </w:rPr>
        <w:t>，确保窨井盖问题得到有效治理。</w:t>
      </w:r>
    </w:p>
    <w:p>
      <w:pPr>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r>
        <w:rPr>
          <w:rFonts w:hint="eastAsia" w:ascii="方正楷体_GBK" w:hAnsi="方正楷体_GBK" w:eastAsia="方正楷体_GBK" w:cs="方正楷体_GBK"/>
          <w:b w:val="0"/>
          <w:bCs w:val="0"/>
          <w:snapToGrid w:val="0"/>
          <w:kern w:val="0"/>
          <w:sz w:val="32"/>
          <w:szCs w:val="32"/>
          <w:lang w:val="en-US" w:eastAsia="zh-CN" w:bidi="ar-SA"/>
        </w:rPr>
        <w:t>（二）强化督查指导。</w:t>
      </w:r>
      <w:r>
        <w:rPr>
          <w:rFonts w:hint="eastAsia" w:ascii="方正仿宋_GBK" w:hAnsi="方正仿宋_GBK" w:eastAsia="方正仿宋_GBK" w:cs="方正仿宋_GBK"/>
          <w:b w:val="0"/>
          <w:bCs w:val="0"/>
          <w:snapToGrid w:val="0"/>
          <w:kern w:val="0"/>
          <w:sz w:val="32"/>
          <w:szCs w:val="32"/>
          <w:lang w:val="en-US" w:eastAsia="zh-CN" w:bidi="ar-SA"/>
        </w:rPr>
        <w:t>县城市管理局</w:t>
      </w:r>
      <w:r>
        <w:rPr>
          <w:rFonts w:hint="eastAsia" w:ascii="方正仿宋_GBK" w:hAnsi="方正仿宋_GBK" w:eastAsia="方正仿宋_GBK" w:cs="方正仿宋_GBK"/>
          <w:color w:val="000000"/>
          <w:sz w:val="32"/>
          <w:szCs w:val="32"/>
          <w:lang w:eastAsia="zh-CN"/>
        </w:rPr>
        <w:t>采</w:t>
      </w:r>
      <w:r>
        <w:rPr>
          <w:rFonts w:hint="eastAsia" w:eastAsia="方正仿宋_GBK" w:cs="方正楷体_GBK"/>
          <w:color w:val="000000"/>
          <w:sz w:val="32"/>
          <w:szCs w:val="32"/>
          <w:lang w:eastAsia="zh-CN"/>
        </w:rPr>
        <w:t>取</w:t>
      </w:r>
      <w:r>
        <w:rPr>
          <w:rFonts w:hint="eastAsia" w:eastAsia="方正仿宋_GBK" w:cs="宋体"/>
          <w:kern w:val="0"/>
          <w:sz w:val="32"/>
          <w:szCs w:val="32"/>
        </w:rPr>
        <w:t>日常检查和突击检查相结合的</w:t>
      </w:r>
      <w:r>
        <w:rPr>
          <w:rFonts w:hint="eastAsia" w:eastAsia="方正仿宋_GBK" w:cs="宋体"/>
          <w:kern w:val="0"/>
          <w:sz w:val="32"/>
          <w:szCs w:val="32"/>
          <w:lang w:eastAsia="zh-CN"/>
        </w:rPr>
        <w:t>方式</w:t>
      </w:r>
      <w:r>
        <w:rPr>
          <w:rFonts w:hint="eastAsia" w:eastAsia="方正仿宋_GBK" w:cs="宋体"/>
          <w:kern w:val="0"/>
          <w:sz w:val="32"/>
          <w:szCs w:val="32"/>
        </w:rPr>
        <w:t>，</w:t>
      </w:r>
      <w:r>
        <w:rPr>
          <w:rFonts w:hint="eastAsia" w:ascii="Times New Roman" w:hAnsi="Times New Roman" w:eastAsia="方正仿宋_GBK" w:cs="方正仿宋_GBK"/>
          <w:snapToGrid w:val="0"/>
          <w:kern w:val="0"/>
          <w:sz w:val="32"/>
          <w:szCs w:val="32"/>
          <w:lang w:val="en-US" w:eastAsia="zh-CN" w:bidi="ar-SA"/>
        </w:rPr>
        <w:t>针对整治不达标的窨井盖</w:t>
      </w:r>
      <w:r>
        <w:rPr>
          <w:rFonts w:hint="eastAsia" w:eastAsia="方正仿宋_GBK" w:cs="方正仿宋_GBK"/>
          <w:snapToGrid w:val="0"/>
          <w:kern w:val="0"/>
          <w:sz w:val="32"/>
          <w:szCs w:val="32"/>
          <w:lang w:val="en-US" w:eastAsia="zh-CN" w:bidi="ar-SA"/>
        </w:rPr>
        <w:t>建立问题台账</w:t>
      </w:r>
      <w:r>
        <w:rPr>
          <w:rFonts w:hint="eastAsia" w:ascii="Times New Roman" w:hAnsi="Times New Roman" w:eastAsia="方正仿宋_GBK" w:cs="方正仿宋_GBK"/>
          <w:snapToGrid w:val="0"/>
          <w:kern w:val="0"/>
          <w:sz w:val="32"/>
          <w:szCs w:val="32"/>
          <w:lang w:val="en-US" w:eastAsia="zh-CN" w:bidi="ar-SA"/>
        </w:rPr>
        <w:t>，</w:t>
      </w:r>
      <w:r>
        <w:rPr>
          <w:rFonts w:hint="eastAsia" w:eastAsia="方正仿宋_GBK" w:cs="方正仿宋_GBK"/>
          <w:snapToGrid w:val="0"/>
          <w:kern w:val="0"/>
          <w:sz w:val="32"/>
          <w:szCs w:val="32"/>
          <w:lang w:val="en-US" w:eastAsia="zh-CN" w:bidi="ar-SA"/>
        </w:rPr>
        <w:t>明确</w:t>
      </w:r>
      <w:r>
        <w:rPr>
          <w:rFonts w:hint="eastAsia" w:ascii="Times New Roman" w:hAnsi="Times New Roman" w:eastAsia="方正仿宋_GBK" w:cs="方正仿宋_GBK"/>
          <w:snapToGrid w:val="0"/>
          <w:kern w:val="0"/>
          <w:sz w:val="32"/>
          <w:szCs w:val="32"/>
          <w:lang w:val="en-US" w:eastAsia="zh-CN" w:bidi="ar-SA"/>
        </w:rPr>
        <w:t>病害窨井盖位置、病害类型、责任单位和整改时限，责成</w:t>
      </w:r>
      <w:r>
        <w:rPr>
          <w:rFonts w:hint="eastAsia" w:eastAsia="方正仿宋_GBK" w:cs="方正仿宋_GBK"/>
          <w:snapToGrid w:val="0"/>
          <w:kern w:val="0"/>
          <w:sz w:val="32"/>
          <w:szCs w:val="32"/>
          <w:lang w:val="en-US" w:eastAsia="zh-CN" w:bidi="ar-SA"/>
        </w:rPr>
        <w:t>权属单位进行</w:t>
      </w:r>
      <w:r>
        <w:rPr>
          <w:rFonts w:hint="eastAsia" w:ascii="Times New Roman" w:hAnsi="Times New Roman" w:eastAsia="方正仿宋_GBK" w:cs="方正仿宋_GBK"/>
          <w:snapToGrid w:val="0"/>
          <w:kern w:val="0"/>
          <w:sz w:val="32"/>
          <w:szCs w:val="32"/>
          <w:lang w:val="en-US" w:eastAsia="zh-CN" w:bidi="ar-SA"/>
        </w:rPr>
        <w:t>整改</w:t>
      </w:r>
      <w:r>
        <w:rPr>
          <w:rFonts w:hint="eastAsia" w:eastAsia="方正仿宋_GBK" w:cs="方正仿宋_GBK"/>
          <w:sz w:val="32"/>
          <w:szCs w:val="32"/>
        </w:rPr>
        <w:t>。</w:t>
      </w:r>
    </w:p>
    <w:p>
      <w:pPr>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r>
        <w:rPr>
          <w:rFonts w:eastAsia="方正楷体_GBK"/>
          <w:sz w:val="32"/>
          <w:szCs w:val="32"/>
        </w:rPr>
        <w:t>（二）</w:t>
      </w:r>
      <w:r>
        <w:rPr>
          <w:rFonts w:hint="eastAsia" w:eastAsia="方正楷体_GBK"/>
          <w:sz w:val="32"/>
          <w:szCs w:val="32"/>
          <w:lang w:eastAsia="zh-CN"/>
        </w:rPr>
        <w:t>拓宽监督渠道</w:t>
      </w:r>
      <w:r>
        <w:rPr>
          <w:rFonts w:eastAsia="方正楷体_GBK"/>
          <w:sz w:val="32"/>
          <w:szCs w:val="32"/>
        </w:rPr>
        <w:t>。</w:t>
      </w:r>
      <w:r>
        <w:rPr>
          <w:rFonts w:eastAsia="方正仿宋_GBK"/>
          <w:spacing w:val="8"/>
          <w:kern w:val="0"/>
          <w:sz w:val="32"/>
          <w:szCs w:val="32"/>
        </w:rPr>
        <w:t>有关部门、单位要充分利用各类媒体</w:t>
      </w:r>
      <w:r>
        <w:rPr>
          <w:rFonts w:hint="eastAsia" w:eastAsia="方正仿宋_GBK"/>
          <w:spacing w:val="8"/>
          <w:kern w:val="0"/>
          <w:sz w:val="32"/>
          <w:szCs w:val="32"/>
          <w:lang w:eastAsia="zh-CN"/>
        </w:rPr>
        <w:t>开展正面宣传和报道，引导公众共同参与窨井盖病害防治工作。同时，要充分利用</w:t>
      </w:r>
      <w:r>
        <w:rPr>
          <w:rFonts w:hint="eastAsia" w:eastAsia="方正仿宋_GBK"/>
          <w:spacing w:val="8"/>
          <w:kern w:val="0"/>
          <w:sz w:val="32"/>
          <w:szCs w:val="32"/>
          <w:lang w:val="en-US" w:eastAsia="zh-CN"/>
        </w:rPr>
        <w:t>12319城市管理服务热线和各类媒体渠道广泛收集问题井盖线索，强化社会监督。</w:t>
      </w:r>
    </w:p>
    <w:p>
      <w:pPr>
        <w:pStyle w:val="3"/>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ind w:firstLine="640" w:firstLineChars="200"/>
        <w:jc w:val="both"/>
        <w:textAlignment w:val="auto"/>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rPr>
          <w:rFonts w:hint="eastAsia" w:eastAsia="方正仿宋_GBK" w:cs="方正仿宋_GBK"/>
          <w:sz w:val="32"/>
          <w:szCs w:val="32"/>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pStyle w:val="3"/>
        <w:keepNext w:val="0"/>
        <w:keepLines w:val="0"/>
        <w:pageBreakBefore w:val="0"/>
        <w:kinsoku/>
        <w:wordWrap/>
        <w:overflowPunct/>
        <w:topLinePunct w:val="0"/>
        <w:autoSpaceDE/>
        <w:autoSpaceDN/>
        <w:bidi w:val="0"/>
        <w:adjustRightInd/>
        <w:spacing w:line="578" w:lineRule="exact"/>
        <w:ind w:left="0" w:leftChars="0" w:firstLine="0" w:firstLineChars="0"/>
        <w:rPr>
          <w:rFonts w:hint="eastAsia" w:eastAsia="方正仿宋_GBK" w:cs="方正仿宋_GBK"/>
          <w:sz w:val="32"/>
          <w:szCs w:val="32"/>
          <w:lang w:val="en-US" w:eastAsia="zh-CN"/>
        </w:rPr>
      </w:pPr>
    </w:p>
    <w:p>
      <w:pPr>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pacing w:line="578" w:lineRule="exact"/>
        <w:ind w:firstLine="280" w:firstLineChars="100"/>
        <w:textAlignment w:val="center"/>
        <w:rPr>
          <w:rFonts w:hint="eastAsia"/>
          <w:lang w:val="en-US" w:eastAsia="zh-CN"/>
        </w:rPr>
      </w:pPr>
      <w:r>
        <w:rPr>
          <w:rFonts w:hint="default" w:ascii="Times New Roman" w:hAnsi="Times New Roman" w:eastAsia="方正仿宋_GBK" w:cs="Times New Roman"/>
          <w:snapToGrid w:val="0"/>
          <w:kern w:val="0"/>
          <w:sz w:val="28"/>
          <w:szCs w:val="28"/>
        </w:rPr>
        <w:t>云阳县</w:t>
      </w:r>
      <w:r>
        <w:rPr>
          <w:rFonts w:hint="eastAsia" w:ascii="Times New Roman" w:hAnsi="Times New Roman" w:eastAsia="方正仿宋_GBK" w:cs="Times New Roman"/>
          <w:snapToGrid w:val="0"/>
          <w:kern w:val="0"/>
          <w:sz w:val="28"/>
          <w:szCs w:val="28"/>
          <w:lang w:eastAsia="zh-CN"/>
        </w:rPr>
        <w:t>城市管理局办公室</w:t>
      </w:r>
      <w:r>
        <w:rPr>
          <w:rFonts w:hint="default" w:ascii="Times New Roman" w:hAnsi="Times New Roman" w:eastAsia="方正仿宋_GBK" w:cs="Times New Roman"/>
          <w:snapToGrid w:val="0"/>
          <w:kern w:val="0"/>
          <w:sz w:val="28"/>
          <w:szCs w:val="28"/>
        </w:rPr>
        <w:t xml:space="preserve">     </w:t>
      </w:r>
      <w:r>
        <w:rPr>
          <w:rFonts w:hint="eastAsia" w:ascii="Times New Roman" w:hAnsi="Times New Roman"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 xml:space="preserve">     </w:t>
      </w:r>
      <w:r>
        <w:rPr>
          <w:rFonts w:hint="eastAsia" w:eastAsia="方正仿宋_GBK" w:cs="Times New Roman"/>
          <w:snapToGrid w:val="0"/>
          <w:kern w:val="0"/>
          <w:sz w:val="28"/>
          <w:szCs w:val="28"/>
          <w:lang w:val="en-US" w:eastAsia="zh-CN"/>
        </w:rPr>
        <w:t xml:space="preserve"> </w:t>
      </w:r>
      <w:r>
        <w:rPr>
          <w:rFonts w:hint="default" w:ascii="Times New Roman" w:hAnsi="Times New Roman" w:eastAsia="方正仿宋_GBK" w:cs="Times New Roman"/>
          <w:snapToGrid w:val="0"/>
          <w:kern w:val="0"/>
          <w:sz w:val="28"/>
          <w:szCs w:val="28"/>
        </w:rPr>
        <w:t xml:space="preserve">    202</w:t>
      </w:r>
      <w:r>
        <w:rPr>
          <w:rFonts w:hint="default" w:ascii="Times New Roman" w:hAnsi="Times New Roman" w:eastAsia="方正仿宋_GBK" w:cs="Times New Roman"/>
          <w:snapToGrid w:val="0"/>
          <w:kern w:val="0"/>
          <w:sz w:val="28"/>
          <w:szCs w:val="28"/>
          <w:lang w:val="en-US" w:eastAsia="zh-CN"/>
        </w:rPr>
        <w:t>3</w:t>
      </w:r>
      <w:r>
        <w:rPr>
          <w:rFonts w:hint="default" w:ascii="Times New Roman" w:hAnsi="Times New Roman" w:eastAsia="方正仿宋_GBK" w:cs="Times New Roman"/>
          <w:snapToGrid w:val="0"/>
          <w:kern w:val="0"/>
          <w:sz w:val="28"/>
          <w:szCs w:val="28"/>
        </w:rPr>
        <w:t>年</w:t>
      </w:r>
      <w:r>
        <w:rPr>
          <w:rFonts w:hint="eastAsia" w:eastAsia="方正仿宋_GBK" w:cs="Times New Roman"/>
          <w:snapToGrid w:val="0"/>
          <w:kern w:val="0"/>
          <w:sz w:val="28"/>
          <w:szCs w:val="28"/>
          <w:lang w:val="en-US" w:eastAsia="zh-CN"/>
        </w:rPr>
        <w:t>11</w:t>
      </w:r>
      <w:r>
        <w:rPr>
          <w:rFonts w:hint="default" w:ascii="Times New Roman" w:hAnsi="Times New Roman" w:eastAsia="方正仿宋_GBK" w:cs="Times New Roman"/>
          <w:snapToGrid w:val="0"/>
          <w:kern w:val="0"/>
          <w:sz w:val="28"/>
          <w:szCs w:val="28"/>
        </w:rPr>
        <w:t>月</w:t>
      </w:r>
      <w:r>
        <w:rPr>
          <w:rFonts w:hint="eastAsia" w:eastAsia="方正仿宋_GBK" w:cs="Times New Roman"/>
          <w:snapToGrid w:val="0"/>
          <w:kern w:val="0"/>
          <w:sz w:val="28"/>
          <w:szCs w:val="28"/>
          <w:lang w:val="en-US" w:eastAsia="zh-CN"/>
        </w:rPr>
        <w:t>27</w:t>
      </w:r>
      <w:r>
        <w:rPr>
          <w:rFonts w:hint="default" w:ascii="Times New Roman" w:hAnsi="Times New Roman" w:eastAsia="方正仿宋_GBK" w:cs="Times New Roman"/>
          <w:snapToGrid w:val="0"/>
          <w:kern w:val="0"/>
          <w:sz w:val="28"/>
          <w:szCs w:val="28"/>
        </w:rPr>
        <w:t xml:space="preserve">日印发  </w:t>
      </w:r>
      <w:r>
        <w:rPr>
          <w:rFonts w:hint="eastAsia"/>
          <w:lang w:val="en-US" w:eastAsia="zh-CN"/>
        </w:rPr>
        <w:t xml:space="preserve">  </w:t>
      </w:r>
    </w:p>
    <w:sectPr>
      <w:footerReference r:id="rId3" w:type="default"/>
      <w:footerReference r:id="rId4"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0000000000000000000"/>
    <w:charset w:val="34"/>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4632325</wp:posOffset>
              </wp:positionH>
              <wp:positionV relativeFrom="paragraph">
                <wp:posOffset>119380</wp:posOffset>
              </wp:positionV>
              <wp:extent cx="983615"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983615" cy="1828800"/>
                      </a:xfrm>
                      <a:prstGeom prst="rect">
                        <a:avLst/>
                      </a:prstGeom>
                      <a:noFill/>
                      <a:ln>
                        <a:noFill/>
                      </a:ln>
                    </wps:spPr>
                    <wps:txbx>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false">
                      <a:spAutoFit/>
                    </wps:bodyPr>
                  </wps:wsp>
                </a:graphicData>
              </a:graphic>
            </wp:anchor>
          </w:drawing>
        </mc:Choice>
        <mc:Fallback>
          <w:pict>
            <v:shape id="_x0000_s1026" o:spid="_x0000_s1026" o:spt="202" type="#_x0000_t202" style="position:absolute;left:0pt;margin-left:364.75pt;margin-top:9.4pt;height:144pt;width:77.45pt;mso-position-horizontal-relative:margin;z-index:251659264;mso-width-relative:page;mso-height-relative:page;" filled="f" stroked="f" coordsize="21600,21600" o:gfxdata="UEsFBgAAAAAAAAAAAAAAAAAAAAAAAFBLAwQKAAAAAACHTuJAAAAAAAAAAAAAAAAABAAAAGRycy9Q&#10;SwMEFAAAAAgAh07iQNQaCx/XAAAACgEAAA8AAABkcnMvZG93bnJldi54bWxNjzFPwzAQhXck/oN1&#10;SCyodRxKmoY4HRAsbBQWNjc5kgj7HMVuEvrrOSY6nt6nd98r94uzYsIx9J40qHUCAqn2TU+tho/3&#10;l1UOIkRDjbGeUMMPBthX11elKRo/0xtOh9gKLqFQGA1djEMhZag7dCas/YDE2ZcfnYl8jq1sRjNz&#10;ubMyTZJMOtMTf+jMgE8d1t+Hk9OQLc/D3esO0/lc24k+z0pFVFrf3qjkEUTEJf7D8KfP6lCx09Gf&#10;qAnCatimuwdGOch5AgN5vtmAOGq4T7IcZFXKywnVL1BLAwQUAAAACACHTuJAD+CehrkBAABTAwAA&#10;DgAAAGRycy9lMm9Eb2MueG1srVPNjtMwEL4j8Q6W7zRp0a5CVHcFWi1CQoC08ACuYzeW/MfYadIX&#10;gDfgxIU7z9Xn2LHbdPm5IS7OZGYy8/0465vJGrKXELV3jC4XNSXSCd9pt2P008e7Zw0lMXHXceOd&#10;ZPQgI73ZPH2yHkMrV773ppNAcIiL7RgY7VMKbVVF0UvL48IH6bCoPFie8BV2VQd8xOnWVKu6vq5G&#10;D10AL2SMmL09FemmzFdKivReqSgTMYwitlROKOc2n9Vmzdsd8NBrcYbB/wGF5drh0suoW544GUD/&#10;NcpqAT56lRbC28orpYUsHJDNsv6DzX3PgyxcUJwYLjLF/zdWvNt/AKI7Rq8ocdyiRcdvX4/ffx5/&#10;fCFXWZ4xxBa77gP2pemVnxhNMMi5FDGfiU8KbH4iJYItqPXhoq+cEhGYfNE8v17iHoGlZbNqmroY&#10;UD1+HSCm19JbkgNGAf0rsvL925gQDLbOLXmZ83famOKhcb8lsDFnqoz+BDFHadpOZ0pb3x2Q0YjW&#10;Mxo/DxwkJeaNQ23zPZkDmIPtHAwB9K5HcIqbmN3huODlkBBKQZj3nIaf16NzBfj5luWr8et76Xr8&#10;Fz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1BoLH9cAAAAKAQAADwAAAAAAAAABACAAAAA4AAAA&#10;ZHJzL2Rvd25yZXYueG1sUEsBAhQAFAAAAAgAh07iQA/gnoa5AQAAUwMAAA4AAAAAAAAAAQAgAAAA&#10;PAEAAGRycy9lMm9Eb2MueG1sUEsFBgAAAAAGAAYAWQEAAGcFAAAAAA==&#10;">
              <v:fill on="f" focussize="0,0"/>
              <v:stroke on="f"/>
              <v:imagedata o:title=""/>
              <o:lock v:ext="edit" aspectratio="f"/>
              <v:textbox inset="0mm,0mm,0mm,0mm" style="mso-fit-shape-to-text:t;">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152400</wp:posOffset>
              </wp:positionH>
              <wp:positionV relativeFrom="paragraph">
                <wp:posOffset>119380</wp:posOffset>
              </wp:positionV>
              <wp:extent cx="10414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041400" cy="1828800"/>
                      </a:xfrm>
                      <a:prstGeom prst="rect">
                        <a:avLst/>
                      </a:prstGeom>
                      <a:noFill/>
                      <a:ln>
                        <a:noFill/>
                      </a:ln>
                    </wps:spPr>
                    <wps:txbx>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false">
                      <a:spAutoFit/>
                    </wps:bodyPr>
                  </wps:wsp>
                </a:graphicData>
              </a:graphic>
            </wp:anchor>
          </w:drawing>
        </mc:Choice>
        <mc:Fallback>
          <w:pict>
            <v:shape id="_x0000_s1026" o:spid="_x0000_s1026" o:spt="202" type="#_x0000_t202" style="position:absolute;left:0pt;margin-left:12pt;margin-top:9.4pt;height:144pt;width:82pt;mso-position-horizontal-relative:margin;z-index:251660288;mso-width-relative:page;mso-height-relative:page;" filled="f" stroked="f" coordsize="21600,21600" o:gfxdata="UEsFBgAAAAAAAAAAAAAAAAAAAAAAAFBLAwQKAAAAAACHTuJAAAAAAAAAAAAAAAAABAAAAGRycy9Q&#10;SwMEFAAAAAgAh07iQK7QfT3VAAAACQEAAA8AAABkcnMvZG93bnJldi54bWxNjzFPwzAQhXck/oN1&#10;SCyI2g4oMmmcDggWNgoLm5tck4j4HMVuEvrruU4w3ntP795X7lY/iBmn2AeyoDcKBFIdmp5aC58f&#10;r/cGREyOGjcEQgs/GGFXXV+VrmjCQu8471MruIRi4Sx0KY2FlLHu0Lu4CSMSe8cweZf4nFrZTG7h&#10;cj/ITKlcetcTf+jciM8d1t/7k7eQry/j3dsTZsu5Hmb6OmudUFt7e6PVFkTCNf2F4TKfp0PFmw7h&#10;RE0Ug4XskVES64YJLr4xLBwsPKjcgKxK+Z+g+gVQSwMEFAAAAAgAh07iQJpbhiW5AQAAVAMAAA4A&#10;AABkcnMvZTJvRG9jLnhtbK1TS44TMRDdI3EHy3vS3dEoilpxRqDRICQESAMHcNx22pJ/lN3pzgXg&#10;BqzYsOdcOQdlJ50ZYIfYOOWqyqv3Xrk3t5M15CAhau8YbRY1JdIJ32m3Z/TTx/sXa0pi4q7jxjvJ&#10;6FFGert9/mwzhlYufe9NJ4EgiIvtGBjtUwptVUXRS8vjwgfpsKg8WJ7wCvuqAz4iujXVsq5X1eih&#10;C+CFjBGzd+ci3RZ8paRI75WKMhHDKHJL5YRy7vJZbTe83QMPvRYXGvwfWFiuHQ69Qt3xxMkA+i8o&#10;qwX46FVaCG8rr5QWsmhANU39h5qHngdZtKA5MVxtiv8PVrw7fACiO0ZXlDhucUWnb19P33+efnwh&#10;q2zPGGKLXQ8B+9L0yk+MJhjkXIqYz8InBTb/oiSCLej18eqvnBIRmGzqm+amxpLAWrNertd4wRHV&#10;498DxPRaektywCjgAouv/PA2pnPr3JKnOX+vjSlLNO63BGLmTJXpnznmKE276aJp57sjShpx94zG&#10;zwMHSYl549Dc/FDmAOZgNwdDAL3vkZziJub1cBzwckhIpTDMc87gl/G4uqLx8szy23h6L12PH8P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K7QfT3VAAAACQEAAA8AAAAAAAAAAQAgAAAAOAAAAGRy&#10;cy9kb3ducmV2LnhtbFBLAQIUABQAAAAIAIdO4kCaW4YluQEAAFQDAAAOAAAAAAAAAAEAIAAAADoB&#10;AABkcnMvZTJvRG9jLnhtbFBLBQYAAAAABgAGAFkBAABlBQAAAAA=&#10;">
              <v:fill on="f" focussize="0,0"/>
              <v:stroke on="f"/>
              <v:imagedata o:title=""/>
              <o:lock v:ext="edit" aspectratio="f"/>
              <v:textbox inset="0mm,0mm,0mm,0mm" style="mso-fit-shape-to-text:t;">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2ViNzcxMWQ1ZjI4YjVkZGU5OGE5ZTY5MDhhZDkifQ=="/>
  </w:docVars>
  <w:rsids>
    <w:rsidRoot w:val="36A83AB1"/>
    <w:rsid w:val="063B0306"/>
    <w:rsid w:val="0CBD6D30"/>
    <w:rsid w:val="0E736F73"/>
    <w:rsid w:val="11EA4CDB"/>
    <w:rsid w:val="1F49171D"/>
    <w:rsid w:val="233B768D"/>
    <w:rsid w:val="280F479A"/>
    <w:rsid w:val="2BCC4E18"/>
    <w:rsid w:val="35791A07"/>
    <w:rsid w:val="359B31C4"/>
    <w:rsid w:val="36A83AB1"/>
    <w:rsid w:val="3AE45B44"/>
    <w:rsid w:val="3C6F0A1C"/>
    <w:rsid w:val="47A44E6F"/>
    <w:rsid w:val="52EE11DA"/>
    <w:rsid w:val="613C344B"/>
    <w:rsid w:val="642D085F"/>
    <w:rsid w:val="65C97757"/>
    <w:rsid w:val="69FE48DC"/>
    <w:rsid w:val="6F1E1193"/>
    <w:rsid w:val="74597829"/>
    <w:rsid w:val="792311B5"/>
    <w:rsid w:val="7FD7820F"/>
    <w:rsid w:val="B6DF2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unhideWhenUsed/>
    <w:qFormat/>
    <w:uiPriority w:val="99"/>
    <w:pPr>
      <w:spacing w:after="120"/>
    </w:pPr>
  </w:style>
  <w:style w:type="paragraph" w:styleId="5">
    <w:name w:val="Balloon Text"/>
    <w:basedOn w:val="1"/>
    <w:qFormat/>
    <w:uiPriority w:val="0"/>
    <w:rPr>
      <w:sz w:val="18"/>
      <w:szCs w:val="18"/>
    </w:rPr>
  </w:style>
  <w:style w:type="paragraph" w:styleId="6">
    <w:name w:val="footer"/>
    <w:basedOn w:val="1"/>
    <w:qFormat/>
    <w:uiPriority w:val="99"/>
    <w:pPr>
      <w:tabs>
        <w:tab w:val="center" w:pos="4153"/>
        <w:tab w:val="right" w:pos="8306"/>
      </w:tabs>
      <w:snapToGrid w:val="0"/>
      <w:jc w:val="left"/>
    </w:pPr>
    <w:rPr>
      <w:rFonts w:eastAsia="Times New Roman"/>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page number"/>
    <w:basedOn w:val="10"/>
    <w:qFormat/>
    <w:uiPriority w:val="0"/>
  </w:style>
  <w:style w:type="paragraph" w:customStyle="1" w:styleId="12">
    <w:name w:val="BodyText"/>
    <w:basedOn w:val="1"/>
    <w:next w:val="13"/>
    <w:qFormat/>
    <w:uiPriority w:val="99"/>
  </w:style>
  <w:style w:type="paragraph" w:customStyle="1" w:styleId="13">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1508</Words>
  <Characters>1524</Characters>
  <Lines>0</Lines>
  <Paragraphs>0</Paragraphs>
  <TotalTime>8</TotalTime>
  <ScaleCrop>false</ScaleCrop>
  <LinksUpToDate>false</LinksUpToDate>
  <CharactersWithSpaces>1602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2022-04-12T15:07:00Z</dcterms:created>
  <dc:creator>Administrator</dc:creator>
  <cp:lastModifiedBy>user</cp:lastModifiedBy>
  <cp:lastPrinted>2022-04-19T09:12:00Z</cp:lastPrinted>
  <dcterms:modified xsi:type="dcterms:W3CDTF">2023-12-06T15:23:08Z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46E9A2E3247E4A51957D34E967A35ACA_13</vt:lpwstr>
  </property>
</Properties>
</file>