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6" o:spid="_x0000_s1026" o:spt="136" type="#_x0000_t136" style="position:absolute;left:0pt;margin-left:91.4pt;margin-top:-11.3pt;height:51.9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医疗保障事务中心" style="font-family:方正小标宋_GBK;font-size:36pt;font-weight:bold;v-text-align:center;"/>
          </v:shape>
        </w:pic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仿宋_GBK"/>
          <w:color w:val="FF0000"/>
          <w:w w:val="10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1991995</wp:posOffset>
                </wp:positionV>
                <wp:extent cx="5760085" cy="0"/>
                <wp:effectExtent l="0" t="38100" r="12065" b="3810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95pt;margin-top:156.85pt;height:0pt;width:453.55pt;mso-position-horizontal-relative:page;mso-position-vertical-relative:page;z-index:251664384;mso-width-relative:page;mso-height-relative:page;" filled="f" stroked="t" coordsize="21600,21600" o:gfxdata="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soly2QAAAAwBAAAPAAAAAAAAAAEA&#10;IAAAACIAAABkcnMvZG93bnJldi54bWxQSwECFAAUAAAACACHTuJAF4v7jtUBAACUAwAADgAAAAAA&#10;AAABACAAAAAoAQAAZHJzL2Uyb0RvYy54bWxQSwUGAAAAAAYABgBZAQAAb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云阳县医疗保障事务中心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新增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一批医疗保障定点医药机构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的公示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重庆市医疗保障局关于印发《重庆市医疗机构医疗保障定点管理暂行办法的通知》（渝医保发〔2021〕3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重庆市医疗保障局关于印发《重庆市零售药店医疗保障定点管理暂行办法的通知》（渝医保发〔2021〕35号）、重庆市医疗保障事务中心关于印发《重庆市医药机构医疗保障定点管理经办规程（试行）的通知》（渝医保中心发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自愿申请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的医药机构经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实地查看、多方评估、集体研究等程序，新增一批医保定点医药机构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现予以公示。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新增</w:t>
      </w:r>
      <w:r>
        <w:rPr>
          <w:rFonts w:hint="eastAsia" w:ascii="方正黑体_GBK" w:eastAsia="方正黑体_GBK"/>
          <w:sz w:val="32"/>
          <w:szCs w:val="32"/>
        </w:rPr>
        <w:t>医保定点零售药店名单</w:t>
      </w:r>
      <w:r>
        <w:rPr>
          <w:rFonts w:hint="eastAsia" w:ascii="方正黑体_GBK" w:eastAsia="方正黑体_GBK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hint="eastAsia" w:ascii="方正黑体_GBK" w:eastAsia="方正黑体_GBK"/>
          <w:sz w:val="32"/>
          <w:szCs w:val="32"/>
        </w:rPr>
        <w:t>个）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638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重庆健之佳健康药房连锁有限公司云阳县滨江大道二分店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云阳县青龙街道滨江大道599号1幢1-1-7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云阳县金源医药有限责任公司绿森店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云阳县紫月路1号7幢1-2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重庆市云阳县慧安堂大药房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云阳县群益路165号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重庆健之佳健康药房连锁有限公司云阳县青龙路分店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云阳县双江街道青龙路278号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重庆市云阳县怡心万和药房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云阳县永胜路25号1-1（盘龙）</w:t>
            </w:r>
          </w:p>
        </w:tc>
      </w:tr>
    </w:tbl>
    <w:p>
      <w:pPr>
        <w:numPr>
          <w:ilvl w:val="0"/>
          <w:numId w:val="0"/>
        </w:numPr>
        <w:spacing w:after="0" w:line="600" w:lineRule="exact"/>
        <w:ind w:firstLine="640" w:firstLineChars="200"/>
        <w:jc w:val="both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二、新增医保定点医疗机构名单（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28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个）</w:t>
      </w:r>
    </w:p>
    <w:tbl>
      <w:tblPr>
        <w:tblStyle w:val="6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78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云阳王江兵西医诊所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云阳县人和街道立新社区立新路181号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云阳县周青明中医综合诊所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云阳县双江街道北城大道111号1-1-1-3门市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云阳贾刚成中医诊所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重庆市云阳县民德路647号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云阳县长泉中医综合诊所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云阳县北城大道620号21幢1-1-06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云阳县元盼堂中医综合诊所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云阳县凉水坪200号附38号1-1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云阳华济中医诊所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云阳县青龙街道云江大道785号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云阳县御闻诊所管理有限公司印江府中西医结合诊所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云阳县滨湖路555号21幢1-负2-10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重庆云阳康宜诊所管理有限公司北城天骄中西医结合诊所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云阳县北城大道111号附1-13号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云阳县德馨堂诊所管理有限公司紫纱路中西医结合诊所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云阳县北城大道333号11幢商业1-2-商业5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云阳县明康堂诊所管理有限公司滨江东路西医诊所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云阳县青龙街道滨江东路1666号67b幢1-1-门市1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云阳县明康堂诊所管理有限公司顺城路中西医结合诊所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云阳县塘坊路126号2幢附5号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云阳县御真堂诊所管理有限公司滨江东路西医诊所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云阳县青龙街道滨江东路1666号75幢商业1-1-15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云阳县满福堂诊所有限公司滨江路中医诊所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云阳县滨江大道2303号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云阳县满福堂诊所管理有限公司高阳荣华街中医诊所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云阳县高阳镇高阳路82号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云阳县满福堂诊所管理有限公司双龙思源路中医诊所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云阳县双龙场镇思源路237号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云阳县满福堂诊所管理有限公司关坪中医诊所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云阳县关坪路397号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满福堂大健康中医诊所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云阳县青龙梯90号2-4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重庆博之康诊所管理有限公司云江大道中医诊所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云阳县云江大道624号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重庆泰福康诊所管理有限公司云阳县云江大道中医诊所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云阳县云江大道772号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重庆御园堂诊所管理有限公司云阳望江大道中医诊所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重庆市云阳县望江大道276号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重庆名记堂诊所管理有限公司群益路中医诊所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云阳县群益路288号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重庆云阳司丹中西医结合诊所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云阳县凉水坪路200号附76号1-1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云阳县胜林诊所管理有限公司复兴中西医结合诊所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云阳县复兴社区2组53号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重庆六心堂诊所管理有限公司双江大桥佳倍中医诊所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重庆市云阳县立新路157号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云阳县诚济中医综合诊所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云阳县长乐路2号（盘石）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重庆寿高堂诊所管理有限公司云阳团结路中医诊所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云阳县凤鸣镇团结路78号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重庆正岚诊所管理有限责任公司龙角中医诊所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云阳县龙角镇五龙大道150号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云阳县孙文中中医综合诊所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云阳县滨江大道669号7栋1单元1-6、7</w:t>
            </w:r>
          </w:p>
        </w:tc>
      </w:tr>
    </w:tbl>
    <w:p>
      <w:pPr>
        <w:numPr>
          <w:ilvl w:val="0"/>
          <w:numId w:val="1"/>
        </w:numPr>
        <w:spacing w:after="0" w:line="600" w:lineRule="exact"/>
        <w:ind w:firstLine="640" w:firstLineChars="200"/>
        <w:jc w:val="both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新增互联网医院医保定点机构名单（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1个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785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云阳县中医院互联网医院</w:t>
            </w:r>
          </w:p>
        </w:tc>
        <w:tc>
          <w:tcPr>
            <w:tcW w:w="3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云阳县双江街道北城大道618号        青龙街道云江大道808号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如有异议，请于20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日前向云阳县医疗保障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反映。联系电话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55186062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center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5440" w:hanging="5440" w:hangingChars="1700"/>
        <w:jc w:val="both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eastAsia="方正仿宋_GBK"/>
          <w:sz w:val="32"/>
          <w:szCs w:val="32"/>
          <w:lang w:eastAsia="zh-CN"/>
        </w:rPr>
        <w:t>云阳县医疗保障事务中心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4796790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7pt;margin-top:-3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219075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-4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MsHauHWAAAACQEAAA8AAAAA&#10;AAAAAQAgAAAAIgAAAGRycy9kb3ducmV2LnhtbFBLAQIUABQAAAAIAIdO4kDzzfY5wQIAANYFAAAO&#10;AAAAAAAAAAEAIAAAACUBAABkcnMvZTJvRG9jLnhtbFBLBQYAAAAABgAGAFkBAABY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59377"/>
    <w:multiLevelType w:val="singleLevel"/>
    <w:tmpl w:val="F4D5937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YzBlZjBmNTliZTM0NGExMWI2YTBlNTY0MzY2MWMifQ=="/>
  </w:docVars>
  <w:rsids>
    <w:rsidRoot w:val="00000000"/>
    <w:rsid w:val="035E278C"/>
    <w:rsid w:val="071C22E8"/>
    <w:rsid w:val="0FAC7A9D"/>
    <w:rsid w:val="116911B2"/>
    <w:rsid w:val="14D92805"/>
    <w:rsid w:val="1565127E"/>
    <w:rsid w:val="17EC1981"/>
    <w:rsid w:val="1E7D316F"/>
    <w:rsid w:val="2EDC2712"/>
    <w:rsid w:val="341B051F"/>
    <w:rsid w:val="4484172B"/>
    <w:rsid w:val="448D0DAE"/>
    <w:rsid w:val="45180268"/>
    <w:rsid w:val="5AB036B4"/>
    <w:rsid w:val="5D0E2B77"/>
    <w:rsid w:val="5F130B83"/>
    <w:rsid w:val="60A00849"/>
    <w:rsid w:val="61091845"/>
    <w:rsid w:val="61A12E93"/>
    <w:rsid w:val="65391752"/>
    <w:rsid w:val="658D3419"/>
    <w:rsid w:val="65E128E6"/>
    <w:rsid w:val="6AD87E83"/>
    <w:rsid w:val="6FC7563B"/>
    <w:rsid w:val="74111584"/>
    <w:rsid w:val="75F21B13"/>
    <w:rsid w:val="77AF5F17"/>
    <w:rsid w:val="7DBE67BC"/>
    <w:rsid w:val="7E611473"/>
    <w:rsid w:val="7FCF2CA9"/>
    <w:rsid w:val="DF537614"/>
    <w:rsid w:val="EFEFF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587</Characters>
  <Lines>0</Lines>
  <Paragraphs>0</Paragraphs>
  <TotalTime>16</TotalTime>
  <ScaleCrop>false</ScaleCrop>
  <LinksUpToDate>false</LinksUpToDate>
  <CharactersWithSpaces>587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2024-10-16T04:18:00Z</dcterms:created>
  <dc:creator>Administrator</dc:creator>
  <cp:lastModifiedBy>尘=_=墨</cp:lastModifiedBy>
  <cp:lastPrinted>2024-10-16T01:00:00Z</cp:lastPrinted>
  <dcterms:modified xsi:type="dcterms:W3CDTF">2024-11-26T06:35:39Z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D219A8CDF84F438888F030A0DA90A529_13</vt:lpwstr>
  </property>
</Properties>
</file>