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0C51" w:rsidRDefault="007C0C51">
      <w:pPr>
        <w:spacing w:line="580" w:lineRule="exact"/>
        <w:jc w:val="center"/>
        <w:rPr>
          <w:rFonts w:ascii="方正仿宋_GBK" w:eastAsia="方正仿宋_GBK"/>
        </w:rPr>
      </w:pPr>
    </w:p>
    <w:p w:rsidR="007C0C51" w:rsidRDefault="007C0C51">
      <w:pPr>
        <w:spacing w:line="580" w:lineRule="exact"/>
        <w:jc w:val="center"/>
        <w:rPr>
          <w:rFonts w:ascii="方正仿宋_GBK" w:eastAsia="方正仿宋_GBK"/>
        </w:rPr>
      </w:pPr>
    </w:p>
    <w:p w:rsidR="007C0C51" w:rsidRDefault="007C0C51">
      <w:pPr>
        <w:spacing w:line="580" w:lineRule="exact"/>
        <w:jc w:val="center"/>
        <w:rPr>
          <w:rFonts w:ascii="方正仿宋_GBK" w:eastAsia="方正仿宋_GBK"/>
        </w:rPr>
      </w:pPr>
    </w:p>
    <w:p w:rsidR="007C0C51" w:rsidRDefault="007C0C51">
      <w:pPr>
        <w:spacing w:line="580" w:lineRule="exact"/>
        <w:jc w:val="center"/>
        <w:rPr>
          <w:rFonts w:ascii="方正仿宋_GBK" w:eastAsia="方正仿宋_GBK"/>
        </w:rPr>
      </w:pPr>
    </w:p>
    <w:p w:rsidR="007C0C51" w:rsidRDefault="007C0C51">
      <w:pPr>
        <w:spacing w:line="580" w:lineRule="exact"/>
        <w:jc w:val="center"/>
        <w:rPr>
          <w:rFonts w:ascii="方正仿宋_GBK" w:eastAsia="方正仿宋_GBK"/>
        </w:rPr>
      </w:pPr>
    </w:p>
    <w:p w:rsidR="007C0C51" w:rsidRDefault="007C0C51">
      <w:pPr>
        <w:spacing w:line="580" w:lineRule="exact"/>
        <w:jc w:val="center"/>
        <w:rPr>
          <w:rFonts w:ascii="方正仿宋_GBK" w:eastAsia="方正仿宋_GBK"/>
        </w:rPr>
      </w:pPr>
    </w:p>
    <w:p w:rsidR="007C0C51" w:rsidRDefault="007C0C51">
      <w:pPr>
        <w:spacing w:line="580" w:lineRule="exact"/>
        <w:jc w:val="center"/>
        <w:rPr>
          <w:rFonts w:ascii="方正仿宋_GBK" w:eastAsia="方正仿宋_GBK"/>
        </w:rPr>
      </w:pPr>
    </w:p>
    <w:p w:rsidR="007C0C51" w:rsidRDefault="005D34DB">
      <w:pPr>
        <w:jc w:val="center"/>
        <w:rPr>
          <w:rFonts w:ascii="方正仿宋_GBK" w:eastAsia="方正仿宋_GBK"/>
        </w:rPr>
      </w:pPr>
      <w:r>
        <w:rPr>
          <w:rFonts w:ascii="方正仿宋_GBK" w:eastAsia="方正仿宋_GBK" w:hint="eastAsia"/>
        </w:rPr>
        <w:t>云阳商务发〔</w:t>
      </w:r>
      <w:r>
        <w:rPr>
          <w:rFonts w:ascii="方正仿宋_GBK" w:eastAsia="方正仿宋_GBK" w:hint="eastAsia"/>
        </w:rPr>
        <w:t>2021</w:t>
      </w:r>
      <w:r>
        <w:rPr>
          <w:rFonts w:ascii="方正仿宋_GBK" w:eastAsia="方正仿宋_GBK" w:hint="eastAsia"/>
        </w:rPr>
        <w:t>〕</w:t>
      </w:r>
      <w:r>
        <w:rPr>
          <w:rFonts w:ascii="方正仿宋_GBK" w:eastAsia="方正仿宋_GBK" w:hint="eastAsia"/>
        </w:rPr>
        <w:t>6</w:t>
      </w:r>
      <w:r>
        <w:rPr>
          <w:rFonts w:ascii="方正仿宋_GBK" w:eastAsia="方正仿宋_GBK" w:hint="eastAsia"/>
        </w:rPr>
        <w:t>号</w:t>
      </w:r>
    </w:p>
    <w:p w:rsidR="007C0C51" w:rsidRDefault="007C0C51">
      <w:pPr>
        <w:spacing w:line="580" w:lineRule="exact"/>
        <w:jc w:val="center"/>
        <w:rPr>
          <w:rFonts w:ascii="方正仿宋_GBK" w:eastAsia="方正仿宋_GBK"/>
        </w:rPr>
      </w:pPr>
    </w:p>
    <w:p w:rsidR="007C0C51" w:rsidRDefault="007C0C51">
      <w:pPr>
        <w:spacing w:line="580" w:lineRule="exact"/>
        <w:jc w:val="center"/>
        <w:rPr>
          <w:rFonts w:ascii="方正仿宋_GBK" w:eastAsia="方正仿宋_GBK"/>
        </w:rPr>
      </w:pPr>
    </w:p>
    <w:p w:rsidR="007C0C51" w:rsidRDefault="005D34DB">
      <w:pPr>
        <w:snapToGrid w:val="0"/>
        <w:spacing w:line="600" w:lineRule="exact"/>
        <w:jc w:val="center"/>
        <w:rPr>
          <w:rFonts w:eastAsia="方正小标宋_GBK"/>
          <w:sz w:val="44"/>
          <w:szCs w:val="44"/>
        </w:rPr>
      </w:pPr>
      <w:r>
        <w:rPr>
          <w:rFonts w:eastAsia="方正小标宋_GBK" w:hint="eastAsia"/>
          <w:spacing w:val="94"/>
          <w:kern w:val="0"/>
          <w:sz w:val="44"/>
          <w:szCs w:val="44"/>
          <w:fitText w:val="4840" w:id="-1834728704"/>
        </w:rPr>
        <w:t>云阳县</w:t>
      </w:r>
      <w:r>
        <w:rPr>
          <w:rFonts w:eastAsia="方正小标宋_GBK"/>
          <w:spacing w:val="94"/>
          <w:kern w:val="0"/>
          <w:sz w:val="44"/>
          <w:szCs w:val="44"/>
          <w:fitText w:val="4840" w:id="-1834728704"/>
        </w:rPr>
        <w:t>商务委员</w:t>
      </w:r>
      <w:r>
        <w:rPr>
          <w:rFonts w:eastAsia="方正小标宋_GBK"/>
          <w:spacing w:val="2"/>
          <w:kern w:val="0"/>
          <w:sz w:val="44"/>
          <w:szCs w:val="44"/>
          <w:fitText w:val="4840" w:id="-1834728704"/>
        </w:rPr>
        <w:t>会</w:t>
      </w:r>
    </w:p>
    <w:p w:rsidR="007C0C51" w:rsidRDefault="005D34DB">
      <w:pPr>
        <w:pStyle w:val="aa"/>
        <w:shd w:val="clear" w:color="auto" w:fill="FFFFFF"/>
        <w:spacing w:line="600" w:lineRule="exact"/>
        <w:jc w:val="center"/>
        <w:rPr>
          <w:rFonts w:ascii="方正小标宋_GBK" w:eastAsia="方正小标宋_GBK" w:hAnsi="华文中宋" w:cs="华文中宋"/>
          <w:kern w:val="2"/>
          <w:sz w:val="44"/>
          <w:szCs w:val="44"/>
        </w:rPr>
      </w:pPr>
      <w:r>
        <w:rPr>
          <w:rFonts w:ascii="方正小标宋_GBK" w:eastAsia="方正小标宋_GBK" w:hAnsi="华文中宋" w:cs="华文中宋" w:hint="eastAsia"/>
          <w:kern w:val="2"/>
          <w:sz w:val="44"/>
          <w:szCs w:val="44"/>
        </w:rPr>
        <w:t>云阳县发展和改革委员会</w:t>
      </w:r>
    </w:p>
    <w:p w:rsidR="007C0C51" w:rsidRDefault="005D34DB">
      <w:pPr>
        <w:pStyle w:val="aa"/>
        <w:shd w:val="clear" w:color="auto" w:fill="FFFFFF"/>
        <w:spacing w:line="600" w:lineRule="exact"/>
        <w:jc w:val="center"/>
        <w:rPr>
          <w:rFonts w:ascii="方正小标宋_GBK" w:eastAsia="方正小标宋_GBK" w:hAnsi="华文中宋" w:cs="华文中宋"/>
          <w:kern w:val="2"/>
          <w:sz w:val="44"/>
          <w:szCs w:val="44"/>
        </w:rPr>
      </w:pPr>
      <w:r w:rsidRPr="007A4483">
        <w:rPr>
          <w:rFonts w:ascii="方正小标宋_GBK" w:eastAsia="方正小标宋_GBK" w:hAnsi="华文中宋" w:cs="华文中宋" w:hint="eastAsia"/>
          <w:spacing w:val="13"/>
          <w:w w:val="95"/>
          <w:sz w:val="44"/>
          <w:szCs w:val="44"/>
          <w:fitText w:val="4840" w:id="-1834728702"/>
        </w:rPr>
        <w:t>云阳县规划</w:t>
      </w:r>
      <w:r w:rsidR="007A4483" w:rsidRPr="007A4483">
        <w:rPr>
          <w:rFonts w:ascii="方正小标宋_GBK" w:eastAsia="方正小标宋_GBK" w:hAnsi="华文中宋" w:cs="华文中宋" w:hint="eastAsia"/>
          <w:spacing w:val="13"/>
          <w:w w:val="95"/>
          <w:sz w:val="44"/>
          <w:szCs w:val="44"/>
          <w:fitText w:val="4840" w:id="-1834728702"/>
        </w:rPr>
        <w:t>和</w:t>
      </w:r>
      <w:r w:rsidRPr="007A4483">
        <w:rPr>
          <w:rFonts w:ascii="方正小标宋_GBK" w:eastAsia="方正小标宋_GBK" w:hAnsi="华文中宋" w:cs="华文中宋" w:hint="eastAsia"/>
          <w:spacing w:val="13"/>
          <w:w w:val="95"/>
          <w:sz w:val="44"/>
          <w:szCs w:val="44"/>
          <w:fitText w:val="4840" w:id="-1834728702"/>
        </w:rPr>
        <w:t>自然资源</w:t>
      </w:r>
      <w:r w:rsidRPr="007A4483">
        <w:rPr>
          <w:rFonts w:ascii="方正小标宋_GBK" w:eastAsia="方正小标宋_GBK" w:hAnsi="华文中宋" w:cs="华文中宋" w:hint="eastAsia"/>
          <w:spacing w:val="2"/>
          <w:w w:val="95"/>
          <w:sz w:val="44"/>
          <w:szCs w:val="44"/>
          <w:fitText w:val="4840" w:id="-1834728702"/>
        </w:rPr>
        <w:t>局</w:t>
      </w:r>
    </w:p>
    <w:p w:rsidR="007C0C51" w:rsidRDefault="005D34DB">
      <w:pPr>
        <w:pStyle w:val="aa"/>
        <w:shd w:val="clear" w:color="auto" w:fill="FFFFFF"/>
        <w:spacing w:before="0" w:beforeAutospacing="0" w:after="0" w:afterAutospacing="0" w:line="600" w:lineRule="exact"/>
        <w:jc w:val="center"/>
        <w:rPr>
          <w:rFonts w:ascii="Times New Roman" w:hAnsi="Times New Roman" w:cs="Times New Roman"/>
          <w:color w:val="4E4D4D"/>
          <w:sz w:val="21"/>
          <w:szCs w:val="21"/>
        </w:rPr>
      </w:pPr>
      <w:r>
        <w:rPr>
          <w:rFonts w:ascii="方正小标宋_GBK" w:eastAsia="方正小标宋_GBK" w:hAnsi="华文中宋" w:cs="华文中宋" w:hint="eastAsia"/>
          <w:kern w:val="2"/>
          <w:sz w:val="44"/>
          <w:szCs w:val="44"/>
        </w:rPr>
        <w:t>关于印发云阳县新建加油站实施细则的通知</w:t>
      </w:r>
    </w:p>
    <w:p w:rsidR="007C0C51" w:rsidRDefault="007C0C51">
      <w:pPr>
        <w:spacing w:line="580" w:lineRule="exact"/>
        <w:ind w:rightChars="-364" w:right="-1165"/>
        <w:rPr>
          <w:rFonts w:ascii="方正仿宋_GBK" w:eastAsia="方正仿宋_GBK" w:hAnsi="宋体"/>
          <w:szCs w:val="32"/>
        </w:rPr>
      </w:pPr>
    </w:p>
    <w:p w:rsidR="007C0C51" w:rsidRDefault="005D34DB">
      <w:pPr>
        <w:spacing w:line="578" w:lineRule="exact"/>
        <w:ind w:rightChars="-364" w:right="-1165"/>
        <w:rPr>
          <w:rFonts w:ascii="方正仿宋_GBK" w:eastAsia="方正仿宋_GBK" w:hAnsi="宋体"/>
          <w:szCs w:val="32"/>
        </w:rPr>
      </w:pPr>
      <w:r>
        <w:rPr>
          <w:rFonts w:ascii="方正仿宋_GBK" w:eastAsia="方正仿宋_GBK" w:hAnsi="宋体" w:hint="eastAsia"/>
          <w:szCs w:val="32"/>
        </w:rPr>
        <w:t>各乡镇人民政府、街道办事处，县政府有关部门，有关单位：</w:t>
      </w:r>
    </w:p>
    <w:p w:rsidR="007C0C51" w:rsidRDefault="005D34DB">
      <w:pPr>
        <w:spacing w:line="578" w:lineRule="exact"/>
        <w:ind w:firstLineChars="200" w:firstLine="640"/>
        <w:jc w:val="left"/>
        <w:rPr>
          <w:rFonts w:ascii="方正仿宋_GBK" w:eastAsia="方正仿宋_GBK" w:hAnsi="宋体"/>
          <w:szCs w:val="32"/>
        </w:rPr>
      </w:pPr>
      <w:r>
        <w:rPr>
          <w:rFonts w:ascii="方正仿宋_GBK" w:eastAsia="方正仿宋_GBK" w:hAnsi="宋体" w:hint="eastAsia"/>
          <w:szCs w:val="32"/>
        </w:rPr>
        <w:t>《云阳县新建加油站实施细则》已经县政府同意，现印发给你们，请认真遵照执行。</w:t>
      </w:r>
    </w:p>
    <w:p w:rsidR="007C0C51" w:rsidRDefault="007C0C51">
      <w:pPr>
        <w:spacing w:line="578" w:lineRule="exact"/>
        <w:ind w:firstLineChars="200" w:firstLine="640"/>
        <w:jc w:val="left"/>
        <w:rPr>
          <w:rFonts w:ascii="方正仿宋_GBK" w:eastAsia="方正仿宋_GBK" w:hAnsi="宋体"/>
          <w:szCs w:val="32"/>
        </w:rPr>
      </w:pPr>
    </w:p>
    <w:p w:rsidR="007C0C51" w:rsidRDefault="007C0C51">
      <w:pPr>
        <w:spacing w:line="578" w:lineRule="exact"/>
        <w:ind w:firstLineChars="200" w:firstLine="640"/>
        <w:jc w:val="left"/>
        <w:rPr>
          <w:rFonts w:ascii="方正仿宋_GBK" w:eastAsia="方正仿宋_GBK" w:hAnsi="宋体"/>
          <w:szCs w:val="32"/>
        </w:rPr>
      </w:pPr>
    </w:p>
    <w:p w:rsidR="007C0C51" w:rsidRDefault="005D34DB">
      <w:pPr>
        <w:spacing w:line="578" w:lineRule="exact"/>
        <w:ind w:right="800"/>
        <w:rPr>
          <w:rFonts w:ascii="方正仿宋_GBK" w:eastAsia="方正仿宋_GBK" w:hAnsi="宋体"/>
          <w:szCs w:val="32"/>
        </w:rPr>
      </w:pPr>
      <w:r>
        <w:rPr>
          <w:rFonts w:ascii="方正仿宋_GBK" w:eastAsia="方正仿宋_GBK" w:hAnsi="宋体" w:hint="eastAsia"/>
          <w:szCs w:val="32"/>
        </w:rPr>
        <w:lastRenderedPageBreak/>
        <w:t>云阳县商务委员会</w:t>
      </w:r>
      <w:r>
        <w:rPr>
          <w:rFonts w:ascii="方正仿宋_GBK" w:eastAsia="方正仿宋_GBK" w:hAnsi="宋体" w:hint="eastAsia"/>
          <w:szCs w:val="32"/>
        </w:rPr>
        <w:t xml:space="preserve">            </w:t>
      </w:r>
      <w:r>
        <w:rPr>
          <w:rFonts w:ascii="方正仿宋_GBK" w:eastAsia="方正仿宋_GBK" w:hAnsi="宋体" w:hint="eastAsia"/>
          <w:szCs w:val="32"/>
        </w:rPr>
        <w:t>云阳县发展和改革委员会</w:t>
      </w:r>
    </w:p>
    <w:p w:rsidR="007C0C51" w:rsidRDefault="007C0C51">
      <w:pPr>
        <w:spacing w:line="578" w:lineRule="exact"/>
        <w:ind w:right="800"/>
        <w:rPr>
          <w:rFonts w:ascii="方正仿宋_GBK" w:eastAsia="方正仿宋_GBK" w:hAnsi="宋体"/>
          <w:szCs w:val="32"/>
        </w:rPr>
      </w:pPr>
    </w:p>
    <w:p w:rsidR="007C0C51" w:rsidRDefault="007C0C51">
      <w:pPr>
        <w:spacing w:line="578" w:lineRule="exact"/>
        <w:ind w:right="800"/>
        <w:rPr>
          <w:rFonts w:ascii="方正仿宋_GBK" w:eastAsia="方正仿宋_GBK" w:hAnsi="宋体"/>
          <w:szCs w:val="32"/>
        </w:rPr>
      </w:pPr>
    </w:p>
    <w:p w:rsidR="007C0C51" w:rsidRDefault="007A4483" w:rsidP="007A4483">
      <w:pPr>
        <w:spacing w:line="578" w:lineRule="exact"/>
        <w:ind w:right="800"/>
        <w:rPr>
          <w:rFonts w:ascii="方正仿宋_GBK" w:eastAsia="方正仿宋_GBK" w:hAnsi="宋体"/>
          <w:szCs w:val="32"/>
        </w:rPr>
      </w:pPr>
      <w:r>
        <w:rPr>
          <w:rFonts w:ascii="方正仿宋_GBK" w:eastAsia="方正仿宋_GBK" w:hAnsi="宋体" w:hint="eastAsia"/>
          <w:szCs w:val="32"/>
        </w:rPr>
        <w:t xml:space="preserve">                            </w:t>
      </w:r>
      <w:r w:rsidR="005D34DB">
        <w:rPr>
          <w:rFonts w:ascii="方正仿宋_GBK" w:eastAsia="方正仿宋_GBK" w:hAnsi="宋体" w:hint="eastAsia"/>
          <w:szCs w:val="32"/>
        </w:rPr>
        <w:t>云阳县规划</w:t>
      </w:r>
      <w:r>
        <w:rPr>
          <w:rFonts w:ascii="方正仿宋_GBK" w:eastAsia="方正仿宋_GBK" w:hAnsi="宋体" w:hint="eastAsia"/>
          <w:szCs w:val="32"/>
        </w:rPr>
        <w:t>和</w:t>
      </w:r>
      <w:r w:rsidR="005D34DB">
        <w:rPr>
          <w:rFonts w:ascii="方正仿宋_GBK" w:eastAsia="方正仿宋_GBK" w:hAnsi="宋体" w:hint="eastAsia"/>
          <w:szCs w:val="32"/>
        </w:rPr>
        <w:t>自然资源局</w:t>
      </w:r>
    </w:p>
    <w:p w:rsidR="007C0C51" w:rsidRDefault="005D34DB">
      <w:pPr>
        <w:spacing w:line="578" w:lineRule="exact"/>
        <w:ind w:right="800" w:firstLineChars="200" w:firstLine="640"/>
        <w:jc w:val="right"/>
        <w:rPr>
          <w:rFonts w:ascii="方正仿宋_GBK" w:eastAsia="方正仿宋_GBK" w:hAnsi="仿宋_GB2312" w:cs="仿宋_GB2312"/>
          <w:szCs w:val="32"/>
        </w:rPr>
      </w:pPr>
      <w:r>
        <w:rPr>
          <w:rFonts w:ascii="方正仿宋_GBK" w:eastAsia="方正仿宋_GBK" w:hAnsi="宋体" w:hint="eastAsia"/>
          <w:szCs w:val="32"/>
        </w:rPr>
        <w:t>2021</w:t>
      </w:r>
      <w:r>
        <w:rPr>
          <w:rFonts w:ascii="方正仿宋_GBK" w:eastAsia="方正仿宋_GBK" w:hAnsi="宋体" w:hint="eastAsia"/>
          <w:szCs w:val="32"/>
        </w:rPr>
        <w:t>年</w:t>
      </w:r>
      <w:r>
        <w:rPr>
          <w:rFonts w:ascii="方正仿宋_GBK" w:eastAsia="方正仿宋_GBK" w:hAnsi="宋体" w:hint="eastAsia"/>
          <w:szCs w:val="32"/>
        </w:rPr>
        <w:t>2</w:t>
      </w:r>
      <w:r>
        <w:rPr>
          <w:rFonts w:ascii="方正仿宋_GBK" w:eastAsia="方正仿宋_GBK" w:hAnsi="宋体" w:hint="eastAsia"/>
          <w:szCs w:val="32"/>
        </w:rPr>
        <w:t>月</w:t>
      </w:r>
      <w:r>
        <w:rPr>
          <w:rFonts w:ascii="方正仿宋_GBK" w:eastAsia="方正仿宋_GBK" w:hAnsi="宋体" w:hint="eastAsia"/>
          <w:szCs w:val="32"/>
        </w:rPr>
        <w:t>20</w:t>
      </w:r>
      <w:r>
        <w:rPr>
          <w:rFonts w:ascii="方正仿宋_GBK" w:eastAsia="方正仿宋_GBK" w:hAnsi="宋体" w:hint="eastAsia"/>
          <w:szCs w:val="32"/>
        </w:rPr>
        <w:t>日</w:t>
      </w: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jc w:val="center"/>
        <w:rPr>
          <w:rFonts w:ascii="方正小标宋_GBK" w:eastAsia="方正小标宋_GBK" w:hAnsi="方正仿宋_GBK" w:cs="方正仿宋_GBK"/>
          <w:sz w:val="44"/>
          <w:szCs w:val="44"/>
        </w:rPr>
      </w:pPr>
    </w:p>
    <w:p w:rsidR="007C0C51" w:rsidRDefault="007C0C51">
      <w:pPr>
        <w:spacing w:line="720" w:lineRule="exact"/>
        <w:rPr>
          <w:rFonts w:ascii="方正小标宋_GBK" w:eastAsia="方正小标宋_GBK" w:hAnsi="方正仿宋_GBK" w:cs="方正仿宋_GBK"/>
          <w:sz w:val="44"/>
          <w:szCs w:val="44"/>
        </w:rPr>
      </w:pPr>
    </w:p>
    <w:p w:rsidR="007C0C51" w:rsidRDefault="005D34DB">
      <w:pPr>
        <w:spacing w:line="72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lastRenderedPageBreak/>
        <w:t>云阳县新建加油站实施细则</w:t>
      </w:r>
    </w:p>
    <w:p w:rsidR="007C0C51" w:rsidRDefault="007C0C51">
      <w:pPr>
        <w:spacing w:line="578" w:lineRule="exact"/>
        <w:ind w:firstLineChars="200" w:firstLine="640"/>
        <w:rPr>
          <w:rFonts w:ascii="方正仿宋_GBK" w:eastAsia="方正仿宋_GBK" w:hAnsi="方正仿宋_GBK" w:cs="方正仿宋_GBK"/>
          <w:szCs w:val="32"/>
        </w:rPr>
      </w:pP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为进一步规范新建加油站审批流程，根据《重庆市成品油市场管理实施办法》和《云阳县创新政府配置资源管理方式暂行办法》（云发改综〔</w:t>
      </w:r>
      <w:r>
        <w:rPr>
          <w:rFonts w:ascii="方正仿宋_GBK" w:eastAsia="方正仿宋_GBK" w:hAnsi="方正仿宋_GBK" w:cs="方正仿宋_GBK" w:hint="eastAsia"/>
          <w:szCs w:val="32"/>
        </w:rPr>
        <w:t>2017</w:t>
      </w:r>
      <w:r>
        <w:rPr>
          <w:rFonts w:ascii="方正仿宋_GBK" w:eastAsia="方正仿宋_GBK" w:hAnsi="方正仿宋_GBK" w:cs="方正仿宋_GBK" w:hint="eastAsia"/>
          <w:szCs w:val="32"/>
        </w:rPr>
        <w:t>〕</w:t>
      </w:r>
      <w:r>
        <w:rPr>
          <w:rFonts w:ascii="方正仿宋_GBK" w:eastAsia="方正仿宋_GBK" w:hAnsi="方正仿宋_GBK" w:cs="方正仿宋_GBK" w:hint="eastAsia"/>
          <w:szCs w:val="32"/>
        </w:rPr>
        <w:t>595</w:t>
      </w:r>
      <w:r>
        <w:rPr>
          <w:rFonts w:ascii="方正仿宋_GBK" w:eastAsia="方正仿宋_GBK" w:hAnsi="方正仿宋_GBK" w:cs="方正仿宋_GBK" w:hint="eastAsia"/>
          <w:szCs w:val="32"/>
        </w:rPr>
        <w:t>号）的规定，特制订本细则。</w:t>
      </w:r>
    </w:p>
    <w:p w:rsidR="007C0C51" w:rsidRDefault="005D34DB">
      <w:pPr>
        <w:spacing w:line="578" w:lineRule="exact"/>
        <w:ind w:firstLineChars="200" w:firstLine="640"/>
        <w:rPr>
          <w:rFonts w:ascii="方正黑体_GBK" w:eastAsia="方正黑体_GBK" w:hAnsi="方正仿宋_GBK" w:cs="方正仿宋_GBK"/>
          <w:szCs w:val="32"/>
        </w:rPr>
      </w:pPr>
      <w:r>
        <w:rPr>
          <w:rFonts w:ascii="方正黑体_GBK" w:eastAsia="方正黑体_GBK" w:hAnsi="方正仿宋_GBK" w:cs="方正仿宋_GBK" w:hint="eastAsia"/>
          <w:szCs w:val="32"/>
        </w:rPr>
        <w:t>一、实施范围</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（一）在云阳县内新建陆地加油站，均按本细则执行。</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（二）在云阳县内扩建、迁建的陆地加油站，不适用本细则。</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（三）申请新建水上加油站或岸基加油站，不适用本细则。</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（四）高速公路服务区加油站的审批不适用本细则。</w:t>
      </w:r>
    </w:p>
    <w:p w:rsidR="007C0C51" w:rsidRDefault="005D34DB">
      <w:pPr>
        <w:spacing w:line="578" w:lineRule="exact"/>
        <w:ind w:firstLineChars="200" w:firstLine="640"/>
        <w:rPr>
          <w:rFonts w:ascii="方正黑体_GBK" w:eastAsia="方正黑体_GBK" w:hAnsi="方正仿宋_GBK" w:cs="方正仿宋_GBK"/>
          <w:szCs w:val="32"/>
        </w:rPr>
      </w:pPr>
      <w:r>
        <w:rPr>
          <w:rFonts w:ascii="方正黑体_GBK" w:eastAsia="方正黑体_GBK" w:hAnsi="方正仿宋_GBK" w:cs="方正仿宋_GBK" w:hint="eastAsia"/>
          <w:szCs w:val="32"/>
        </w:rPr>
        <w:t>二、规划选址</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（一）云阳县商务委员会负责编制全县加油网点专项规划，经云阳县人民政府审定后报重庆市商务委员会批准。及时将编制</w:t>
      </w:r>
      <w:r>
        <w:rPr>
          <w:rFonts w:ascii="方正仿宋_GBK" w:eastAsia="方正仿宋_GBK" w:hAnsi="方正仿宋_GBK" w:cs="方正仿宋_GBK" w:hint="eastAsia"/>
          <w:szCs w:val="32"/>
        </w:rPr>
        <w:t>的专项规划抄送云阳县</w:t>
      </w:r>
      <w:r w:rsidR="007A4483">
        <w:rPr>
          <w:rFonts w:ascii="方正仿宋_GBK" w:eastAsia="方正仿宋_GBK" w:hAnsi="方正仿宋_GBK" w:cs="方正仿宋_GBK" w:hint="eastAsia"/>
          <w:szCs w:val="32"/>
        </w:rPr>
        <w:t>规划和自然资源局</w:t>
      </w:r>
      <w:r>
        <w:rPr>
          <w:rFonts w:ascii="方正仿宋_GBK" w:eastAsia="方正仿宋_GBK" w:hAnsi="方正仿宋_GBK" w:cs="方正仿宋_GBK" w:hint="eastAsia"/>
          <w:szCs w:val="32"/>
        </w:rPr>
        <w:t>，以便在全县国土空间总体规划中予以空间保障。</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（二）云阳县商务委员会会同云阳县城乡住房建设委员会、云阳县</w:t>
      </w:r>
      <w:r w:rsidR="007A4483">
        <w:rPr>
          <w:rFonts w:ascii="方正仿宋_GBK" w:eastAsia="方正仿宋_GBK" w:hAnsi="方正仿宋_GBK" w:cs="方正仿宋_GBK" w:hint="eastAsia"/>
          <w:szCs w:val="32"/>
        </w:rPr>
        <w:t>规划和自然资源局</w:t>
      </w:r>
      <w:r>
        <w:rPr>
          <w:rFonts w:ascii="方正仿宋_GBK" w:eastAsia="方正仿宋_GBK" w:hAnsi="方正仿宋_GBK" w:cs="方正仿宋_GBK" w:hint="eastAsia"/>
          <w:szCs w:val="32"/>
        </w:rPr>
        <w:t>、云阳县生态环境局、云阳县林业局、云阳县土地储备整治中心等相关部门（单位）和属地政府（街道）依据全县国土空间总体规划确定的空间对新建加油站选址。</w:t>
      </w:r>
    </w:p>
    <w:p w:rsidR="007C0C51" w:rsidRDefault="005D34DB">
      <w:pPr>
        <w:spacing w:line="578" w:lineRule="exact"/>
        <w:ind w:firstLineChars="200" w:firstLine="640"/>
        <w:rPr>
          <w:rFonts w:ascii="方正黑体_GBK" w:eastAsia="方正黑体_GBK" w:hAnsi="方正仿宋_GBK" w:cs="方正仿宋_GBK"/>
          <w:szCs w:val="32"/>
        </w:rPr>
      </w:pPr>
      <w:r>
        <w:rPr>
          <w:rFonts w:ascii="方正黑体_GBK" w:eastAsia="方正黑体_GBK" w:hAnsi="方正仿宋_GBK" w:cs="方正仿宋_GBK" w:hint="eastAsia"/>
          <w:szCs w:val="32"/>
        </w:rPr>
        <w:t>三、土地征用</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（一）云阳县商务委员会负责根据《云阳县成品油零售加油</w:t>
      </w:r>
      <w:r>
        <w:rPr>
          <w:rFonts w:ascii="方正仿宋_GBK" w:eastAsia="方正仿宋_GBK" w:hAnsi="方正仿宋_GBK" w:cs="方正仿宋_GBK" w:hint="eastAsia"/>
          <w:szCs w:val="32"/>
        </w:rPr>
        <w:lastRenderedPageBreak/>
        <w:t>站布点“十四五”发展规划》编制《新建加油站年度实施计划》并函告云阳县</w:t>
      </w:r>
      <w:r w:rsidR="007A4483">
        <w:rPr>
          <w:rFonts w:ascii="方正仿宋_GBK" w:eastAsia="方正仿宋_GBK" w:hAnsi="方正仿宋_GBK" w:cs="方正仿宋_GBK" w:hint="eastAsia"/>
          <w:szCs w:val="32"/>
        </w:rPr>
        <w:t>规划和自然资源局</w:t>
      </w:r>
      <w:r>
        <w:rPr>
          <w:rFonts w:ascii="方正仿宋_GBK" w:eastAsia="方正仿宋_GBK" w:hAnsi="方正仿宋_GBK" w:cs="方正仿宋_GBK" w:hint="eastAsia"/>
          <w:szCs w:val="32"/>
        </w:rPr>
        <w:t>。</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（二）云阳县土地储备整治中心作为一级开发业主及时完成新建加油站</w:t>
      </w:r>
      <w:r>
        <w:rPr>
          <w:rFonts w:ascii="方正仿宋_GBK" w:eastAsia="方正仿宋_GBK" w:hAnsi="方正仿宋_GBK" w:cs="方正仿宋_GBK" w:hint="eastAsia"/>
          <w:szCs w:val="32"/>
        </w:rPr>
        <w:t>用地勘界、规划调整、用地报批及前期开发等工作（土地性质为商业用地）。</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（三）新建加油站用地征转用经批准后，属地乡镇（街道）具体实施征地。待宗地达到供地条件后办理财务决算确定土地出让成本。</w:t>
      </w:r>
    </w:p>
    <w:p w:rsidR="007C0C51" w:rsidRDefault="005D34DB">
      <w:pPr>
        <w:spacing w:line="578" w:lineRule="exact"/>
        <w:ind w:firstLineChars="200" w:firstLine="640"/>
        <w:rPr>
          <w:rFonts w:ascii="方正黑体_GBK" w:eastAsia="方正黑体_GBK" w:hAnsi="方正仿宋_GBK" w:cs="方正仿宋_GBK"/>
          <w:szCs w:val="32"/>
        </w:rPr>
      </w:pPr>
      <w:r>
        <w:rPr>
          <w:rFonts w:ascii="方正黑体_GBK" w:eastAsia="方正黑体_GBK" w:hAnsi="方正仿宋_GBK" w:cs="方正仿宋_GBK" w:hint="eastAsia"/>
          <w:szCs w:val="32"/>
        </w:rPr>
        <w:t>四、资格预审及土地竞拍流程</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（一）项目用地补偿安置后，由云阳县规划和自然资源局会同云阳县商务委员会编制国有建设用地招标拍卖挂牌出让方案，云阳县公共资源交易服务中心组织实施招拍挂。</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（二）拟参加竞买新建陆地加油站土地的企业由云阳县商务委员会负责资格审查。</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参加竞拍的企业需提交以下材料：</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w:t>
      </w:r>
      <w:r>
        <w:rPr>
          <w:rFonts w:ascii="方正仿宋_GBK" w:eastAsia="方正仿宋_GBK" w:hAnsi="方正仿宋_GBK" w:cs="方正仿宋_GBK" w:hint="eastAsia"/>
          <w:szCs w:val="32"/>
        </w:rPr>
        <w:t>提供在云阳县内依法成立具有独立法人</w:t>
      </w:r>
      <w:r>
        <w:rPr>
          <w:rFonts w:ascii="方正仿宋_GBK" w:eastAsia="方正仿宋_GBK" w:hAnsi="方正仿宋_GBK" w:cs="方正仿宋_GBK" w:hint="eastAsia"/>
          <w:szCs w:val="32"/>
        </w:rPr>
        <w:t>资格的成品油零售经营企业的《营业执照》；</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2.</w:t>
      </w:r>
      <w:r>
        <w:rPr>
          <w:rFonts w:ascii="方正仿宋_GBK" w:eastAsia="方正仿宋_GBK" w:hAnsi="方正仿宋_GBK" w:cs="方正仿宋_GBK" w:hint="eastAsia"/>
          <w:szCs w:val="32"/>
        </w:rPr>
        <w:t>按照《重庆市成品油市场管理实施办法》第二章第九条的规定提交：与成品油批发企业签订</w:t>
      </w:r>
      <w:r>
        <w:rPr>
          <w:rFonts w:ascii="方正仿宋_GBK" w:eastAsia="方正仿宋_GBK" w:hAnsi="方正仿宋_GBK" w:cs="方正仿宋_GBK" w:hint="eastAsia"/>
          <w:szCs w:val="32"/>
        </w:rPr>
        <w:t>3</w:t>
      </w:r>
      <w:r>
        <w:rPr>
          <w:rFonts w:ascii="方正仿宋_GBK" w:eastAsia="方正仿宋_GBK" w:hAnsi="方正仿宋_GBK" w:cs="方正仿宋_GBK" w:hint="eastAsia"/>
          <w:szCs w:val="32"/>
        </w:rPr>
        <w:t>年以上的《成品油供油协议》；成品油检验、计量、储运、消防、安全生产等专业技术人员的《资格证书》。</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3.</w:t>
      </w:r>
      <w:r>
        <w:rPr>
          <w:rFonts w:ascii="方正仿宋_GBK" w:eastAsia="方正仿宋_GBK" w:hAnsi="方正仿宋_GBK" w:cs="方正仿宋_GBK" w:hint="eastAsia"/>
          <w:szCs w:val="32"/>
        </w:rPr>
        <w:t>公共交易平台规范交易的需要的其他材料。</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三）根据《重庆市成品油市场管理实施办法》第二章第六条的规定，云阳县商务委员会对符合资格预审条件的企业核发新建加油站《预核准通知书》。企业凭《预核准通知书》到云阳县公共资源综合交易中心报名，云阳县公共资源综合交易中心在报名时回收《预核准通知书</w:t>
      </w:r>
      <w:r>
        <w:rPr>
          <w:rFonts w:ascii="方正仿宋_GBK" w:eastAsia="方正仿宋_GBK" w:hAnsi="方正仿宋_GBK" w:cs="方正仿宋_GBK" w:hint="eastAsia"/>
          <w:szCs w:val="32"/>
        </w:rPr>
        <w:t>》并统一交回云阳县商务委员会。</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（四）中标企业凭《成交确认书》到云阳县商务委员会申请（申领）新建加油站《规划确认文件》。</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根据《重庆市成品油市场管理实施办法》第二章第十三条的规定，申报时提交以下材料：</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w:t>
      </w:r>
      <w:r>
        <w:rPr>
          <w:rFonts w:ascii="方正仿宋_GBK" w:eastAsia="方正仿宋_GBK" w:hAnsi="方正仿宋_GBK" w:cs="方正仿宋_GBK" w:hint="eastAsia"/>
          <w:szCs w:val="32"/>
        </w:rPr>
        <w:t>新建加油站申请书；</w:t>
      </w:r>
      <w:r>
        <w:rPr>
          <w:rFonts w:ascii="方正仿宋_GBK" w:eastAsia="方正仿宋_GBK" w:hAnsi="方正仿宋_GBK" w:cs="方正仿宋_GBK" w:hint="eastAsia"/>
          <w:szCs w:val="32"/>
        </w:rPr>
        <w:t>2.</w:t>
      </w:r>
      <w:r>
        <w:rPr>
          <w:rFonts w:ascii="方正仿宋_GBK" w:eastAsia="方正仿宋_GBK" w:hAnsi="方正仿宋_GBK" w:cs="方正仿宋_GBK" w:hint="eastAsia"/>
          <w:szCs w:val="32"/>
        </w:rPr>
        <w:t>可行性研究报告和安全条件论证报告；</w:t>
      </w:r>
      <w:r>
        <w:rPr>
          <w:rFonts w:ascii="方正仿宋_GBK" w:eastAsia="方正仿宋_GBK" w:hAnsi="方正仿宋_GBK" w:cs="方正仿宋_GBK" w:hint="eastAsia"/>
          <w:szCs w:val="32"/>
        </w:rPr>
        <w:t>3.</w:t>
      </w:r>
      <w:r>
        <w:rPr>
          <w:rFonts w:ascii="方正仿宋_GBK" w:eastAsia="方正仿宋_GBK" w:hAnsi="方正仿宋_GBK" w:cs="方正仿宋_GBK" w:hint="eastAsia"/>
          <w:szCs w:val="32"/>
        </w:rPr>
        <w:t>新建陆地加油站拟建地段加油站现状图；</w:t>
      </w:r>
      <w:r>
        <w:rPr>
          <w:rFonts w:ascii="方正仿宋_GBK" w:eastAsia="方正仿宋_GBK" w:hAnsi="方正仿宋_GBK" w:cs="方正仿宋_GBK" w:hint="eastAsia"/>
          <w:szCs w:val="32"/>
        </w:rPr>
        <w:t>4.</w:t>
      </w:r>
      <w:r>
        <w:rPr>
          <w:rFonts w:ascii="方正仿宋_GBK" w:eastAsia="方正仿宋_GBK" w:hAnsi="方正仿宋_GBK" w:cs="方正仿宋_GBK" w:hint="eastAsia"/>
          <w:szCs w:val="32"/>
        </w:rPr>
        <w:t>拟新建陆地加油站</w:t>
      </w:r>
      <w:r>
        <w:rPr>
          <w:rFonts w:ascii="方正仿宋_GBK" w:eastAsia="方正仿宋_GBK" w:hAnsi="方正仿宋_GBK" w:cs="方正仿宋_GBK" w:hint="eastAsia"/>
          <w:szCs w:val="32"/>
        </w:rPr>
        <w:t>1</w:t>
      </w:r>
      <w:r>
        <w:rPr>
          <w:rFonts w:ascii="方正仿宋_GBK" w:eastAsia="方正仿宋_GBK" w:hAnsi="方正仿宋_GBK" w:cs="方正仿宋_GBK" w:hint="eastAsia"/>
          <w:szCs w:val="32"/>
        </w:rPr>
        <w:t>∶</w:t>
      </w:r>
      <w:r>
        <w:rPr>
          <w:rFonts w:ascii="方正仿宋_GBK" w:eastAsia="方正仿宋_GBK" w:hAnsi="方正仿宋_GBK" w:cs="方正仿宋_GBK" w:hint="eastAsia"/>
          <w:szCs w:val="32"/>
        </w:rPr>
        <w:t>500</w:t>
      </w:r>
      <w:r>
        <w:rPr>
          <w:rFonts w:ascii="方正仿宋_GBK" w:eastAsia="方正仿宋_GBK" w:hAnsi="方正仿宋_GBK" w:cs="方正仿宋_GBK" w:hint="eastAsia"/>
          <w:szCs w:val="32"/>
        </w:rPr>
        <w:t>现状地块地形图和现场彩照</w:t>
      </w:r>
      <w:r>
        <w:rPr>
          <w:rFonts w:ascii="方正仿宋_GBK" w:eastAsia="方正仿宋_GBK" w:hAnsi="方正仿宋_GBK" w:cs="方正仿宋_GBK" w:hint="eastAsia"/>
          <w:szCs w:val="32"/>
        </w:rPr>
        <w:t>1</w:t>
      </w:r>
      <w:r>
        <w:rPr>
          <w:rFonts w:ascii="方正仿宋_GBK" w:eastAsia="方正仿宋_GBK" w:hAnsi="方正仿宋_GBK" w:cs="方正仿宋_GBK" w:hint="eastAsia"/>
          <w:szCs w:val="32"/>
        </w:rPr>
        <w:t>张。</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（五）云阳县规划和自然资源局按照《成交确认书》与中标人签订《国有土地使用权出让合同》，受让人按出让合同缴纳土地价款。</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根据《重庆市成品油市场管理实施办法》第五章第三十五条的规定，中标企业不得变卖、转让、出租竞买土地和加油站建设指标；中标企业实施该行为的，云阳县商务委员会将取消中标企业的新建加油站《预核准通知书》和《规划确认文件》，并不再为其办理《成品油零售经营批准证书》。</w:t>
      </w:r>
    </w:p>
    <w:p w:rsidR="007C0C51" w:rsidRDefault="005D34DB">
      <w:pPr>
        <w:spacing w:line="578" w:lineRule="exact"/>
        <w:ind w:firstLineChars="200" w:firstLine="640"/>
        <w:rPr>
          <w:rFonts w:ascii="方正黑体_GBK" w:eastAsia="方正黑体_GBK" w:hAnsi="方正仿宋_GBK" w:cs="方正仿宋_GBK"/>
          <w:szCs w:val="32"/>
        </w:rPr>
      </w:pPr>
      <w:r>
        <w:rPr>
          <w:rFonts w:ascii="方正黑体_GBK" w:eastAsia="方正黑体_GBK" w:hAnsi="方正仿宋_GBK" w:cs="方正仿宋_GBK" w:hint="eastAsia"/>
          <w:szCs w:val="32"/>
        </w:rPr>
        <w:t>五、建设及手续审批</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（一）中标企业取得新建加油站《规划确认文件》和《国有</w:t>
      </w:r>
      <w:r>
        <w:rPr>
          <w:rFonts w:ascii="方正仿宋_GBK" w:eastAsia="方正仿宋_GBK" w:hAnsi="方正仿宋_GBK" w:cs="方正仿宋_GBK" w:hint="eastAsia"/>
          <w:szCs w:val="32"/>
        </w:rPr>
        <w:lastRenderedPageBreak/>
        <w:t>土地使用权出让合同》后，应立即启动可行性研究报告的编制、设计、环评、安评等建设前期准备工作并报相关部门审批。</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（二）新建加油站自取得新建加油站《规划确认文件》后，立即启动加油站建设，应在《规划确认文件》规定的时间内建成投入运营。</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（三）中标企业在各审批手续完成后开工建设，云阳县商务委员会将不定期组织相关部门进行检查监督。</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（四）中标企业完成加油站建设后向云阳县商务委员会申请《成品油零售经营批准证书》，申报时按《重庆市成品油市场管理实施办法》第十四条的规定提交所有材料。</w:t>
      </w:r>
    </w:p>
    <w:p w:rsidR="007C0C51" w:rsidRDefault="005D34DB">
      <w:pPr>
        <w:spacing w:line="578" w:lineRule="exact"/>
        <w:ind w:firstLineChars="200" w:firstLine="640"/>
        <w:rPr>
          <w:rFonts w:ascii="方正黑体_GBK" w:eastAsia="方正黑体_GBK" w:hAnsi="方正仿宋_GBK" w:cs="方正仿宋_GBK"/>
          <w:szCs w:val="32"/>
        </w:rPr>
      </w:pPr>
      <w:r>
        <w:rPr>
          <w:rFonts w:ascii="方正黑体_GBK" w:eastAsia="方正黑体_GBK" w:hAnsi="方正仿宋_GBK" w:cs="方正仿宋_GBK" w:hint="eastAsia"/>
          <w:szCs w:val="32"/>
        </w:rPr>
        <w:t>六、附则</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（一）本细则自发布之日起施行。</w:t>
      </w:r>
    </w:p>
    <w:p w:rsidR="007C0C51" w:rsidRDefault="005D34DB">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（二）本细则由云阳县商务委员会负责解释。</w:t>
      </w:r>
    </w:p>
    <w:p w:rsidR="007C0C51" w:rsidRDefault="007C0C51">
      <w:pPr>
        <w:spacing w:line="578" w:lineRule="exact"/>
        <w:ind w:firstLineChars="200" w:firstLine="640"/>
        <w:rPr>
          <w:rFonts w:ascii="方正仿宋_GBK" w:eastAsia="方正仿宋_GBK" w:hAnsi="方正仿宋_GBK" w:cs="方正仿宋_GBK"/>
          <w:szCs w:val="32"/>
        </w:rPr>
      </w:pPr>
    </w:p>
    <w:p w:rsidR="007C0C51" w:rsidRDefault="007C0C51">
      <w:pPr>
        <w:spacing w:line="578" w:lineRule="exact"/>
        <w:ind w:firstLineChars="200" w:firstLine="640"/>
        <w:rPr>
          <w:rFonts w:ascii="方正仿宋_GBK" w:eastAsia="方正仿宋_GBK" w:hAnsi="方正仿宋_GBK" w:cs="方正仿宋_GBK"/>
          <w:szCs w:val="32"/>
        </w:rPr>
      </w:pPr>
    </w:p>
    <w:p w:rsidR="007C0C51" w:rsidRDefault="007C0C51">
      <w:pPr>
        <w:spacing w:line="578" w:lineRule="exact"/>
        <w:ind w:firstLineChars="200" w:firstLine="640"/>
        <w:rPr>
          <w:rFonts w:ascii="方正仿宋_GBK" w:eastAsia="方正仿宋_GBK" w:hAnsi="方正仿宋_GBK" w:cs="方正仿宋_GBK"/>
          <w:szCs w:val="32"/>
        </w:rPr>
      </w:pPr>
    </w:p>
    <w:p w:rsidR="007C0C51" w:rsidRDefault="007C0C51">
      <w:pPr>
        <w:spacing w:line="578" w:lineRule="exact"/>
        <w:ind w:firstLineChars="200" w:firstLine="640"/>
        <w:rPr>
          <w:rFonts w:ascii="方正仿宋_GBK" w:eastAsia="方正仿宋_GBK" w:hAnsi="方正仿宋_GBK" w:cs="方正仿宋_GBK"/>
          <w:szCs w:val="32"/>
        </w:rPr>
      </w:pPr>
    </w:p>
    <w:p w:rsidR="007C0C51" w:rsidRDefault="007C0C51">
      <w:pPr>
        <w:spacing w:line="578" w:lineRule="exact"/>
        <w:ind w:firstLineChars="200" w:firstLine="640"/>
        <w:rPr>
          <w:rFonts w:ascii="方正仿宋_GBK" w:eastAsia="方正仿宋_GBK" w:hAnsi="方正仿宋_GBK" w:cs="方正仿宋_GBK"/>
          <w:szCs w:val="32"/>
        </w:rPr>
      </w:pPr>
    </w:p>
    <w:p w:rsidR="007C0C51" w:rsidRDefault="007C0C51">
      <w:pPr>
        <w:spacing w:line="578" w:lineRule="exact"/>
        <w:ind w:firstLineChars="200" w:firstLine="640"/>
        <w:rPr>
          <w:rFonts w:ascii="方正仿宋_GBK" w:eastAsia="方正仿宋_GBK" w:hAnsi="方正仿宋_GBK" w:cs="方正仿宋_GBK"/>
          <w:szCs w:val="32"/>
        </w:rPr>
      </w:pPr>
    </w:p>
    <w:p w:rsidR="007C0C51" w:rsidRDefault="007C0C51">
      <w:pPr>
        <w:spacing w:line="578" w:lineRule="exact"/>
        <w:rPr>
          <w:rFonts w:ascii="方正仿宋_GBK" w:eastAsia="方正仿宋_GBK" w:hAnsi="方正仿宋_GBK" w:cs="方正仿宋_GBK"/>
          <w:szCs w:val="32"/>
        </w:rPr>
      </w:pPr>
      <w:bookmarkStart w:id="0" w:name="_GoBack"/>
      <w:bookmarkEnd w:id="0"/>
    </w:p>
    <w:p w:rsidR="007C0C51" w:rsidRDefault="007C0C51">
      <w:pPr>
        <w:spacing w:line="578" w:lineRule="exact"/>
        <w:ind w:firstLineChars="200" w:firstLine="640"/>
        <w:rPr>
          <w:rFonts w:ascii="方正仿宋_GBK" w:eastAsia="方正仿宋_GBK" w:hAnsi="方正仿宋_GBK" w:cs="方正仿宋_GBK"/>
          <w:szCs w:val="32"/>
        </w:rPr>
      </w:pPr>
    </w:p>
    <w:p w:rsidR="007C0C51" w:rsidRDefault="005D34DB">
      <w:pPr>
        <w:pBdr>
          <w:top w:val="single" w:sz="12" w:space="1" w:color="auto"/>
          <w:left w:val="none" w:sz="0" w:space="4" w:color="auto"/>
          <w:bottom w:val="single" w:sz="12" w:space="1" w:color="auto"/>
          <w:right w:val="none" w:sz="0" w:space="4" w:color="auto"/>
        </w:pBdr>
        <w:spacing w:line="500" w:lineRule="exact"/>
        <w:ind w:firstLineChars="100" w:firstLine="280"/>
        <w:jc w:val="left"/>
        <w:rPr>
          <w:rFonts w:ascii="方正仿宋_GBK" w:eastAsia="方正仿宋_GBK"/>
          <w:sz w:val="28"/>
          <w:szCs w:val="28"/>
        </w:rPr>
      </w:pPr>
      <w:r>
        <w:rPr>
          <w:rFonts w:ascii="方正仿宋_GBK" w:eastAsia="方正仿宋_GBK" w:hint="eastAsia"/>
          <w:sz w:val="28"/>
          <w:szCs w:val="28"/>
        </w:rPr>
        <w:t>云阳县商务委员会办公室</w:t>
      </w:r>
      <w:r>
        <w:rPr>
          <w:rFonts w:ascii="方正仿宋_GBK" w:eastAsia="方正仿宋_GBK" w:hint="eastAsia"/>
          <w:sz w:val="28"/>
          <w:szCs w:val="28"/>
        </w:rPr>
        <w:t xml:space="preserve">             </w:t>
      </w:r>
      <w:r>
        <w:rPr>
          <w:rFonts w:ascii="方正仿宋_GBK" w:eastAsia="方正仿宋_GBK" w:hint="eastAsia"/>
          <w:sz w:val="28"/>
          <w:szCs w:val="28"/>
        </w:rPr>
        <w:t xml:space="preserve">     2021</w:t>
      </w:r>
      <w:r>
        <w:rPr>
          <w:rFonts w:ascii="方正仿宋_GBK" w:eastAsia="方正仿宋_GBK" w:hint="eastAsia"/>
          <w:sz w:val="28"/>
          <w:szCs w:val="28"/>
        </w:rPr>
        <w:t>年</w:t>
      </w:r>
      <w:r>
        <w:rPr>
          <w:rFonts w:ascii="方正仿宋_GBK" w:eastAsia="方正仿宋_GBK" w:hint="eastAsia"/>
          <w:sz w:val="28"/>
          <w:szCs w:val="28"/>
        </w:rPr>
        <w:t>2</w:t>
      </w:r>
      <w:r>
        <w:rPr>
          <w:rFonts w:ascii="方正仿宋_GBK" w:eastAsia="方正仿宋_GBK" w:hint="eastAsia"/>
          <w:sz w:val="28"/>
          <w:szCs w:val="28"/>
        </w:rPr>
        <w:t>月</w:t>
      </w:r>
      <w:r>
        <w:rPr>
          <w:rFonts w:ascii="方正仿宋_GBK" w:eastAsia="方正仿宋_GBK" w:hint="eastAsia"/>
          <w:sz w:val="28"/>
          <w:szCs w:val="28"/>
        </w:rPr>
        <w:t>20</w:t>
      </w:r>
      <w:r>
        <w:rPr>
          <w:rFonts w:ascii="方正仿宋_GBK" w:eastAsia="方正仿宋_GBK" w:hint="eastAsia"/>
          <w:sz w:val="28"/>
          <w:szCs w:val="28"/>
        </w:rPr>
        <w:t>日印发</w:t>
      </w:r>
      <w:r>
        <w:rPr>
          <w:rFonts w:ascii="方正仿宋_GBK" w:eastAsia="方正仿宋_GBK" w:hint="eastAsia"/>
          <w:sz w:val="28"/>
          <w:szCs w:val="28"/>
        </w:rPr>
        <w:t xml:space="preserve">      </w:t>
      </w:r>
    </w:p>
    <w:sectPr w:rsidR="007C0C51" w:rsidSect="007C0C51">
      <w:footerReference w:type="even" r:id="rId7"/>
      <w:footerReference w:type="default" r:id="rId8"/>
      <w:pgSz w:w="11906" w:h="16838"/>
      <w:pgMar w:top="2098" w:right="1531" w:bottom="1985" w:left="1531" w:header="1191" w:footer="1247" w:gutter="0"/>
      <w:cols w:space="720"/>
      <w:docGrid w:linePitch="5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4DB" w:rsidRDefault="005D34DB" w:rsidP="007C0C51">
      <w:r>
        <w:separator/>
      </w:r>
    </w:p>
  </w:endnote>
  <w:endnote w:type="continuationSeparator" w:id="1">
    <w:p w:rsidR="005D34DB" w:rsidRDefault="005D34DB" w:rsidP="007C0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方正小标宋_GBK"/>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51" w:rsidRDefault="005D34DB">
    <w:pPr>
      <w:pStyle w:val="a8"/>
      <w:ind w:firstLineChars="100" w:firstLine="280"/>
      <w:rPr>
        <w:sz w:val="28"/>
        <w:szCs w:val="28"/>
      </w:rPr>
    </w:pPr>
    <w:r>
      <w:rPr>
        <w:rFonts w:hint="eastAsia"/>
        <w:sz w:val="28"/>
        <w:szCs w:val="28"/>
      </w:rPr>
      <w:t>—</w:t>
    </w:r>
    <w:r>
      <w:rPr>
        <w:rFonts w:hint="eastAsia"/>
        <w:sz w:val="28"/>
        <w:szCs w:val="28"/>
      </w:rPr>
      <w:t xml:space="preserve"> </w:t>
    </w:r>
    <w:r w:rsidR="007C0C51">
      <w:rPr>
        <w:sz w:val="28"/>
        <w:szCs w:val="28"/>
      </w:rPr>
      <w:fldChar w:fldCharType="begin"/>
    </w:r>
    <w:r>
      <w:rPr>
        <w:sz w:val="28"/>
        <w:szCs w:val="28"/>
      </w:rPr>
      <w:instrText xml:space="preserve"> PAGE   \* MERGEFORMAT </w:instrText>
    </w:r>
    <w:r w:rsidR="007C0C51">
      <w:rPr>
        <w:sz w:val="28"/>
        <w:szCs w:val="28"/>
      </w:rPr>
      <w:fldChar w:fldCharType="separate"/>
    </w:r>
    <w:r w:rsidR="007A4483" w:rsidRPr="007A4483">
      <w:rPr>
        <w:noProof/>
        <w:sz w:val="28"/>
        <w:szCs w:val="28"/>
        <w:lang w:val="zh-CN"/>
      </w:rPr>
      <w:t>2</w:t>
    </w:r>
    <w:r w:rsidR="007C0C51">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51" w:rsidRDefault="005D34DB">
    <w:pPr>
      <w:pStyle w:val="a8"/>
      <w:wordWrap w:val="0"/>
      <w:jc w:val="right"/>
      <w:rPr>
        <w:rFonts w:eastAsia="方正仿宋_GBK"/>
        <w:sz w:val="28"/>
        <w:szCs w:val="28"/>
      </w:rPr>
    </w:pPr>
    <w:r>
      <w:rPr>
        <w:rFonts w:eastAsia="方正仿宋_GBK"/>
        <w:sz w:val="28"/>
        <w:szCs w:val="28"/>
      </w:rPr>
      <w:t xml:space="preserve">— </w:t>
    </w:r>
    <w:r w:rsidR="007C0C51">
      <w:rPr>
        <w:rFonts w:eastAsia="方正仿宋_GBK"/>
        <w:sz w:val="28"/>
        <w:szCs w:val="28"/>
      </w:rPr>
      <w:fldChar w:fldCharType="begin"/>
    </w:r>
    <w:r>
      <w:rPr>
        <w:rFonts w:eastAsia="方正仿宋_GBK"/>
        <w:sz w:val="28"/>
        <w:szCs w:val="28"/>
      </w:rPr>
      <w:instrText xml:space="preserve"> PAGE   \* MERGEFORMAT </w:instrText>
    </w:r>
    <w:r w:rsidR="007C0C51">
      <w:rPr>
        <w:rFonts w:eastAsia="方正仿宋_GBK"/>
        <w:sz w:val="28"/>
        <w:szCs w:val="28"/>
      </w:rPr>
      <w:fldChar w:fldCharType="separate"/>
    </w:r>
    <w:r w:rsidR="007A4483" w:rsidRPr="007A4483">
      <w:rPr>
        <w:rFonts w:eastAsia="方正仿宋_GBK"/>
        <w:noProof/>
        <w:sz w:val="28"/>
        <w:szCs w:val="28"/>
        <w:lang w:val="zh-CN"/>
      </w:rPr>
      <w:t>1</w:t>
    </w:r>
    <w:r w:rsidR="007C0C51">
      <w:rPr>
        <w:rFonts w:eastAsia="方正仿宋_GBK"/>
        <w:sz w:val="28"/>
        <w:szCs w:val="28"/>
      </w:rPr>
      <w:fldChar w:fldCharType="end"/>
    </w:r>
    <w:r>
      <w:rPr>
        <w:rFonts w:eastAsia="方正仿宋_GBK"/>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4DB" w:rsidRDefault="005D34DB" w:rsidP="007C0C51">
      <w:r>
        <w:separator/>
      </w:r>
    </w:p>
  </w:footnote>
  <w:footnote w:type="continuationSeparator" w:id="1">
    <w:p w:rsidR="005D34DB" w:rsidRDefault="005D34DB" w:rsidP="007C0C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2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BFFF3F82"/>
    <w:rsid w:val="000011F5"/>
    <w:rsid w:val="0000136D"/>
    <w:rsid w:val="0000162E"/>
    <w:rsid w:val="0000747B"/>
    <w:rsid w:val="00007DCA"/>
    <w:rsid w:val="00010DAD"/>
    <w:rsid w:val="00013993"/>
    <w:rsid w:val="00014CA0"/>
    <w:rsid w:val="000165D8"/>
    <w:rsid w:val="00016B58"/>
    <w:rsid w:val="000170C3"/>
    <w:rsid w:val="00017628"/>
    <w:rsid w:val="00023F18"/>
    <w:rsid w:val="00031AAE"/>
    <w:rsid w:val="000321CA"/>
    <w:rsid w:val="000353E0"/>
    <w:rsid w:val="00035BC4"/>
    <w:rsid w:val="00036200"/>
    <w:rsid w:val="000365D9"/>
    <w:rsid w:val="00036A90"/>
    <w:rsid w:val="0004050F"/>
    <w:rsid w:val="0004254D"/>
    <w:rsid w:val="000435BC"/>
    <w:rsid w:val="0005297D"/>
    <w:rsid w:val="00053532"/>
    <w:rsid w:val="00054EC3"/>
    <w:rsid w:val="00055EDB"/>
    <w:rsid w:val="00061717"/>
    <w:rsid w:val="00061E51"/>
    <w:rsid w:val="00063B33"/>
    <w:rsid w:val="00064E7E"/>
    <w:rsid w:val="00066034"/>
    <w:rsid w:val="00070F2B"/>
    <w:rsid w:val="00072035"/>
    <w:rsid w:val="000752A7"/>
    <w:rsid w:val="00076792"/>
    <w:rsid w:val="00081F6B"/>
    <w:rsid w:val="0008201D"/>
    <w:rsid w:val="0008213E"/>
    <w:rsid w:val="00086449"/>
    <w:rsid w:val="00087375"/>
    <w:rsid w:val="000914FB"/>
    <w:rsid w:val="00094989"/>
    <w:rsid w:val="000959B8"/>
    <w:rsid w:val="000A1105"/>
    <w:rsid w:val="000A19F3"/>
    <w:rsid w:val="000A1BBD"/>
    <w:rsid w:val="000A40DA"/>
    <w:rsid w:val="000A5D8A"/>
    <w:rsid w:val="000A7027"/>
    <w:rsid w:val="000B06FF"/>
    <w:rsid w:val="000B0E58"/>
    <w:rsid w:val="000B32AD"/>
    <w:rsid w:val="000B49D5"/>
    <w:rsid w:val="000B4ED4"/>
    <w:rsid w:val="000B545B"/>
    <w:rsid w:val="000B6AFF"/>
    <w:rsid w:val="000B6FFD"/>
    <w:rsid w:val="000B7FC4"/>
    <w:rsid w:val="000C3EBD"/>
    <w:rsid w:val="000C4B70"/>
    <w:rsid w:val="000C5328"/>
    <w:rsid w:val="000C5842"/>
    <w:rsid w:val="000C7BAD"/>
    <w:rsid w:val="000D4ADE"/>
    <w:rsid w:val="000D5A39"/>
    <w:rsid w:val="000D6323"/>
    <w:rsid w:val="000E2A9D"/>
    <w:rsid w:val="000E2C65"/>
    <w:rsid w:val="000E5128"/>
    <w:rsid w:val="000E55FD"/>
    <w:rsid w:val="000E5745"/>
    <w:rsid w:val="000E7DDF"/>
    <w:rsid w:val="000F416A"/>
    <w:rsid w:val="000F50E1"/>
    <w:rsid w:val="000F55AD"/>
    <w:rsid w:val="00102866"/>
    <w:rsid w:val="00103D39"/>
    <w:rsid w:val="001059B7"/>
    <w:rsid w:val="001064AA"/>
    <w:rsid w:val="00111809"/>
    <w:rsid w:val="001134A8"/>
    <w:rsid w:val="00115CD1"/>
    <w:rsid w:val="00121022"/>
    <w:rsid w:val="001221BA"/>
    <w:rsid w:val="00123160"/>
    <w:rsid w:val="001261FE"/>
    <w:rsid w:val="001265D6"/>
    <w:rsid w:val="00126789"/>
    <w:rsid w:val="00127212"/>
    <w:rsid w:val="00127FE0"/>
    <w:rsid w:val="00130D31"/>
    <w:rsid w:val="0013646E"/>
    <w:rsid w:val="00136E70"/>
    <w:rsid w:val="00136F14"/>
    <w:rsid w:val="0014242C"/>
    <w:rsid w:val="00142D9B"/>
    <w:rsid w:val="00142ED4"/>
    <w:rsid w:val="0014370C"/>
    <w:rsid w:val="00144019"/>
    <w:rsid w:val="00145326"/>
    <w:rsid w:val="001456EA"/>
    <w:rsid w:val="001477AA"/>
    <w:rsid w:val="0015456C"/>
    <w:rsid w:val="001614E2"/>
    <w:rsid w:val="001628F5"/>
    <w:rsid w:val="00166DAE"/>
    <w:rsid w:val="001672BB"/>
    <w:rsid w:val="00170E06"/>
    <w:rsid w:val="00170E58"/>
    <w:rsid w:val="00172A27"/>
    <w:rsid w:val="0017306E"/>
    <w:rsid w:val="001745E8"/>
    <w:rsid w:val="00176D6A"/>
    <w:rsid w:val="0017703E"/>
    <w:rsid w:val="001772DD"/>
    <w:rsid w:val="00177CFF"/>
    <w:rsid w:val="0018595A"/>
    <w:rsid w:val="0019191E"/>
    <w:rsid w:val="0019353B"/>
    <w:rsid w:val="00193EC3"/>
    <w:rsid w:val="00194BCD"/>
    <w:rsid w:val="0019644F"/>
    <w:rsid w:val="00196B0D"/>
    <w:rsid w:val="0019767E"/>
    <w:rsid w:val="001A50FD"/>
    <w:rsid w:val="001A5C69"/>
    <w:rsid w:val="001B02DA"/>
    <w:rsid w:val="001B19D4"/>
    <w:rsid w:val="001B1F70"/>
    <w:rsid w:val="001B286E"/>
    <w:rsid w:val="001B5F7B"/>
    <w:rsid w:val="001B6D1D"/>
    <w:rsid w:val="001C080C"/>
    <w:rsid w:val="001C1274"/>
    <w:rsid w:val="001C2BC6"/>
    <w:rsid w:val="001C4550"/>
    <w:rsid w:val="001C734B"/>
    <w:rsid w:val="001D1126"/>
    <w:rsid w:val="001D36B7"/>
    <w:rsid w:val="001D3CFB"/>
    <w:rsid w:val="001D7ECE"/>
    <w:rsid w:val="001E05AC"/>
    <w:rsid w:val="001E2D3B"/>
    <w:rsid w:val="001E6047"/>
    <w:rsid w:val="001E66EA"/>
    <w:rsid w:val="001F022F"/>
    <w:rsid w:val="00202D76"/>
    <w:rsid w:val="00204BF2"/>
    <w:rsid w:val="002051E6"/>
    <w:rsid w:val="0020547C"/>
    <w:rsid w:val="002132AD"/>
    <w:rsid w:val="0021585B"/>
    <w:rsid w:val="0021596B"/>
    <w:rsid w:val="00216B28"/>
    <w:rsid w:val="002174DF"/>
    <w:rsid w:val="00225492"/>
    <w:rsid w:val="002258EC"/>
    <w:rsid w:val="00226E1B"/>
    <w:rsid w:val="00233966"/>
    <w:rsid w:val="00235BFB"/>
    <w:rsid w:val="00236366"/>
    <w:rsid w:val="002369AF"/>
    <w:rsid w:val="002370A8"/>
    <w:rsid w:val="00242880"/>
    <w:rsid w:val="00245D8E"/>
    <w:rsid w:val="002501F0"/>
    <w:rsid w:val="002506DB"/>
    <w:rsid w:val="002509B0"/>
    <w:rsid w:val="00251ACF"/>
    <w:rsid w:val="00253497"/>
    <w:rsid w:val="00254308"/>
    <w:rsid w:val="0025773E"/>
    <w:rsid w:val="0026230A"/>
    <w:rsid w:val="00262547"/>
    <w:rsid w:val="00264BEE"/>
    <w:rsid w:val="0026656C"/>
    <w:rsid w:val="00267724"/>
    <w:rsid w:val="00274280"/>
    <w:rsid w:val="00275F56"/>
    <w:rsid w:val="002835DD"/>
    <w:rsid w:val="00286A94"/>
    <w:rsid w:val="00290C04"/>
    <w:rsid w:val="002928DD"/>
    <w:rsid w:val="0029507E"/>
    <w:rsid w:val="002A0B97"/>
    <w:rsid w:val="002A1CCB"/>
    <w:rsid w:val="002A2CFC"/>
    <w:rsid w:val="002A3426"/>
    <w:rsid w:val="002A6275"/>
    <w:rsid w:val="002B32F3"/>
    <w:rsid w:val="002B3FC2"/>
    <w:rsid w:val="002B60AB"/>
    <w:rsid w:val="002C0FAD"/>
    <w:rsid w:val="002C1FD6"/>
    <w:rsid w:val="002C4DD1"/>
    <w:rsid w:val="002C6081"/>
    <w:rsid w:val="002D3DD7"/>
    <w:rsid w:val="002E5FAB"/>
    <w:rsid w:val="002E7941"/>
    <w:rsid w:val="002E7BA6"/>
    <w:rsid w:val="002F13A5"/>
    <w:rsid w:val="002F1789"/>
    <w:rsid w:val="002F1E48"/>
    <w:rsid w:val="002F4F96"/>
    <w:rsid w:val="0030029A"/>
    <w:rsid w:val="00302D10"/>
    <w:rsid w:val="00304398"/>
    <w:rsid w:val="003152EB"/>
    <w:rsid w:val="003154E6"/>
    <w:rsid w:val="00316905"/>
    <w:rsid w:val="003203F8"/>
    <w:rsid w:val="00321322"/>
    <w:rsid w:val="003223D6"/>
    <w:rsid w:val="00332463"/>
    <w:rsid w:val="00332BF5"/>
    <w:rsid w:val="00334BC2"/>
    <w:rsid w:val="00337A9E"/>
    <w:rsid w:val="003408C9"/>
    <w:rsid w:val="0034509A"/>
    <w:rsid w:val="003475EB"/>
    <w:rsid w:val="003552A6"/>
    <w:rsid w:val="00356573"/>
    <w:rsid w:val="00361726"/>
    <w:rsid w:val="00373901"/>
    <w:rsid w:val="00373DDC"/>
    <w:rsid w:val="0038344B"/>
    <w:rsid w:val="003847C9"/>
    <w:rsid w:val="00387577"/>
    <w:rsid w:val="003A248F"/>
    <w:rsid w:val="003A31BB"/>
    <w:rsid w:val="003A3909"/>
    <w:rsid w:val="003A4A91"/>
    <w:rsid w:val="003A5370"/>
    <w:rsid w:val="003A6FB1"/>
    <w:rsid w:val="003A7302"/>
    <w:rsid w:val="003A7FF9"/>
    <w:rsid w:val="003B1A89"/>
    <w:rsid w:val="003B1FB4"/>
    <w:rsid w:val="003B426E"/>
    <w:rsid w:val="003B513E"/>
    <w:rsid w:val="003C1406"/>
    <w:rsid w:val="003C2BBD"/>
    <w:rsid w:val="003C4911"/>
    <w:rsid w:val="003C51C3"/>
    <w:rsid w:val="003D0EE6"/>
    <w:rsid w:val="003D2380"/>
    <w:rsid w:val="003D3064"/>
    <w:rsid w:val="003D313F"/>
    <w:rsid w:val="003D48A9"/>
    <w:rsid w:val="003D65DB"/>
    <w:rsid w:val="003D7F4F"/>
    <w:rsid w:val="003E1BAD"/>
    <w:rsid w:val="003E2300"/>
    <w:rsid w:val="003E575E"/>
    <w:rsid w:val="003F0668"/>
    <w:rsid w:val="003F186D"/>
    <w:rsid w:val="003F38EF"/>
    <w:rsid w:val="003F4A3B"/>
    <w:rsid w:val="003F7CD6"/>
    <w:rsid w:val="004026EA"/>
    <w:rsid w:val="00407BE0"/>
    <w:rsid w:val="00410B9C"/>
    <w:rsid w:val="00411ECF"/>
    <w:rsid w:val="004146C3"/>
    <w:rsid w:val="00415A5F"/>
    <w:rsid w:val="00432240"/>
    <w:rsid w:val="004330B2"/>
    <w:rsid w:val="004354BE"/>
    <w:rsid w:val="004374A4"/>
    <w:rsid w:val="00437E48"/>
    <w:rsid w:val="00441C45"/>
    <w:rsid w:val="0044222A"/>
    <w:rsid w:val="00443C88"/>
    <w:rsid w:val="00444F91"/>
    <w:rsid w:val="00450752"/>
    <w:rsid w:val="004511B9"/>
    <w:rsid w:val="0045271C"/>
    <w:rsid w:val="00453C43"/>
    <w:rsid w:val="00456126"/>
    <w:rsid w:val="00460962"/>
    <w:rsid w:val="004620FE"/>
    <w:rsid w:val="004631BB"/>
    <w:rsid w:val="004664F6"/>
    <w:rsid w:val="00467C6F"/>
    <w:rsid w:val="00467E24"/>
    <w:rsid w:val="00473130"/>
    <w:rsid w:val="00473667"/>
    <w:rsid w:val="004805B3"/>
    <w:rsid w:val="0048123F"/>
    <w:rsid w:val="00481642"/>
    <w:rsid w:val="00481A79"/>
    <w:rsid w:val="004827DB"/>
    <w:rsid w:val="004842B1"/>
    <w:rsid w:val="00485C8B"/>
    <w:rsid w:val="00486A95"/>
    <w:rsid w:val="004876CC"/>
    <w:rsid w:val="004917B7"/>
    <w:rsid w:val="00492861"/>
    <w:rsid w:val="00493279"/>
    <w:rsid w:val="00493EDF"/>
    <w:rsid w:val="00496B18"/>
    <w:rsid w:val="004A0CB0"/>
    <w:rsid w:val="004A29CA"/>
    <w:rsid w:val="004A4C96"/>
    <w:rsid w:val="004B01E8"/>
    <w:rsid w:val="004B04FB"/>
    <w:rsid w:val="004B754A"/>
    <w:rsid w:val="004C0B68"/>
    <w:rsid w:val="004C1EEC"/>
    <w:rsid w:val="004C4DE8"/>
    <w:rsid w:val="004C5062"/>
    <w:rsid w:val="004C7495"/>
    <w:rsid w:val="004D0120"/>
    <w:rsid w:val="004D02E5"/>
    <w:rsid w:val="004D0A6F"/>
    <w:rsid w:val="004D186B"/>
    <w:rsid w:val="004D2F96"/>
    <w:rsid w:val="004D65A3"/>
    <w:rsid w:val="004E0D4B"/>
    <w:rsid w:val="004E0FF5"/>
    <w:rsid w:val="004E29DC"/>
    <w:rsid w:val="004E5713"/>
    <w:rsid w:val="004E79C1"/>
    <w:rsid w:val="004F2A5E"/>
    <w:rsid w:val="004F5967"/>
    <w:rsid w:val="004F7A71"/>
    <w:rsid w:val="005031F9"/>
    <w:rsid w:val="00505F80"/>
    <w:rsid w:val="00506594"/>
    <w:rsid w:val="005117E5"/>
    <w:rsid w:val="00511F2E"/>
    <w:rsid w:val="005131FA"/>
    <w:rsid w:val="00513E90"/>
    <w:rsid w:val="005149AD"/>
    <w:rsid w:val="0051702A"/>
    <w:rsid w:val="0051761F"/>
    <w:rsid w:val="005205D4"/>
    <w:rsid w:val="00522BF9"/>
    <w:rsid w:val="00522D03"/>
    <w:rsid w:val="00526404"/>
    <w:rsid w:val="005267C9"/>
    <w:rsid w:val="00533D92"/>
    <w:rsid w:val="00535AC9"/>
    <w:rsid w:val="0053605F"/>
    <w:rsid w:val="00536AB3"/>
    <w:rsid w:val="00540974"/>
    <w:rsid w:val="005411E8"/>
    <w:rsid w:val="00542D75"/>
    <w:rsid w:val="00545656"/>
    <w:rsid w:val="0055346F"/>
    <w:rsid w:val="00553FDC"/>
    <w:rsid w:val="00554589"/>
    <w:rsid w:val="005574CC"/>
    <w:rsid w:val="00563A2D"/>
    <w:rsid w:val="00564042"/>
    <w:rsid w:val="00564560"/>
    <w:rsid w:val="0056460A"/>
    <w:rsid w:val="0056492E"/>
    <w:rsid w:val="00564B04"/>
    <w:rsid w:val="00564D6D"/>
    <w:rsid w:val="0056629D"/>
    <w:rsid w:val="005722E2"/>
    <w:rsid w:val="0057326C"/>
    <w:rsid w:val="00573845"/>
    <w:rsid w:val="005830A5"/>
    <w:rsid w:val="00583D51"/>
    <w:rsid w:val="00585399"/>
    <w:rsid w:val="00587937"/>
    <w:rsid w:val="00590F7E"/>
    <w:rsid w:val="005917BB"/>
    <w:rsid w:val="00594E5F"/>
    <w:rsid w:val="00597374"/>
    <w:rsid w:val="005A0BB6"/>
    <w:rsid w:val="005A2997"/>
    <w:rsid w:val="005A6659"/>
    <w:rsid w:val="005B0EC3"/>
    <w:rsid w:val="005B4C46"/>
    <w:rsid w:val="005B6873"/>
    <w:rsid w:val="005B716B"/>
    <w:rsid w:val="005C6ACF"/>
    <w:rsid w:val="005D248E"/>
    <w:rsid w:val="005D3345"/>
    <w:rsid w:val="005D34DB"/>
    <w:rsid w:val="005D352A"/>
    <w:rsid w:val="005D4272"/>
    <w:rsid w:val="005D48D9"/>
    <w:rsid w:val="005D4E6D"/>
    <w:rsid w:val="005D6F9A"/>
    <w:rsid w:val="005D738A"/>
    <w:rsid w:val="005D7B4F"/>
    <w:rsid w:val="005E04FD"/>
    <w:rsid w:val="005E08CD"/>
    <w:rsid w:val="005E50D7"/>
    <w:rsid w:val="005E77EA"/>
    <w:rsid w:val="005F0070"/>
    <w:rsid w:val="005F040B"/>
    <w:rsid w:val="005F2994"/>
    <w:rsid w:val="005F2DB8"/>
    <w:rsid w:val="005F4485"/>
    <w:rsid w:val="00601CA3"/>
    <w:rsid w:val="0060216B"/>
    <w:rsid w:val="00602403"/>
    <w:rsid w:val="006028FE"/>
    <w:rsid w:val="00604D62"/>
    <w:rsid w:val="0060591A"/>
    <w:rsid w:val="00607B1B"/>
    <w:rsid w:val="00611A41"/>
    <w:rsid w:val="00611F14"/>
    <w:rsid w:val="006122BD"/>
    <w:rsid w:val="006155C8"/>
    <w:rsid w:val="00615D3B"/>
    <w:rsid w:val="006254F4"/>
    <w:rsid w:val="00634C35"/>
    <w:rsid w:val="00635A1A"/>
    <w:rsid w:val="00636A5C"/>
    <w:rsid w:val="00636CD8"/>
    <w:rsid w:val="006423E0"/>
    <w:rsid w:val="00643966"/>
    <w:rsid w:val="00645095"/>
    <w:rsid w:val="00645671"/>
    <w:rsid w:val="00645E46"/>
    <w:rsid w:val="006468A9"/>
    <w:rsid w:val="006511B4"/>
    <w:rsid w:val="0065571D"/>
    <w:rsid w:val="00664E2E"/>
    <w:rsid w:val="006660AA"/>
    <w:rsid w:val="006678CD"/>
    <w:rsid w:val="00671212"/>
    <w:rsid w:val="006727FB"/>
    <w:rsid w:val="00673CF9"/>
    <w:rsid w:val="00676F0C"/>
    <w:rsid w:val="00680485"/>
    <w:rsid w:val="006816D4"/>
    <w:rsid w:val="0068429C"/>
    <w:rsid w:val="006866F5"/>
    <w:rsid w:val="0069359D"/>
    <w:rsid w:val="00697101"/>
    <w:rsid w:val="006A3CA9"/>
    <w:rsid w:val="006A49CD"/>
    <w:rsid w:val="006A49E2"/>
    <w:rsid w:val="006A6A3C"/>
    <w:rsid w:val="006A7D51"/>
    <w:rsid w:val="006B0750"/>
    <w:rsid w:val="006B13BC"/>
    <w:rsid w:val="006B49DD"/>
    <w:rsid w:val="006B646E"/>
    <w:rsid w:val="006C48F5"/>
    <w:rsid w:val="006C65A9"/>
    <w:rsid w:val="006C700A"/>
    <w:rsid w:val="006C7377"/>
    <w:rsid w:val="006C7C88"/>
    <w:rsid w:val="006D3453"/>
    <w:rsid w:val="006D4F74"/>
    <w:rsid w:val="006D590E"/>
    <w:rsid w:val="006E046D"/>
    <w:rsid w:val="006E3331"/>
    <w:rsid w:val="006E3AA1"/>
    <w:rsid w:val="006E409A"/>
    <w:rsid w:val="006F026A"/>
    <w:rsid w:val="006F52F6"/>
    <w:rsid w:val="00702727"/>
    <w:rsid w:val="00705114"/>
    <w:rsid w:val="00705D8C"/>
    <w:rsid w:val="00710D9C"/>
    <w:rsid w:val="007137B8"/>
    <w:rsid w:val="007141D8"/>
    <w:rsid w:val="007149AA"/>
    <w:rsid w:val="00716673"/>
    <w:rsid w:val="00717B58"/>
    <w:rsid w:val="00717E42"/>
    <w:rsid w:val="00720690"/>
    <w:rsid w:val="00720A19"/>
    <w:rsid w:val="00720B22"/>
    <w:rsid w:val="00721BE3"/>
    <w:rsid w:val="00722F41"/>
    <w:rsid w:val="007268F9"/>
    <w:rsid w:val="00726EC7"/>
    <w:rsid w:val="0073113A"/>
    <w:rsid w:val="00732BE8"/>
    <w:rsid w:val="0073463D"/>
    <w:rsid w:val="007356F7"/>
    <w:rsid w:val="00735E2A"/>
    <w:rsid w:val="00736D03"/>
    <w:rsid w:val="00742921"/>
    <w:rsid w:val="00744AD8"/>
    <w:rsid w:val="007549C2"/>
    <w:rsid w:val="00757CD3"/>
    <w:rsid w:val="007614DA"/>
    <w:rsid w:val="007623B8"/>
    <w:rsid w:val="00763EB2"/>
    <w:rsid w:val="0076441B"/>
    <w:rsid w:val="00764D4C"/>
    <w:rsid w:val="00773D09"/>
    <w:rsid w:val="0077402B"/>
    <w:rsid w:val="0077540D"/>
    <w:rsid w:val="007759BA"/>
    <w:rsid w:val="007771CB"/>
    <w:rsid w:val="007814EB"/>
    <w:rsid w:val="00782015"/>
    <w:rsid w:val="007853A1"/>
    <w:rsid w:val="00787249"/>
    <w:rsid w:val="00796726"/>
    <w:rsid w:val="007A0B9D"/>
    <w:rsid w:val="007A3335"/>
    <w:rsid w:val="007A4483"/>
    <w:rsid w:val="007A44F4"/>
    <w:rsid w:val="007A48ED"/>
    <w:rsid w:val="007B28BF"/>
    <w:rsid w:val="007B3E83"/>
    <w:rsid w:val="007B4938"/>
    <w:rsid w:val="007B5B2D"/>
    <w:rsid w:val="007B5C7F"/>
    <w:rsid w:val="007B6192"/>
    <w:rsid w:val="007B62BF"/>
    <w:rsid w:val="007B74BD"/>
    <w:rsid w:val="007C0923"/>
    <w:rsid w:val="007C0C51"/>
    <w:rsid w:val="007C7119"/>
    <w:rsid w:val="007D1D89"/>
    <w:rsid w:val="007D5015"/>
    <w:rsid w:val="007D7136"/>
    <w:rsid w:val="007E0F75"/>
    <w:rsid w:val="007E10FA"/>
    <w:rsid w:val="007E2515"/>
    <w:rsid w:val="007E6331"/>
    <w:rsid w:val="007E7806"/>
    <w:rsid w:val="007F0D77"/>
    <w:rsid w:val="007F402F"/>
    <w:rsid w:val="007F4CC2"/>
    <w:rsid w:val="007F614C"/>
    <w:rsid w:val="008040AD"/>
    <w:rsid w:val="00804525"/>
    <w:rsid w:val="00805242"/>
    <w:rsid w:val="008053BA"/>
    <w:rsid w:val="0080741E"/>
    <w:rsid w:val="00810075"/>
    <w:rsid w:val="00810EF7"/>
    <w:rsid w:val="008112E0"/>
    <w:rsid w:val="00811676"/>
    <w:rsid w:val="00812D5A"/>
    <w:rsid w:val="00815578"/>
    <w:rsid w:val="0082141F"/>
    <w:rsid w:val="0082207A"/>
    <w:rsid w:val="0082264E"/>
    <w:rsid w:val="008226CB"/>
    <w:rsid w:val="00822DEE"/>
    <w:rsid w:val="0082469C"/>
    <w:rsid w:val="00825134"/>
    <w:rsid w:val="00826198"/>
    <w:rsid w:val="00826A00"/>
    <w:rsid w:val="0082787E"/>
    <w:rsid w:val="00827F3B"/>
    <w:rsid w:val="00834FD0"/>
    <w:rsid w:val="00836335"/>
    <w:rsid w:val="0083739A"/>
    <w:rsid w:val="008410FB"/>
    <w:rsid w:val="008455A1"/>
    <w:rsid w:val="0084627C"/>
    <w:rsid w:val="008463EC"/>
    <w:rsid w:val="00853624"/>
    <w:rsid w:val="00855370"/>
    <w:rsid w:val="00863AB9"/>
    <w:rsid w:val="0087131A"/>
    <w:rsid w:val="008741A6"/>
    <w:rsid w:val="00874A2D"/>
    <w:rsid w:val="00880201"/>
    <w:rsid w:val="008829B2"/>
    <w:rsid w:val="00885F8F"/>
    <w:rsid w:val="008863A3"/>
    <w:rsid w:val="00887769"/>
    <w:rsid w:val="008917FA"/>
    <w:rsid w:val="00891A91"/>
    <w:rsid w:val="008961A9"/>
    <w:rsid w:val="008A3630"/>
    <w:rsid w:val="008A4516"/>
    <w:rsid w:val="008A7A55"/>
    <w:rsid w:val="008B0C9F"/>
    <w:rsid w:val="008B1928"/>
    <w:rsid w:val="008B43D6"/>
    <w:rsid w:val="008B47C6"/>
    <w:rsid w:val="008B49EE"/>
    <w:rsid w:val="008B51E8"/>
    <w:rsid w:val="008C5EC2"/>
    <w:rsid w:val="008C7475"/>
    <w:rsid w:val="008D1B90"/>
    <w:rsid w:val="008D39E0"/>
    <w:rsid w:val="008D4623"/>
    <w:rsid w:val="008D6422"/>
    <w:rsid w:val="008D6A88"/>
    <w:rsid w:val="008D7A56"/>
    <w:rsid w:val="008E03E6"/>
    <w:rsid w:val="008E1218"/>
    <w:rsid w:val="008E1EA6"/>
    <w:rsid w:val="008E37FC"/>
    <w:rsid w:val="008E409A"/>
    <w:rsid w:val="008F0B38"/>
    <w:rsid w:val="008F4C1B"/>
    <w:rsid w:val="008F58BF"/>
    <w:rsid w:val="008F6449"/>
    <w:rsid w:val="008F66DF"/>
    <w:rsid w:val="00900509"/>
    <w:rsid w:val="009020A9"/>
    <w:rsid w:val="00904270"/>
    <w:rsid w:val="00905281"/>
    <w:rsid w:val="00906012"/>
    <w:rsid w:val="00906D74"/>
    <w:rsid w:val="009103A1"/>
    <w:rsid w:val="00923FAE"/>
    <w:rsid w:val="0092470A"/>
    <w:rsid w:val="00924A7A"/>
    <w:rsid w:val="00925579"/>
    <w:rsid w:val="00925602"/>
    <w:rsid w:val="00926380"/>
    <w:rsid w:val="00926D3C"/>
    <w:rsid w:val="009272FA"/>
    <w:rsid w:val="009274E7"/>
    <w:rsid w:val="00937452"/>
    <w:rsid w:val="00945861"/>
    <w:rsid w:val="0095017F"/>
    <w:rsid w:val="0095122C"/>
    <w:rsid w:val="00952437"/>
    <w:rsid w:val="009607C8"/>
    <w:rsid w:val="00961239"/>
    <w:rsid w:val="00961D11"/>
    <w:rsid w:val="00964F4D"/>
    <w:rsid w:val="00965197"/>
    <w:rsid w:val="009655B9"/>
    <w:rsid w:val="00975148"/>
    <w:rsid w:val="0097544A"/>
    <w:rsid w:val="00975771"/>
    <w:rsid w:val="00981F0F"/>
    <w:rsid w:val="00985BD8"/>
    <w:rsid w:val="00987C36"/>
    <w:rsid w:val="0099052B"/>
    <w:rsid w:val="00991F89"/>
    <w:rsid w:val="0099221F"/>
    <w:rsid w:val="009938CF"/>
    <w:rsid w:val="0099736A"/>
    <w:rsid w:val="00997D66"/>
    <w:rsid w:val="009A0572"/>
    <w:rsid w:val="009A2E4A"/>
    <w:rsid w:val="009A56B9"/>
    <w:rsid w:val="009A5AE9"/>
    <w:rsid w:val="009A61AE"/>
    <w:rsid w:val="009B2966"/>
    <w:rsid w:val="009B3D6E"/>
    <w:rsid w:val="009B4DD6"/>
    <w:rsid w:val="009B5A01"/>
    <w:rsid w:val="009B6C9B"/>
    <w:rsid w:val="009C1DC6"/>
    <w:rsid w:val="009C1FAF"/>
    <w:rsid w:val="009C53BB"/>
    <w:rsid w:val="009D3A0E"/>
    <w:rsid w:val="009E5087"/>
    <w:rsid w:val="009E5ABE"/>
    <w:rsid w:val="009E6045"/>
    <w:rsid w:val="009E6BC1"/>
    <w:rsid w:val="009F3009"/>
    <w:rsid w:val="009F3579"/>
    <w:rsid w:val="009F4696"/>
    <w:rsid w:val="009F57AF"/>
    <w:rsid w:val="009F662E"/>
    <w:rsid w:val="009F7EF4"/>
    <w:rsid w:val="00A04A61"/>
    <w:rsid w:val="00A04BAD"/>
    <w:rsid w:val="00A04C7E"/>
    <w:rsid w:val="00A065AB"/>
    <w:rsid w:val="00A06826"/>
    <w:rsid w:val="00A07A7C"/>
    <w:rsid w:val="00A11BCF"/>
    <w:rsid w:val="00A11CD6"/>
    <w:rsid w:val="00A13EFC"/>
    <w:rsid w:val="00A1472C"/>
    <w:rsid w:val="00A218F3"/>
    <w:rsid w:val="00A2602E"/>
    <w:rsid w:val="00A262F3"/>
    <w:rsid w:val="00A26323"/>
    <w:rsid w:val="00A272B8"/>
    <w:rsid w:val="00A30F13"/>
    <w:rsid w:val="00A327CC"/>
    <w:rsid w:val="00A34851"/>
    <w:rsid w:val="00A35333"/>
    <w:rsid w:val="00A35FFF"/>
    <w:rsid w:val="00A3750A"/>
    <w:rsid w:val="00A40A7E"/>
    <w:rsid w:val="00A40D78"/>
    <w:rsid w:val="00A41A17"/>
    <w:rsid w:val="00A41A74"/>
    <w:rsid w:val="00A4539F"/>
    <w:rsid w:val="00A45F51"/>
    <w:rsid w:val="00A60351"/>
    <w:rsid w:val="00A60A2D"/>
    <w:rsid w:val="00A6189E"/>
    <w:rsid w:val="00A63066"/>
    <w:rsid w:val="00A63A41"/>
    <w:rsid w:val="00A6514B"/>
    <w:rsid w:val="00A772E0"/>
    <w:rsid w:val="00A77320"/>
    <w:rsid w:val="00A80287"/>
    <w:rsid w:val="00A81390"/>
    <w:rsid w:val="00A81DCA"/>
    <w:rsid w:val="00A83EC7"/>
    <w:rsid w:val="00A8579F"/>
    <w:rsid w:val="00A95200"/>
    <w:rsid w:val="00A97037"/>
    <w:rsid w:val="00A970C5"/>
    <w:rsid w:val="00A97342"/>
    <w:rsid w:val="00AA1F8C"/>
    <w:rsid w:val="00AA3B70"/>
    <w:rsid w:val="00AA5471"/>
    <w:rsid w:val="00AA6882"/>
    <w:rsid w:val="00AB1891"/>
    <w:rsid w:val="00AB594D"/>
    <w:rsid w:val="00AB5D1B"/>
    <w:rsid w:val="00AC1684"/>
    <w:rsid w:val="00AC3EB7"/>
    <w:rsid w:val="00AD05FB"/>
    <w:rsid w:val="00AD1C0A"/>
    <w:rsid w:val="00AD28F3"/>
    <w:rsid w:val="00AD36EB"/>
    <w:rsid w:val="00AD7366"/>
    <w:rsid w:val="00AE02D3"/>
    <w:rsid w:val="00AE25D6"/>
    <w:rsid w:val="00AE2A03"/>
    <w:rsid w:val="00AE2F2C"/>
    <w:rsid w:val="00AE58DC"/>
    <w:rsid w:val="00AF04A1"/>
    <w:rsid w:val="00AF1CB9"/>
    <w:rsid w:val="00B004CD"/>
    <w:rsid w:val="00B01139"/>
    <w:rsid w:val="00B01738"/>
    <w:rsid w:val="00B049FC"/>
    <w:rsid w:val="00B050CC"/>
    <w:rsid w:val="00B0734D"/>
    <w:rsid w:val="00B1070E"/>
    <w:rsid w:val="00B128E0"/>
    <w:rsid w:val="00B131AA"/>
    <w:rsid w:val="00B21733"/>
    <w:rsid w:val="00B30C9E"/>
    <w:rsid w:val="00B31024"/>
    <w:rsid w:val="00B313CB"/>
    <w:rsid w:val="00B328D4"/>
    <w:rsid w:val="00B33C7F"/>
    <w:rsid w:val="00B35787"/>
    <w:rsid w:val="00B376A9"/>
    <w:rsid w:val="00B403E4"/>
    <w:rsid w:val="00B4124B"/>
    <w:rsid w:val="00B4568E"/>
    <w:rsid w:val="00B46078"/>
    <w:rsid w:val="00B47E98"/>
    <w:rsid w:val="00B51903"/>
    <w:rsid w:val="00B56DF4"/>
    <w:rsid w:val="00B6254C"/>
    <w:rsid w:val="00B625DC"/>
    <w:rsid w:val="00B626D5"/>
    <w:rsid w:val="00B6364B"/>
    <w:rsid w:val="00B65543"/>
    <w:rsid w:val="00B70005"/>
    <w:rsid w:val="00B70807"/>
    <w:rsid w:val="00B70E8E"/>
    <w:rsid w:val="00B717D9"/>
    <w:rsid w:val="00B7517F"/>
    <w:rsid w:val="00B77344"/>
    <w:rsid w:val="00B82245"/>
    <w:rsid w:val="00B84671"/>
    <w:rsid w:val="00B90262"/>
    <w:rsid w:val="00B91B59"/>
    <w:rsid w:val="00B91F39"/>
    <w:rsid w:val="00B92C35"/>
    <w:rsid w:val="00B931B6"/>
    <w:rsid w:val="00B939C0"/>
    <w:rsid w:val="00B9404E"/>
    <w:rsid w:val="00B95700"/>
    <w:rsid w:val="00BA281B"/>
    <w:rsid w:val="00BA2D69"/>
    <w:rsid w:val="00BA35A9"/>
    <w:rsid w:val="00BA5B21"/>
    <w:rsid w:val="00BA6598"/>
    <w:rsid w:val="00BA6DE5"/>
    <w:rsid w:val="00BC33A5"/>
    <w:rsid w:val="00BC34C7"/>
    <w:rsid w:val="00BC4CC1"/>
    <w:rsid w:val="00BE553C"/>
    <w:rsid w:val="00BE7A49"/>
    <w:rsid w:val="00BF0BA7"/>
    <w:rsid w:val="00BF2441"/>
    <w:rsid w:val="00BF2A64"/>
    <w:rsid w:val="00BF553F"/>
    <w:rsid w:val="00BF659E"/>
    <w:rsid w:val="00C00131"/>
    <w:rsid w:val="00C022E9"/>
    <w:rsid w:val="00C160C9"/>
    <w:rsid w:val="00C16AB0"/>
    <w:rsid w:val="00C17EF1"/>
    <w:rsid w:val="00C25AE3"/>
    <w:rsid w:val="00C33381"/>
    <w:rsid w:val="00C353C9"/>
    <w:rsid w:val="00C37022"/>
    <w:rsid w:val="00C43ED8"/>
    <w:rsid w:val="00C440BD"/>
    <w:rsid w:val="00C45937"/>
    <w:rsid w:val="00C469DB"/>
    <w:rsid w:val="00C5133A"/>
    <w:rsid w:val="00C52163"/>
    <w:rsid w:val="00C524CD"/>
    <w:rsid w:val="00C570F6"/>
    <w:rsid w:val="00C57367"/>
    <w:rsid w:val="00C639FD"/>
    <w:rsid w:val="00C6402A"/>
    <w:rsid w:val="00C64E42"/>
    <w:rsid w:val="00C6524A"/>
    <w:rsid w:val="00C67398"/>
    <w:rsid w:val="00C72791"/>
    <w:rsid w:val="00C73520"/>
    <w:rsid w:val="00C7769F"/>
    <w:rsid w:val="00C812CB"/>
    <w:rsid w:val="00C81BE4"/>
    <w:rsid w:val="00C83F1A"/>
    <w:rsid w:val="00C914CC"/>
    <w:rsid w:val="00C91C62"/>
    <w:rsid w:val="00C91DB3"/>
    <w:rsid w:val="00C9521C"/>
    <w:rsid w:val="00C953BA"/>
    <w:rsid w:val="00CA06A5"/>
    <w:rsid w:val="00CA1A56"/>
    <w:rsid w:val="00CA540D"/>
    <w:rsid w:val="00CA6A7F"/>
    <w:rsid w:val="00CB00BE"/>
    <w:rsid w:val="00CB1E58"/>
    <w:rsid w:val="00CB2B25"/>
    <w:rsid w:val="00CB2BFE"/>
    <w:rsid w:val="00CB357C"/>
    <w:rsid w:val="00CB4DCE"/>
    <w:rsid w:val="00CB63DA"/>
    <w:rsid w:val="00CB75D8"/>
    <w:rsid w:val="00CB7C01"/>
    <w:rsid w:val="00CC031E"/>
    <w:rsid w:val="00CC2A4E"/>
    <w:rsid w:val="00CC338B"/>
    <w:rsid w:val="00CC367C"/>
    <w:rsid w:val="00CC3844"/>
    <w:rsid w:val="00CC3C5F"/>
    <w:rsid w:val="00CC4D33"/>
    <w:rsid w:val="00CC64A0"/>
    <w:rsid w:val="00CD233C"/>
    <w:rsid w:val="00CD434D"/>
    <w:rsid w:val="00CD499A"/>
    <w:rsid w:val="00CD52E1"/>
    <w:rsid w:val="00CD5624"/>
    <w:rsid w:val="00CD7391"/>
    <w:rsid w:val="00CD7E37"/>
    <w:rsid w:val="00CE0CDD"/>
    <w:rsid w:val="00CE117C"/>
    <w:rsid w:val="00CE2B94"/>
    <w:rsid w:val="00CE2F2D"/>
    <w:rsid w:val="00CE30F4"/>
    <w:rsid w:val="00CE41D8"/>
    <w:rsid w:val="00CE60CC"/>
    <w:rsid w:val="00CE7B59"/>
    <w:rsid w:val="00CF068F"/>
    <w:rsid w:val="00D00D47"/>
    <w:rsid w:val="00D018F1"/>
    <w:rsid w:val="00D0200E"/>
    <w:rsid w:val="00D04CD3"/>
    <w:rsid w:val="00D057E8"/>
    <w:rsid w:val="00D07326"/>
    <w:rsid w:val="00D10966"/>
    <w:rsid w:val="00D10D70"/>
    <w:rsid w:val="00D14655"/>
    <w:rsid w:val="00D15285"/>
    <w:rsid w:val="00D16405"/>
    <w:rsid w:val="00D21A4F"/>
    <w:rsid w:val="00D22453"/>
    <w:rsid w:val="00D230B4"/>
    <w:rsid w:val="00D2373E"/>
    <w:rsid w:val="00D238B6"/>
    <w:rsid w:val="00D24DBC"/>
    <w:rsid w:val="00D26E88"/>
    <w:rsid w:val="00D27EBB"/>
    <w:rsid w:val="00D32A62"/>
    <w:rsid w:val="00D358C5"/>
    <w:rsid w:val="00D35FEB"/>
    <w:rsid w:val="00D40AB1"/>
    <w:rsid w:val="00D44CE6"/>
    <w:rsid w:val="00D50260"/>
    <w:rsid w:val="00D51028"/>
    <w:rsid w:val="00D545E4"/>
    <w:rsid w:val="00D6030B"/>
    <w:rsid w:val="00D603CE"/>
    <w:rsid w:val="00D657FF"/>
    <w:rsid w:val="00D70688"/>
    <w:rsid w:val="00D7087D"/>
    <w:rsid w:val="00D7219F"/>
    <w:rsid w:val="00D75F1E"/>
    <w:rsid w:val="00D7611A"/>
    <w:rsid w:val="00D7680B"/>
    <w:rsid w:val="00D80978"/>
    <w:rsid w:val="00D8135B"/>
    <w:rsid w:val="00D837D5"/>
    <w:rsid w:val="00D849B7"/>
    <w:rsid w:val="00D872CA"/>
    <w:rsid w:val="00D902FC"/>
    <w:rsid w:val="00D912C7"/>
    <w:rsid w:val="00D95293"/>
    <w:rsid w:val="00D95CA2"/>
    <w:rsid w:val="00D96AEF"/>
    <w:rsid w:val="00DA0AA4"/>
    <w:rsid w:val="00DA1996"/>
    <w:rsid w:val="00DA359D"/>
    <w:rsid w:val="00DA60EF"/>
    <w:rsid w:val="00DB0948"/>
    <w:rsid w:val="00DB2688"/>
    <w:rsid w:val="00DB3B6B"/>
    <w:rsid w:val="00DB3D94"/>
    <w:rsid w:val="00DB40CE"/>
    <w:rsid w:val="00DC2604"/>
    <w:rsid w:val="00DC3D44"/>
    <w:rsid w:val="00DC4979"/>
    <w:rsid w:val="00DD3F79"/>
    <w:rsid w:val="00DD4CE8"/>
    <w:rsid w:val="00DD602E"/>
    <w:rsid w:val="00DE1290"/>
    <w:rsid w:val="00DE3C74"/>
    <w:rsid w:val="00DE5701"/>
    <w:rsid w:val="00DE5A72"/>
    <w:rsid w:val="00DF14FC"/>
    <w:rsid w:val="00DF1F76"/>
    <w:rsid w:val="00DF461B"/>
    <w:rsid w:val="00DF685C"/>
    <w:rsid w:val="00E04612"/>
    <w:rsid w:val="00E115F3"/>
    <w:rsid w:val="00E12835"/>
    <w:rsid w:val="00E16121"/>
    <w:rsid w:val="00E214AA"/>
    <w:rsid w:val="00E22D43"/>
    <w:rsid w:val="00E2652E"/>
    <w:rsid w:val="00E26D07"/>
    <w:rsid w:val="00E30D25"/>
    <w:rsid w:val="00E315E9"/>
    <w:rsid w:val="00E32C1A"/>
    <w:rsid w:val="00E364F0"/>
    <w:rsid w:val="00E40CE2"/>
    <w:rsid w:val="00E410B5"/>
    <w:rsid w:val="00E50E7C"/>
    <w:rsid w:val="00E54CC5"/>
    <w:rsid w:val="00E55612"/>
    <w:rsid w:val="00E558B1"/>
    <w:rsid w:val="00E61184"/>
    <w:rsid w:val="00E66476"/>
    <w:rsid w:val="00E67295"/>
    <w:rsid w:val="00E70456"/>
    <w:rsid w:val="00E7134A"/>
    <w:rsid w:val="00E74164"/>
    <w:rsid w:val="00E75389"/>
    <w:rsid w:val="00E7767C"/>
    <w:rsid w:val="00E80663"/>
    <w:rsid w:val="00E81EF0"/>
    <w:rsid w:val="00E8280C"/>
    <w:rsid w:val="00E84834"/>
    <w:rsid w:val="00E85211"/>
    <w:rsid w:val="00E8585E"/>
    <w:rsid w:val="00E90187"/>
    <w:rsid w:val="00E90969"/>
    <w:rsid w:val="00E92B14"/>
    <w:rsid w:val="00E94582"/>
    <w:rsid w:val="00E96ED0"/>
    <w:rsid w:val="00EA2520"/>
    <w:rsid w:val="00EA2DD7"/>
    <w:rsid w:val="00EA39FC"/>
    <w:rsid w:val="00EA6571"/>
    <w:rsid w:val="00EA6B4D"/>
    <w:rsid w:val="00EA754F"/>
    <w:rsid w:val="00EA7B0E"/>
    <w:rsid w:val="00EB1333"/>
    <w:rsid w:val="00EB2322"/>
    <w:rsid w:val="00EB5CE4"/>
    <w:rsid w:val="00EC17D8"/>
    <w:rsid w:val="00EC4A23"/>
    <w:rsid w:val="00EC7785"/>
    <w:rsid w:val="00ED467C"/>
    <w:rsid w:val="00ED4BAB"/>
    <w:rsid w:val="00ED5E0B"/>
    <w:rsid w:val="00ED781C"/>
    <w:rsid w:val="00EE0FA8"/>
    <w:rsid w:val="00EE203F"/>
    <w:rsid w:val="00EE29CF"/>
    <w:rsid w:val="00EE4126"/>
    <w:rsid w:val="00EE51B6"/>
    <w:rsid w:val="00EE527F"/>
    <w:rsid w:val="00EE6982"/>
    <w:rsid w:val="00EF1D81"/>
    <w:rsid w:val="00EF2B26"/>
    <w:rsid w:val="00EF2EFE"/>
    <w:rsid w:val="00EF3311"/>
    <w:rsid w:val="00EF618B"/>
    <w:rsid w:val="00EF7F3B"/>
    <w:rsid w:val="00F00787"/>
    <w:rsid w:val="00F0251C"/>
    <w:rsid w:val="00F07790"/>
    <w:rsid w:val="00F11848"/>
    <w:rsid w:val="00F12431"/>
    <w:rsid w:val="00F30447"/>
    <w:rsid w:val="00F31DE4"/>
    <w:rsid w:val="00F31FA7"/>
    <w:rsid w:val="00F32A98"/>
    <w:rsid w:val="00F36561"/>
    <w:rsid w:val="00F42FF0"/>
    <w:rsid w:val="00F47310"/>
    <w:rsid w:val="00F5237D"/>
    <w:rsid w:val="00F5342C"/>
    <w:rsid w:val="00F5595A"/>
    <w:rsid w:val="00F56AA5"/>
    <w:rsid w:val="00F63B11"/>
    <w:rsid w:val="00F6487D"/>
    <w:rsid w:val="00F64F31"/>
    <w:rsid w:val="00F65CC3"/>
    <w:rsid w:val="00F66A50"/>
    <w:rsid w:val="00F70496"/>
    <w:rsid w:val="00F73F1B"/>
    <w:rsid w:val="00F7486E"/>
    <w:rsid w:val="00F77E10"/>
    <w:rsid w:val="00F80E82"/>
    <w:rsid w:val="00F81C48"/>
    <w:rsid w:val="00F824FC"/>
    <w:rsid w:val="00F82838"/>
    <w:rsid w:val="00F855E3"/>
    <w:rsid w:val="00F86219"/>
    <w:rsid w:val="00F8665E"/>
    <w:rsid w:val="00F8671E"/>
    <w:rsid w:val="00F9090D"/>
    <w:rsid w:val="00F921F4"/>
    <w:rsid w:val="00F93AEB"/>
    <w:rsid w:val="00F93F91"/>
    <w:rsid w:val="00F94B43"/>
    <w:rsid w:val="00F9639D"/>
    <w:rsid w:val="00F97D7A"/>
    <w:rsid w:val="00FA0270"/>
    <w:rsid w:val="00FA3AEB"/>
    <w:rsid w:val="00FA5289"/>
    <w:rsid w:val="00FA6C3E"/>
    <w:rsid w:val="00FB30F5"/>
    <w:rsid w:val="00FB5A8B"/>
    <w:rsid w:val="00FB6E73"/>
    <w:rsid w:val="00FD1B13"/>
    <w:rsid w:val="00FD5653"/>
    <w:rsid w:val="00FD7ED6"/>
    <w:rsid w:val="00FF4B1C"/>
    <w:rsid w:val="00FF5162"/>
    <w:rsid w:val="00FF53DA"/>
    <w:rsid w:val="00FF63D9"/>
    <w:rsid w:val="00FF7A9F"/>
    <w:rsid w:val="00FF7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lsdException w:name="Subtitle" w:qFormat="1"/>
    <w:lsdException w:name="Date"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C51"/>
    <w:pPr>
      <w:widowControl w:val="0"/>
      <w:jc w:val="both"/>
    </w:pPr>
    <w:rPr>
      <w:rFonts w:eastAsia="仿宋_GB2312"/>
      <w:kern w:val="2"/>
      <w:sz w:val="32"/>
    </w:rPr>
  </w:style>
  <w:style w:type="paragraph" w:styleId="2">
    <w:name w:val="heading 2"/>
    <w:basedOn w:val="a"/>
    <w:next w:val="a"/>
    <w:qFormat/>
    <w:rsid w:val="007C0C51"/>
    <w:pPr>
      <w:keepNext/>
      <w:keepLines/>
      <w:spacing w:before="260" w:after="260" w:line="413" w:lineRule="auto"/>
      <w:outlineLvl w:val="1"/>
    </w:pPr>
    <w:rPr>
      <w:rFonts w:ascii="Arial" w:eastAsia="黑体" w:hAnsi="Arial"/>
      <w:b/>
    </w:rPr>
  </w:style>
  <w:style w:type="paragraph" w:styleId="3">
    <w:name w:val="heading 3"/>
    <w:basedOn w:val="a"/>
    <w:next w:val="a"/>
    <w:qFormat/>
    <w:rsid w:val="007C0C51"/>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7C0C51"/>
    <w:pPr>
      <w:jc w:val="center"/>
    </w:pPr>
    <w:rPr>
      <w:rFonts w:ascii="方正大标宋简体" w:eastAsia="方正大标宋简体" w:hAnsi="宋体"/>
      <w:sz w:val="36"/>
      <w:szCs w:val="36"/>
    </w:rPr>
  </w:style>
  <w:style w:type="paragraph" w:styleId="a4">
    <w:name w:val="Body Text Indent"/>
    <w:basedOn w:val="a"/>
    <w:link w:val="Char0"/>
    <w:rsid w:val="007C0C51"/>
    <w:pPr>
      <w:spacing w:after="120"/>
      <w:ind w:leftChars="200" w:left="420"/>
    </w:pPr>
  </w:style>
  <w:style w:type="paragraph" w:styleId="a5">
    <w:name w:val="Plain Text"/>
    <w:basedOn w:val="a"/>
    <w:link w:val="Char1"/>
    <w:qFormat/>
    <w:rsid w:val="007C0C51"/>
    <w:rPr>
      <w:rFonts w:ascii="宋体" w:eastAsia="宋体" w:hAnsi="Courier New"/>
      <w:sz w:val="21"/>
      <w:szCs w:val="21"/>
    </w:rPr>
  </w:style>
  <w:style w:type="paragraph" w:styleId="a6">
    <w:name w:val="Date"/>
    <w:basedOn w:val="a"/>
    <w:next w:val="a"/>
    <w:link w:val="Char2"/>
    <w:qFormat/>
    <w:rsid w:val="007C0C51"/>
    <w:pPr>
      <w:ind w:leftChars="2500" w:left="100"/>
    </w:pPr>
  </w:style>
  <w:style w:type="paragraph" w:styleId="a7">
    <w:name w:val="Balloon Text"/>
    <w:basedOn w:val="a"/>
    <w:link w:val="Char3"/>
    <w:qFormat/>
    <w:rsid w:val="007C0C51"/>
    <w:rPr>
      <w:sz w:val="18"/>
      <w:szCs w:val="18"/>
    </w:rPr>
  </w:style>
  <w:style w:type="paragraph" w:styleId="a8">
    <w:name w:val="footer"/>
    <w:basedOn w:val="a"/>
    <w:link w:val="Char4"/>
    <w:uiPriority w:val="99"/>
    <w:qFormat/>
    <w:rsid w:val="007C0C51"/>
    <w:pPr>
      <w:tabs>
        <w:tab w:val="center" w:pos="4153"/>
        <w:tab w:val="right" w:pos="8306"/>
      </w:tabs>
      <w:snapToGrid w:val="0"/>
      <w:jc w:val="left"/>
    </w:pPr>
    <w:rPr>
      <w:sz w:val="18"/>
    </w:rPr>
  </w:style>
  <w:style w:type="paragraph" w:styleId="a9">
    <w:name w:val="header"/>
    <w:basedOn w:val="a"/>
    <w:link w:val="Char5"/>
    <w:qFormat/>
    <w:rsid w:val="007C0C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rsid w:val="007C0C51"/>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rsid w:val="007C0C51"/>
    <w:pPr>
      <w:spacing w:before="240" w:after="60"/>
      <w:jc w:val="center"/>
      <w:outlineLvl w:val="0"/>
    </w:pPr>
    <w:rPr>
      <w:rFonts w:ascii="Cambria" w:eastAsia="宋体" w:hAnsi="Cambria"/>
      <w:b/>
      <w:bCs/>
      <w:szCs w:val="32"/>
    </w:rPr>
  </w:style>
  <w:style w:type="paragraph" w:styleId="20">
    <w:name w:val="Body Text First Indent 2"/>
    <w:basedOn w:val="a4"/>
    <w:link w:val="2Char"/>
    <w:rsid w:val="007C0C51"/>
    <w:pPr>
      <w:ind w:firstLineChars="200" w:firstLine="420"/>
    </w:pPr>
  </w:style>
  <w:style w:type="table" w:styleId="ac">
    <w:name w:val="Table Grid"/>
    <w:basedOn w:val="a1"/>
    <w:uiPriority w:val="59"/>
    <w:qFormat/>
    <w:rsid w:val="007C0C5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0"/>
    <w:uiPriority w:val="22"/>
    <w:qFormat/>
    <w:rsid w:val="007C0C51"/>
    <w:rPr>
      <w:b/>
      <w:bCs/>
    </w:rPr>
  </w:style>
  <w:style w:type="character" w:styleId="ae">
    <w:name w:val="page number"/>
    <w:basedOn w:val="a0"/>
    <w:qFormat/>
    <w:rsid w:val="007C0C51"/>
  </w:style>
  <w:style w:type="character" w:styleId="af">
    <w:name w:val="Hyperlink"/>
    <w:basedOn w:val="a0"/>
    <w:uiPriority w:val="99"/>
    <w:unhideWhenUsed/>
    <w:qFormat/>
    <w:rsid w:val="007C0C51"/>
    <w:rPr>
      <w:color w:val="0000FF"/>
      <w:u w:val="single"/>
    </w:rPr>
  </w:style>
  <w:style w:type="character" w:customStyle="1" w:styleId="Char4">
    <w:name w:val="页脚 Char"/>
    <w:basedOn w:val="a0"/>
    <w:link w:val="a8"/>
    <w:uiPriority w:val="99"/>
    <w:qFormat/>
    <w:rsid w:val="007C0C51"/>
    <w:rPr>
      <w:rFonts w:eastAsia="仿宋_GB2312"/>
      <w:kern w:val="2"/>
      <w:sz w:val="18"/>
    </w:rPr>
  </w:style>
  <w:style w:type="character" w:customStyle="1" w:styleId="Char2">
    <w:name w:val="日期 Char"/>
    <w:basedOn w:val="a0"/>
    <w:link w:val="a6"/>
    <w:qFormat/>
    <w:rsid w:val="007C0C51"/>
    <w:rPr>
      <w:rFonts w:eastAsia="仿宋_GB2312"/>
      <w:kern w:val="2"/>
      <w:sz w:val="32"/>
    </w:rPr>
  </w:style>
  <w:style w:type="character" w:customStyle="1" w:styleId="Char6">
    <w:name w:val="标题 Char"/>
    <w:basedOn w:val="a0"/>
    <w:link w:val="ab"/>
    <w:qFormat/>
    <w:rsid w:val="007C0C51"/>
    <w:rPr>
      <w:rFonts w:ascii="Cambria" w:hAnsi="Cambria" w:cs="Times New Roman"/>
      <w:b/>
      <w:bCs/>
      <w:kern w:val="2"/>
      <w:sz w:val="32"/>
      <w:szCs w:val="32"/>
    </w:rPr>
  </w:style>
  <w:style w:type="character" w:customStyle="1" w:styleId="Char1">
    <w:name w:val="纯文本 Char"/>
    <w:basedOn w:val="a0"/>
    <w:link w:val="a5"/>
    <w:qFormat/>
    <w:rsid w:val="007C0C51"/>
    <w:rPr>
      <w:rFonts w:ascii="宋体" w:hAnsi="Courier New"/>
      <w:kern w:val="2"/>
      <w:sz w:val="21"/>
      <w:szCs w:val="21"/>
    </w:rPr>
  </w:style>
  <w:style w:type="paragraph" w:customStyle="1" w:styleId="p15">
    <w:name w:val="p15"/>
    <w:basedOn w:val="a"/>
    <w:qFormat/>
    <w:rsid w:val="007C0C51"/>
    <w:pPr>
      <w:widowControl/>
    </w:pPr>
    <w:rPr>
      <w:rFonts w:eastAsia="宋体"/>
      <w:kern w:val="0"/>
      <w:sz w:val="21"/>
      <w:szCs w:val="21"/>
    </w:rPr>
  </w:style>
  <w:style w:type="paragraph" w:styleId="af0">
    <w:name w:val="List Paragraph"/>
    <w:basedOn w:val="a"/>
    <w:uiPriority w:val="34"/>
    <w:qFormat/>
    <w:rsid w:val="007C0C51"/>
    <w:pPr>
      <w:ind w:firstLineChars="200" w:firstLine="420"/>
    </w:pPr>
    <w:rPr>
      <w:rFonts w:ascii="Calibri" w:eastAsia="宋体" w:hAnsi="Calibri"/>
      <w:sz w:val="21"/>
      <w:szCs w:val="22"/>
    </w:rPr>
  </w:style>
  <w:style w:type="paragraph" w:customStyle="1" w:styleId="Char7">
    <w:name w:val="Char"/>
    <w:basedOn w:val="a"/>
    <w:semiHidden/>
    <w:qFormat/>
    <w:rsid w:val="007C0C51"/>
    <w:rPr>
      <w:rFonts w:eastAsia="宋体"/>
      <w:sz w:val="21"/>
      <w:szCs w:val="24"/>
    </w:rPr>
  </w:style>
  <w:style w:type="character" w:customStyle="1" w:styleId="Char5">
    <w:name w:val="页眉 Char"/>
    <w:basedOn w:val="a0"/>
    <w:link w:val="a9"/>
    <w:qFormat/>
    <w:rsid w:val="007C0C51"/>
    <w:rPr>
      <w:rFonts w:eastAsia="仿宋_GB2312"/>
      <w:kern w:val="2"/>
      <w:sz w:val="18"/>
    </w:rPr>
  </w:style>
  <w:style w:type="character" w:customStyle="1" w:styleId="Char3">
    <w:name w:val="批注框文本 Char"/>
    <w:basedOn w:val="a0"/>
    <w:link w:val="a7"/>
    <w:qFormat/>
    <w:rsid w:val="007C0C51"/>
    <w:rPr>
      <w:rFonts w:eastAsia="仿宋_GB2312"/>
      <w:kern w:val="2"/>
      <w:sz w:val="18"/>
      <w:szCs w:val="18"/>
    </w:rPr>
  </w:style>
  <w:style w:type="paragraph" w:styleId="af1">
    <w:name w:val="No Spacing"/>
    <w:uiPriority w:val="1"/>
    <w:qFormat/>
    <w:rsid w:val="007C0C51"/>
    <w:pPr>
      <w:adjustRightInd w:val="0"/>
      <w:snapToGrid w:val="0"/>
    </w:pPr>
    <w:rPr>
      <w:rFonts w:ascii="Tahoma" w:eastAsia="微软雅黑" w:hAnsi="Tahoma"/>
      <w:sz w:val="22"/>
      <w:szCs w:val="22"/>
    </w:rPr>
  </w:style>
  <w:style w:type="paragraph" w:customStyle="1" w:styleId="p0">
    <w:name w:val="p0"/>
    <w:basedOn w:val="a"/>
    <w:rsid w:val="007C0C51"/>
    <w:pPr>
      <w:widowControl/>
      <w:spacing w:before="100" w:beforeAutospacing="1" w:after="100" w:afterAutospacing="1"/>
      <w:jc w:val="left"/>
    </w:pPr>
    <w:rPr>
      <w:rFonts w:ascii="宋体" w:eastAsia="宋体" w:hAnsi="宋体" w:cs="宋体"/>
      <w:kern w:val="0"/>
      <w:sz w:val="24"/>
      <w:szCs w:val="24"/>
    </w:rPr>
  </w:style>
  <w:style w:type="paragraph" w:customStyle="1" w:styleId="1">
    <w:name w:val="无间隔1"/>
    <w:rsid w:val="007C0C51"/>
    <w:pPr>
      <w:widowControl w:val="0"/>
      <w:jc w:val="both"/>
    </w:pPr>
    <w:rPr>
      <w:rFonts w:ascii="Calibri" w:hAnsi="Calibri"/>
      <w:kern w:val="2"/>
      <w:sz w:val="21"/>
      <w:szCs w:val="22"/>
    </w:rPr>
  </w:style>
  <w:style w:type="character" w:customStyle="1" w:styleId="Char10">
    <w:name w:val="页脚 Char1"/>
    <w:basedOn w:val="a0"/>
    <w:rsid w:val="007C0C51"/>
    <w:rPr>
      <w:rFonts w:ascii="方正仿宋_GBK" w:eastAsia="方正仿宋_GBK"/>
      <w:kern w:val="2"/>
      <w:sz w:val="18"/>
      <w:szCs w:val="18"/>
      <w:lang w:val="en-US" w:eastAsia="zh-CN" w:bidi="ar-SA"/>
    </w:rPr>
  </w:style>
  <w:style w:type="character" w:customStyle="1" w:styleId="apple-converted-space">
    <w:name w:val="apple-converted-space"/>
    <w:basedOn w:val="a0"/>
    <w:rsid w:val="007C0C51"/>
  </w:style>
  <w:style w:type="character" w:customStyle="1" w:styleId="Char">
    <w:name w:val="正文文本 Char"/>
    <w:basedOn w:val="a0"/>
    <w:link w:val="a3"/>
    <w:uiPriority w:val="99"/>
    <w:rsid w:val="007C0C51"/>
    <w:rPr>
      <w:rFonts w:ascii="方正大标宋简体" w:eastAsia="方正大标宋简体" w:hAnsi="宋体"/>
      <w:kern w:val="2"/>
      <w:sz w:val="36"/>
      <w:szCs w:val="36"/>
    </w:rPr>
  </w:style>
  <w:style w:type="paragraph" w:customStyle="1" w:styleId="Default">
    <w:name w:val="Default"/>
    <w:qFormat/>
    <w:rsid w:val="007C0C51"/>
    <w:pPr>
      <w:widowControl w:val="0"/>
      <w:autoSpaceDE w:val="0"/>
      <w:autoSpaceDN w:val="0"/>
      <w:adjustRightInd w:val="0"/>
    </w:pPr>
    <w:rPr>
      <w:rFonts w:ascii="Calibri" w:hAnsi="Calibri"/>
      <w:color w:val="000000"/>
      <w:sz w:val="24"/>
      <w:szCs w:val="24"/>
    </w:rPr>
  </w:style>
  <w:style w:type="table" w:customStyle="1" w:styleId="10">
    <w:name w:val="网格型1"/>
    <w:basedOn w:val="a1"/>
    <w:qFormat/>
    <w:rsid w:val="007C0C5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缩进 Char"/>
    <w:basedOn w:val="a0"/>
    <w:link w:val="a4"/>
    <w:rsid w:val="007C0C51"/>
    <w:rPr>
      <w:rFonts w:eastAsia="仿宋_GB2312"/>
      <w:kern w:val="2"/>
      <w:sz w:val="32"/>
    </w:rPr>
  </w:style>
  <w:style w:type="character" w:customStyle="1" w:styleId="2Char">
    <w:name w:val="正文首行缩进 2 Char"/>
    <w:basedOn w:val="Char0"/>
    <w:link w:val="20"/>
    <w:rsid w:val="007C0C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302</Words>
  <Characters>1723</Characters>
  <Application>Microsoft Office Word</Application>
  <DocSecurity>0</DocSecurity>
  <Lines>14</Lines>
  <Paragraphs>4</Paragraphs>
  <ScaleCrop>false</ScaleCrop>
  <Company>Microsoft</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云阳县商务局  稿纸（    ）</dc:title>
  <dc:creator>Administrator</dc:creator>
  <cp:lastModifiedBy>AutoBVT</cp:lastModifiedBy>
  <cp:revision>2</cp:revision>
  <cp:lastPrinted>2021-02-20T09:15:00Z</cp:lastPrinted>
  <dcterms:created xsi:type="dcterms:W3CDTF">2022-12-07T09:06:00Z</dcterms:created>
  <dcterms:modified xsi:type="dcterms:W3CDTF">2022-12-07T09:06:00Z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