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70AEC">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14:paraId="1436ED51">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14:paraId="4E0E8784">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r>
        <w:rPr>
          <w:color w:val="000000"/>
        </w:rPr>
        <w:pict>
          <v:shape id="艺术字 10" o:spid="_x0000_s1026" o:spt="136" type="#_x0000_t136" style="position:absolute;left:0pt;margin-left:81.3pt;margin-top:77.9pt;height:51.9pt;width:429.8pt;mso-position-horizontal-relative:page;mso-position-vertical-relative:margin;z-index:251660288;mso-width-relative:page;mso-height-relative:page;" fillcolor="#FF0000" filled="t" stroked="f" coordsize="21600,21600">
            <v:path/>
            <v:fill on="t" focussize="0,0"/>
            <v:stroke on="f"/>
            <v:imagedata o:title=""/>
            <o:lock v:ext="edit"/>
            <v:textpath on="t" fitshape="t" fitpath="t" trim="t" xscale="f" string="云阳县生态环境局文件" style="font-family:方正小标宋_GBK;font-size:36pt;font-weight:bold;v-text-align:center;"/>
          </v:shape>
        </w:pict>
      </w:r>
    </w:p>
    <w:p w14:paraId="6909364A">
      <w:pPr>
        <w:keepNext w:val="0"/>
        <w:keepLines w:val="0"/>
        <w:pageBreakBefore w:val="0"/>
        <w:widowControl w:val="0"/>
        <w:tabs>
          <w:tab w:val="left" w:pos="3160"/>
          <w:tab w:val="left" w:pos="3476"/>
        </w:tabs>
        <w:kinsoku/>
        <w:wordWrap/>
        <w:overflowPunct/>
        <w:topLinePunct w:val="0"/>
        <w:autoSpaceDE/>
        <w:autoSpaceDN/>
        <w:bidi w:val="0"/>
        <w:adjustRightInd/>
        <w:snapToGrid/>
        <w:spacing w:line="580" w:lineRule="exact"/>
        <w:textAlignment w:val="auto"/>
        <w:rPr>
          <w:color w:val="000000"/>
        </w:rPr>
      </w:pPr>
      <w:r>
        <w:rPr>
          <w:color w:val="000000"/>
        </w:rPr>
        <w:tab/>
      </w:r>
      <w:r>
        <w:rPr>
          <w:color w:val="000000"/>
        </w:rPr>
        <w:tab/>
      </w:r>
    </w:p>
    <w:p w14:paraId="6066350A">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14:paraId="58B35D1C">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14:paraId="4F6FFCAC">
      <w:pPr>
        <w:keepNext w:val="0"/>
        <w:keepLines w:val="0"/>
        <w:pageBreakBefore w:val="0"/>
        <w:widowControl w:val="0"/>
        <w:kinsoku/>
        <w:wordWrap/>
        <w:overflowPunct/>
        <w:topLinePunct w:val="0"/>
        <w:autoSpaceDE/>
        <w:autoSpaceDN/>
        <w:bidi w:val="0"/>
        <w:adjustRightInd/>
        <w:snapToGrid/>
        <w:spacing w:line="580" w:lineRule="exact"/>
        <w:textAlignment w:val="auto"/>
        <w:rPr>
          <w:color w:val="000000"/>
        </w:rPr>
      </w:pPr>
    </w:p>
    <w:p w14:paraId="27F92BC5">
      <w:pPr>
        <w:keepNext w:val="0"/>
        <w:keepLines w:val="0"/>
        <w:pageBreakBefore w:val="0"/>
        <w:widowControl w:val="0"/>
        <w:kinsoku/>
        <w:wordWrap/>
        <w:overflowPunct/>
        <w:topLinePunct w:val="0"/>
        <w:autoSpaceDE/>
        <w:autoSpaceDN/>
        <w:bidi w:val="0"/>
        <w:adjustRightInd/>
        <w:snapToGrid/>
        <w:spacing w:line="580" w:lineRule="exact"/>
        <w:ind w:firstLine="316" w:firstLineChars="100"/>
        <w:jc w:val="center"/>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云阳环发</w:t>
      </w:r>
      <w:r>
        <w:rPr>
          <w:rFonts w:ascii="Times New Roman" w:hAnsi="Times New Roman" w:eastAsia="方正仿宋_GBK"/>
          <w:color w:val="000000"/>
          <w:sz w:val="32"/>
          <w:szCs w:val="32"/>
        </w:rPr>
        <w:t>〔2023〕</w:t>
      </w:r>
      <w:r>
        <w:rPr>
          <w:rFonts w:hint="eastAsia" w:ascii="Times New Roman" w:hAnsi="Times New Roman" w:eastAsia="方正仿宋_GBK"/>
          <w:color w:val="000000"/>
          <w:sz w:val="32"/>
          <w:szCs w:val="32"/>
          <w:lang w:val="en-US" w:eastAsia="zh-CN"/>
        </w:rPr>
        <w:t>28</w:t>
      </w:r>
      <w:r>
        <w:rPr>
          <w:rFonts w:hint="eastAsia" w:ascii="方正仿宋_GBK" w:hAnsi="方正仿宋_GBK" w:eastAsia="方正仿宋_GBK" w:cs="方正仿宋_GBK"/>
          <w:color w:val="000000"/>
          <w:sz w:val="32"/>
          <w:szCs w:val="32"/>
        </w:rPr>
        <w:t>号</w:t>
      </w:r>
    </w:p>
    <w:p w14:paraId="138BC62E">
      <w:pPr>
        <w:keepNext w:val="0"/>
        <w:keepLines w:val="0"/>
        <w:pageBreakBefore w:val="0"/>
        <w:widowControl w:val="0"/>
        <w:kinsoku/>
        <w:wordWrap/>
        <w:overflowPunct/>
        <w:topLinePunct w:val="0"/>
        <w:autoSpaceDE/>
        <w:autoSpaceDN/>
        <w:bidi w:val="0"/>
        <w:adjustRightInd/>
        <w:snapToGrid/>
        <w:spacing w:line="580" w:lineRule="exact"/>
        <w:textAlignment w:val="auto"/>
        <w:rPr>
          <w:b/>
          <w:color w:val="000000"/>
        </w:rPr>
      </w:pPr>
    </w:p>
    <w:p w14:paraId="1821BE5A">
      <w:pPr>
        <w:keepNext w:val="0"/>
        <w:keepLines w:val="0"/>
        <w:pageBreakBefore w:val="0"/>
        <w:widowControl w:val="0"/>
        <w:kinsoku/>
        <w:wordWrap/>
        <w:overflowPunct/>
        <w:topLinePunct w:val="0"/>
        <w:autoSpaceDE/>
        <w:autoSpaceDN/>
        <w:bidi w:val="0"/>
        <w:adjustRightInd/>
        <w:snapToGrid/>
        <w:spacing w:line="580" w:lineRule="exact"/>
        <w:textAlignment w:val="auto"/>
        <w:rPr>
          <w:b/>
          <w:color w:val="000000"/>
        </w:rPr>
      </w:pPr>
      <w:r>
        <w:rPr>
          <w:b/>
          <w:color w:val="000000"/>
        </w:rPr>
        <w:pict>
          <v:line id="直接连接符 1" o:spid="_x0000_s1028" o:spt="20" style="position:absolute;left:0pt;margin-left:76.35pt;margin-top:244.45pt;height:0pt;width:442.2pt;mso-position-horizontal-relative:page;mso-position-vertical-relative:margin;z-index:251659264;mso-width-relative:page;mso-height-relative:page;" stroked="t" coordsize="21600,21600">
            <v:path arrowok="t"/>
            <v:fill focussize="0,0"/>
            <v:stroke weight="2.25pt" color="#FF0000"/>
            <v:imagedata o:title=""/>
            <o:lock v:ext="edit"/>
          </v:line>
        </w:pict>
      </w:r>
    </w:p>
    <w:p w14:paraId="44E9B947">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云阳县生态环境局</w:t>
      </w:r>
    </w:p>
    <w:p w14:paraId="01142DA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w:t>
      </w:r>
      <w:r>
        <w:rPr>
          <w:rFonts w:ascii="Times New Roman" w:hAnsi="Times New Roman" w:eastAsia="方正小标宋_GBK"/>
          <w:sz w:val="44"/>
          <w:szCs w:val="44"/>
        </w:rPr>
        <w:t>2022</w:t>
      </w:r>
      <w:r>
        <w:rPr>
          <w:rFonts w:hint="eastAsia" w:ascii="方正小标宋_GBK" w:eastAsia="方正小标宋_GBK"/>
          <w:sz w:val="44"/>
          <w:szCs w:val="44"/>
        </w:rPr>
        <w:t>年度县级参评企业环境信用评价</w:t>
      </w:r>
    </w:p>
    <w:p w14:paraId="409E8BA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初评结果的公示及申请复核工作的通知</w:t>
      </w:r>
    </w:p>
    <w:p w14:paraId="280387E8">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ascii="方正仿宋_GBK" w:eastAsia="方正仿宋_GBK"/>
          <w:szCs w:val="32"/>
        </w:rPr>
      </w:pPr>
    </w:p>
    <w:p w14:paraId="5AE09489">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各参评对象：</w:t>
      </w:r>
    </w:p>
    <w:p w14:paraId="04FF9AF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为深入推进环境信用体系建设，按照重庆市生态环境局等4部门联合印发的《重庆市企业环境信用评价办法》(渝环规〔2021〕7号)和《关于开展202</w:t>
      </w:r>
      <w:r>
        <w:rPr>
          <w:rFonts w:hint="eastAsia" w:ascii="Times New Roman" w:hAnsi="Times New Roman" w:eastAsia="方正仿宋_GBK"/>
          <w:sz w:val="32"/>
          <w:szCs w:val="32"/>
        </w:rPr>
        <w:t>2</w:t>
      </w:r>
      <w:r>
        <w:rPr>
          <w:rFonts w:ascii="Times New Roman" w:hAnsi="Times New Roman" w:eastAsia="方正仿宋_GBK"/>
          <w:sz w:val="32"/>
          <w:szCs w:val="32"/>
        </w:rPr>
        <w:t>年度企业环境信用评价工作的通知》(渝环办〔2023〕15号)有关规定，我</w:t>
      </w:r>
      <w:r>
        <w:rPr>
          <w:rFonts w:hint="eastAsia" w:ascii="Times New Roman" w:hAnsi="Times New Roman" w:eastAsia="方正仿宋_GBK"/>
          <w:sz w:val="32"/>
          <w:szCs w:val="32"/>
        </w:rPr>
        <w:t>局组织开展了云阳县</w:t>
      </w:r>
      <w:r>
        <w:rPr>
          <w:rFonts w:ascii="Times New Roman" w:hAnsi="Times New Roman" w:eastAsia="方正仿宋_GBK"/>
          <w:sz w:val="32"/>
          <w:szCs w:val="32"/>
        </w:rPr>
        <w:t>2022年度县级参评企业环境信用评价工作。经企业自评申报、综合评价等程序，完成了全县</w:t>
      </w:r>
      <w:r>
        <w:rPr>
          <w:rFonts w:hint="eastAsia" w:ascii="Times New Roman" w:hAnsi="Times New Roman" w:eastAsia="方正仿宋_GBK"/>
          <w:sz w:val="32"/>
          <w:szCs w:val="32"/>
        </w:rPr>
        <w:t>50</w:t>
      </w:r>
      <w:r>
        <w:rPr>
          <w:rFonts w:ascii="Times New Roman" w:hAnsi="Times New Roman" w:eastAsia="方正仿宋_GBK"/>
          <w:sz w:val="32"/>
          <w:szCs w:val="32"/>
        </w:rPr>
        <w:t>家参评企业的初次评价工作</w:t>
      </w:r>
      <w:r>
        <w:rPr>
          <w:rFonts w:hint="eastAsia" w:ascii="Times New Roman" w:hAnsi="Times New Roman" w:eastAsia="方正仿宋_GBK"/>
          <w:sz w:val="32"/>
          <w:szCs w:val="32"/>
        </w:rPr>
        <w:t>，正常参评46家，不参评4家(其中1家企业连续超过半年停产，1家企业破产、2家属外地企业)，</w:t>
      </w:r>
      <w:r>
        <w:rPr>
          <w:rFonts w:ascii="Times New Roman" w:hAnsi="Times New Roman" w:eastAsia="方正仿宋_GBK"/>
          <w:sz w:val="32"/>
          <w:szCs w:val="32"/>
        </w:rPr>
        <w:t>现将初评结果予以公示</w:t>
      </w:r>
      <w:r>
        <w:rPr>
          <w:rFonts w:hint="eastAsia" w:ascii="Times New Roman" w:hAnsi="Times New Roman" w:eastAsia="方正仿宋_GBK"/>
          <w:sz w:val="32"/>
          <w:szCs w:val="32"/>
        </w:rPr>
        <w:t>，接受社会监督</w:t>
      </w:r>
      <w:r>
        <w:rPr>
          <w:rFonts w:ascii="Times New Roman" w:hAnsi="Times New Roman" w:eastAsia="方正仿宋_GBK"/>
          <w:sz w:val="32"/>
          <w:szCs w:val="32"/>
        </w:rPr>
        <w:t>：</w:t>
      </w:r>
    </w:p>
    <w:p w14:paraId="67A3CB82">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初评结果公示期为202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15</w:t>
      </w:r>
      <w:r>
        <w:rPr>
          <w:rFonts w:ascii="Times New Roman" w:hAnsi="Times New Roman" w:eastAsia="方正仿宋_GBK"/>
          <w:sz w:val="32"/>
          <w:szCs w:val="32"/>
        </w:rPr>
        <w:t>日至202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11</w:t>
      </w:r>
      <w:r>
        <w:rPr>
          <w:rFonts w:ascii="Times New Roman" w:hAnsi="Times New Roman" w:eastAsia="方正仿宋_GBK"/>
          <w:sz w:val="32"/>
          <w:szCs w:val="32"/>
        </w:rPr>
        <w:t>月</w:t>
      </w:r>
      <w:r>
        <w:rPr>
          <w:rFonts w:hint="eastAsia" w:ascii="Times New Roman" w:hAnsi="Times New Roman" w:eastAsia="方正仿宋_GBK"/>
          <w:sz w:val="32"/>
          <w:szCs w:val="32"/>
        </w:rPr>
        <w:t>29</w:t>
      </w:r>
      <w:r>
        <w:rPr>
          <w:rFonts w:ascii="Times New Roman" w:hAnsi="Times New Roman" w:eastAsia="方正仿宋_GBK"/>
          <w:sz w:val="32"/>
          <w:szCs w:val="32"/>
        </w:rPr>
        <w:t>日(共15日)。</w:t>
      </w:r>
    </w:p>
    <w:p w14:paraId="27EDB69D">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参评企业若对初评结果有异议的，在公示期满前</w:t>
      </w:r>
      <w:r>
        <w:rPr>
          <w:rFonts w:hint="eastAsia" w:ascii="Times New Roman" w:hAnsi="Times New Roman" w:eastAsia="方正仿宋_GBK"/>
          <w:sz w:val="32"/>
          <w:szCs w:val="32"/>
        </w:rPr>
        <w:t>将加盖企业公章的申诉资料以电子件方式上传至重庆环境信用评价系统</w:t>
      </w:r>
      <w:r>
        <w:rPr>
          <w:rFonts w:ascii="Times New Roman" w:hAnsi="Times New Roman" w:eastAsia="方正仿宋_GBK"/>
          <w:sz w:val="32"/>
          <w:szCs w:val="32"/>
        </w:rPr>
        <w:t>(</w:t>
      </w:r>
      <w:r>
        <w:fldChar w:fldCharType="begin"/>
      </w:r>
      <w:r>
        <w:instrText xml:space="preserve"> HYPERLINK "http://www.qyhjxypj.com" </w:instrText>
      </w:r>
      <w:r>
        <w:fldChar w:fldCharType="separate"/>
      </w:r>
      <w:r>
        <w:rPr>
          <w:rFonts w:ascii="Times New Roman" w:hAnsi="Times New Roman" w:eastAsia="方正仿宋_GBK"/>
          <w:sz w:val="32"/>
          <w:szCs w:val="32"/>
        </w:rPr>
        <w:t>www.qyhjxypj.com</w:t>
      </w:r>
      <w:r>
        <w:rPr>
          <w:rFonts w:ascii="Times New Roman" w:hAnsi="Times New Roman" w:eastAsia="方正仿宋_GBK"/>
          <w:sz w:val="32"/>
          <w:szCs w:val="32"/>
        </w:rPr>
        <w:fldChar w:fldCharType="end"/>
      </w:r>
      <w:r>
        <w:rPr>
          <w:rFonts w:ascii="Times New Roman" w:hAnsi="Times New Roman" w:eastAsia="方正仿宋_GBK"/>
          <w:sz w:val="32"/>
          <w:szCs w:val="32"/>
        </w:rPr>
        <w:t>)</w:t>
      </w:r>
      <w:r>
        <w:rPr>
          <w:rFonts w:hint="eastAsia" w:ascii="Times New Roman" w:hAnsi="Times New Roman" w:eastAsia="方正仿宋_GBK"/>
          <w:sz w:val="32"/>
          <w:szCs w:val="32"/>
        </w:rPr>
        <w:t>，同时</w:t>
      </w:r>
      <w:r>
        <w:rPr>
          <w:rFonts w:ascii="Times New Roman" w:hAnsi="Times New Roman" w:eastAsia="方正仿宋_GBK"/>
          <w:sz w:val="32"/>
          <w:szCs w:val="32"/>
        </w:rPr>
        <w:t>将加盖企业公章的申诉申请表(详见附件2)和证明材料的纸质档递交至</w:t>
      </w:r>
      <w:r>
        <w:rPr>
          <w:rFonts w:hint="eastAsia" w:ascii="Times New Roman" w:hAnsi="Times New Roman" w:eastAsia="方正仿宋_GBK"/>
          <w:sz w:val="32"/>
          <w:szCs w:val="32"/>
        </w:rPr>
        <w:t>云阳</w:t>
      </w:r>
      <w:r>
        <w:rPr>
          <w:rFonts w:ascii="Times New Roman" w:hAnsi="Times New Roman" w:eastAsia="方正仿宋_GBK"/>
          <w:sz w:val="32"/>
          <w:szCs w:val="32"/>
        </w:rPr>
        <w:t>县生态环境</w:t>
      </w:r>
      <w:r>
        <w:rPr>
          <w:rFonts w:hint="eastAsia" w:ascii="Times New Roman" w:hAnsi="Times New Roman" w:eastAsia="方正仿宋_GBK"/>
          <w:sz w:val="32"/>
          <w:szCs w:val="32"/>
        </w:rPr>
        <w:t>局总量科</w:t>
      </w:r>
      <w:r>
        <w:rPr>
          <w:rFonts w:ascii="Times New Roman" w:hAnsi="Times New Roman" w:eastAsia="方正仿宋_GBK"/>
          <w:sz w:val="32"/>
          <w:szCs w:val="32"/>
        </w:rPr>
        <w:t>(地址：</w:t>
      </w:r>
      <w:r>
        <w:rPr>
          <w:rFonts w:hint="eastAsia" w:ascii="Times New Roman" w:hAnsi="Times New Roman" w:eastAsia="方正仿宋_GBK"/>
          <w:sz w:val="32"/>
          <w:szCs w:val="32"/>
        </w:rPr>
        <w:t>云阳县双江街道桂湾支路222号219办公室</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电子档报送指定</w:t>
      </w:r>
      <w:r>
        <w:rPr>
          <w:rFonts w:hint="eastAsia" w:ascii="Times New Roman" w:hAnsi="Times New Roman" w:eastAsia="方正仿宋_GBK"/>
          <w:sz w:val="32"/>
          <w:szCs w:val="32"/>
        </w:rPr>
        <w:t>邮箱</w:t>
      </w:r>
      <w:r>
        <w:rPr>
          <w:rFonts w:ascii="Times New Roman" w:hAnsi="Times New Roman" w:eastAsia="方正仿宋_GBK"/>
          <w:sz w:val="32"/>
          <w:szCs w:val="32"/>
        </w:rPr>
        <w:t>15310731610@163.com。公众、环保团体或其他社会组织机构，若对初评结果有异议的，也可参考上述方式，在公示期满前提交佐证材料或证据，并提供主要联系人及联系方式，以便核实。</w:t>
      </w:r>
      <w:r>
        <w:rPr>
          <w:rFonts w:hint="eastAsia" w:ascii="Times New Roman" w:hAnsi="Times New Roman" w:eastAsia="方正仿宋_GBK"/>
          <w:sz w:val="32"/>
          <w:szCs w:val="32"/>
        </w:rPr>
        <w:t>逾期未申请复核的，视为无异议，将不再另行受理评价结果复核申请。</w:t>
      </w:r>
    </w:p>
    <w:p w14:paraId="35F6C91A">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联系人：</w:t>
      </w:r>
      <w:r>
        <w:rPr>
          <w:rFonts w:hint="eastAsia" w:ascii="Times New Roman" w:hAnsi="Times New Roman" w:eastAsia="方正仿宋_GBK"/>
          <w:sz w:val="32"/>
          <w:szCs w:val="32"/>
        </w:rPr>
        <w:t>罗婕妤</w:t>
      </w:r>
      <w:r>
        <w:rPr>
          <w:rFonts w:ascii="Times New Roman" w:hAnsi="Times New Roman" w:eastAsia="方正仿宋_GBK"/>
          <w:sz w:val="32"/>
          <w:szCs w:val="32"/>
        </w:rPr>
        <w:t>；联系电话：</w:t>
      </w:r>
      <w:r>
        <w:rPr>
          <w:rFonts w:hint="eastAsia" w:ascii="Times New Roman" w:hAnsi="Times New Roman" w:eastAsia="方正仿宋_GBK"/>
          <w:sz w:val="32"/>
          <w:szCs w:val="32"/>
        </w:rPr>
        <w:t>55181535</w:t>
      </w:r>
      <w:r>
        <w:rPr>
          <w:rFonts w:ascii="Times New Roman" w:hAnsi="Times New Roman" w:eastAsia="方正仿宋_GBK"/>
          <w:sz w:val="32"/>
          <w:szCs w:val="32"/>
        </w:rPr>
        <w:t>。</w:t>
      </w:r>
    </w:p>
    <w:p w14:paraId="6B04947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特此通知。</w:t>
      </w:r>
    </w:p>
    <w:p w14:paraId="02287A48">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32" w:firstLineChars="200"/>
        <w:jc w:val="both"/>
        <w:textAlignment w:val="auto"/>
        <w:rPr>
          <w:rFonts w:hint="eastAsia" w:ascii="Times New Roman" w:hAnsi="Times New Roman" w:eastAsia="方正仿宋_GBK" w:cs="Times New Roman"/>
          <w:kern w:val="2"/>
          <w:sz w:val="32"/>
          <w:szCs w:val="32"/>
        </w:rPr>
      </w:pPr>
    </w:p>
    <w:p w14:paraId="58693FDF">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left="61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附件：1.</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云阳</w:t>
      </w:r>
      <w:r>
        <w:rPr>
          <w:rFonts w:ascii="Times New Roman" w:hAnsi="Times New Roman" w:eastAsia="方正仿宋_GBK" w:cs="宋体"/>
          <w:kern w:val="0"/>
          <w:sz w:val="32"/>
          <w:szCs w:val="32"/>
        </w:rPr>
        <w:t>县2022年度县级参评企业环境信用评价初评</w:t>
      </w:r>
    </w:p>
    <w:p w14:paraId="6E2C9521">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left="190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结果公示表</w:t>
      </w:r>
    </w:p>
    <w:p w14:paraId="13A5345F">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left="157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2.</w:t>
      </w:r>
      <w:r>
        <w:rPr>
          <w:rFonts w:hint="eastAsia" w:ascii="Times New Roman" w:hAnsi="Times New Roman" w:eastAsia="方正仿宋_GBK" w:cs="宋体"/>
          <w:kern w:val="0"/>
          <w:sz w:val="32"/>
          <w:szCs w:val="32"/>
          <w:lang w:val="en-US" w:eastAsia="zh-CN"/>
        </w:rPr>
        <w:t xml:space="preserve"> </w:t>
      </w:r>
      <w:r>
        <w:rPr>
          <w:rFonts w:hint="eastAsia" w:ascii="Times New Roman" w:hAnsi="Times New Roman" w:eastAsia="方正仿宋_GBK" w:cs="宋体"/>
          <w:kern w:val="0"/>
          <w:sz w:val="32"/>
          <w:szCs w:val="32"/>
        </w:rPr>
        <w:t>云阳</w:t>
      </w:r>
      <w:r>
        <w:rPr>
          <w:rFonts w:ascii="Times New Roman" w:hAnsi="Times New Roman" w:eastAsia="方正仿宋_GBK" w:cs="宋体"/>
          <w:kern w:val="0"/>
          <w:sz w:val="32"/>
          <w:szCs w:val="32"/>
        </w:rPr>
        <w:t>县2022年度县级参评企业环境信用评价初</w:t>
      </w:r>
    </w:p>
    <w:p w14:paraId="4F6CC97D">
      <w:pPr>
        <w:pStyle w:val="2"/>
        <w:keepNext w:val="0"/>
        <w:keepLines w:val="0"/>
        <w:pageBreakBefore w:val="0"/>
        <w:widowControl w:val="0"/>
        <w:kinsoku/>
        <w:wordWrap/>
        <w:overflowPunct/>
        <w:topLinePunct w:val="0"/>
        <w:autoSpaceDE/>
        <w:autoSpaceDN/>
        <w:bidi w:val="0"/>
        <w:adjustRightInd/>
        <w:snapToGrid/>
        <w:spacing w:after="0" w:afterAutospacing="0" w:line="520" w:lineRule="exact"/>
        <w:ind w:firstLine="1896" w:firstLineChars="600"/>
        <w:textAlignment w:val="auto"/>
        <w:rPr>
          <w:rFonts w:ascii="Times New Roman" w:hAnsi="Times New Roman" w:eastAsia="方正仿宋_GBK" w:cs="宋体"/>
          <w:kern w:val="0"/>
          <w:sz w:val="32"/>
          <w:szCs w:val="32"/>
        </w:rPr>
      </w:pPr>
      <w:r>
        <w:rPr>
          <w:rFonts w:ascii="Times New Roman" w:hAnsi="Times New Roman" w:eastAsia="方正仿宋_GBK" w:cs="宋体"/>
          <w:kern w:val="0"/>
          <w:sz w:val="32"/>
          <w:szCs w:val="32"/>
        </w:rPr>
        <w:t>评结果申诉申请表</w:t>
      </w:r>
    </w:p>
    <w:p w14:paraId="5E92EB4C">
      <w:pPr>
        <w:pStyle w:val="2"/>
        <w:keepNext w:val="0"/>
        <w:keepLines w:val="0"/>
        <w:pageBreakBefore w:val="0"/>
        <w:widowControl w:val="0"/>
        <w:kinsoku/>
        <w:wordWrap/>
        <w:overflowPunct/>
        <w:topLinePunct w:val="0"/>
        <w:autoSpaceDE/>
        <w:autoSpaceDN/>
        <w:bidi w:val="0"/>
        <w:adjustRightInd/>
        <w:snapToGrid/>
        <w:spacing w:after="0" w:afterAutospacing="0" w:line="520" w:lineRule="exact"/>
        <w:textAlignment w:val="auto"/>
      </w:pPr>
    </w:p>
    <w:p w14:paraId="51704B04">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48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云阳县生态环境局</w:t>
      </w:r>
    </w:p>
    <w:p w14:paraId="79ABA507">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5372" w:firstLineChars="17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2023年11月15日</w:t>
      </w:r>
    </w:p>
    <w:p w14:paraId="33B4F1A0">
      <w:pPr>
        <w:spacing w:line="578" w:lineRule="exact"/>
        <w:rPr>
          <w:rFonts w:ascii="黑体" w:hAnsi="黑体" w:eastAsia="黑体" w:cs="黑体"/>
          <w:sz w:val="33"/>
          <w:szCs w:val="33"/>
        </w:rPr>
      </w:pPr>
      <w:r>
        <w:rPr>
          <w:rFonts w:eastAsia="方正小标宋简体"/>
          <w:color w:val="FF0000"/>
          <w:spacing w:val="60"/>
          <w:w w:val="90"/>
          <w:sz w:val="100"/>
        </w:rPr>
        <w:br w:type="page"/>
      </w:r>
      <w:r>
        <w:rPr>
          <w:rFonts w:ascii="方正黑体_GBK" w:hAnsi="方正黑体_GBK" w:eastAsia="方正黑体_GBK" w:cs="方正黑体_GBK"/>
          <w:sz w:val="28"/>
          <w:szCs w:val="28"/>
        </w:rPr>
        <w:t>附件</w:t>
      </w:r>
      <w:r>
        <w:rPr>
          <w:rFonts w:ascii="Times New Roman" w:hAnsi="Times New Roman" w:eastAsia="方正黑体_GBK"/>
          <w:sz w:val="28"/>
          <w:szCs w:val="28"/>
        </w:rPr>
        <w:t>1</w:t>
      </w:r>
    </w:p>
    <w:p w14:paraId="6D973E18">
      <w:pPr>
        <w:pStyle w:val="7"/>
        <w:widowControl w:val="0"/>
        <w:shd w:val="clear" w:color="auto" w:fill="FFFFFF"/>
        <w:spacing w:line="578" w:lineRule="exact"/>
        <w:jc w:val="center"/>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云阳</w:t>
      </w:r>
      <w:r>
        <w:rPr>
          <w:rFonts w:ascii="方正黑体_GBK" w:hAnsi="Times New Roman" w:eastAsia="方正黑体_GBK" w:cs="Times New Roman"/>
          <w:kern w:val="2"/>
          <w:sz w:val="32"/>
          <w:szCs w:val="32"/>
        </w:rPr>
        <w:t>县</w:t>
      </w:r>
      <w:r>
        <w:rPr>
          <w:rFonts w:hint="default" w:ascii="Times New Roman" w:hAnsi="Times New Roman" w:eastAsia="方正黑体_GBK" w:cs="Times New Roman"/>
          <w:kern w:val="2"/>
          <w:sz w:val="32"/>
          <w:szCs w:val="32"/>
        </w:rPr>
        <w:t>2022</w:t>
      </w:r>
      <w:r>
        <w:rPr>
          <w:rFonts w:ascii="方正黑体_GBK" w:hAnsi="Times New Roman" w:eastAsia="方正黑体_GBK" w:cs="Times New Roman"/>
          <w:kern w:val="2"/>
          <w:sz w:val="32"/>
          <w:szCs w:val="32"/>
        </w:rPr>
        <w:t>年度县级参评企业环境信用评价初评结果公示表</w:t>
      </w:r>
    </w:p>
    <w:tbl>
      <w:tblPr>
        <w:tblStyle w:val="15"/>
        <w:tblW w:w="91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169"/>
        <w:gridCol w:w="4925"/>
        <w:gridCol w:w="2133"/>
      </w:tblGrid>
      <w:tr w14:paraId="3AEEA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924" w:type="dxa"/>
          </w:tcPr>
          <w:p w14:paraId="32067D57">
            <w:pPr>
              <w:pStyle w:val="16"/>
              <w:spacing w:before="184" w:line="221" w:lineRule="auto"/>
              <w:ind w:left="179"/>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6"/>
                <w:sz w:val="24"/>
                <w:szCs w:val="24"/>
              </w:rPr>
              <w:t>序号</w:t>
            </w:r>
          </w:p>
        </w:tc>
        <w:tc>
          <w:tcPr>
            <w:tcW w:w="1169" w:type="dxa"/>
          </w:tcPr>
          <w:p w14:paraId="01E16B4F">
            <w:pPr>
              <w:pStyle w:val="16"/>
              <w:spacing w:before="190" w:line="224" w:lineRule="auto"/>
              <w:ind w:left="295"/>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5"/>
                <w:sz w:val="24"/>
                <w:szCs w:val="24"/>
              </w:rPr>
              <w:t>地区</w:t>
            </w:r>
          </w:p>
        </w:tc>
        <w:tc>
          <w:tcPr>
            <w:tcW w:w="4925" w:type="dxa"/>
          </w:tcPr>
          <w:p w14:paraId="3D2509FC">
            <w:pPr>
              <w:pStyle w:val="16"/>
              <w:spacing w:before="186" w:line="221" w:lineRule="auto"/>
              <w:ind w:left="1896"/>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2"/>
                <w:sz w:val="24"/>
                <w:szCs w:val="24"/>
              </w:rPr>
              <w:t>企业名称</w:t>
            </w:r>
          </w:p>
        </w:tc>
        <w:tc>
          <w:tcPr>
            <w:tcW w:w="2133" w:type="dxa"/>
          </w:tcPr>
          <w:p w14:paraId="31CEC30F">
            <w:pPr>
              <w:pStyle w:val="16"/>
              <w:spacing w:before="182" w:line="219" w:lineRule="auto"/>
              <w:ind w:left="761"/>
              <w:rPr>
                <w:rFonts w:hint="default" w:ascii="Times New Roman" w:hAnsi="Times New Roman" w:eastAsia="方正仿宋_GBK" w:cs="Times New Roman"/>
                <w:sz w:val="24"/>
                <w:szCs w:val="24"/>
              </w:rPr>
            </w:pPr>
            <w:r>
              <w:rPr>
                <w:rFonts w:hint="default" w:ascii="Times New Roman" w:hAnsi="Times New Roman" w:eastAsia="方正仿宋_GBK" w:cs="Times New Roman"/>
                <w:b/>
                <w:bCs/>
                <w:spacing w:val="-1"/>
                <w:sz w:val="24"/>
                <w:szCs w:val="24"/>
              </w:rPr>
              <w:t>信用等级</w:t>
            </w:r>
          </w:p>
        </w:tc>
      </w:tr>
      <w:tr w14:paraId="0E41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24" w:type="dxa"/>
          </w:tcPr>
          <w:p w14:paraId="0C4471FC">
            <w:pPr>
              <w:pStyle w:val="16"/>
              <w:spacing w:before="283" w:line="184"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169" w:type="dxa"/>
          </w:tcPr>
          <w:p w14:paraId="75CC20FF">
            <w:pPr>
              <w:pStyle w:val="16"/>
              <w:spacing w:before="218" w:line="224" w:lineRule="auto"/>
              <w:ind w:left="151"/>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693C188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恒顺重庆调味品有限公司</w:t>
            </w:r>
          </w:p>
        </w:tc>
        <w:tc>
          <w:tcPr>
            <w:tcW w:w="2133" w:type="dxa"/>
            <w:vAlign w:val="center"/>
          </w:tcPr>
          <w:p w14:paraId="1DBC887C">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环保诚信企业</w:t>
            </w:r>
          </w:p>
        </w:tc>
      </w:tr>
      <w:tr w14:paraId="7558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24" w:type="dxa"/>
          </w:tcPr>
          <w:p w14:paraId="45A5A469">
            <w:pPr>
              <w:pStyle w:val="16"/>
              <w:spacing w:before="265" w:line="183"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69" w:type="dxa"/>
          </w:tcPr>
          <w:p w14:paraId="39928399">
            <w:pPr>
              <w:spacing w:before="199"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3B423D9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华新环境工程云阳县有限公司</w:t>
            </w:r>
          </w:p>
        </w:tc>
        <w:tc>
          <w:tcPr>
            <w:tcW w:w="2133" w:type="dxa"/>
            <w:vAlign w:val="center"/>
          </w:tcPr>
          <w:p w14:paraId="52E9AEDD">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环保诚信企业</w:t>
            </w:r>
          </w:p>
        </w:tc>
      </w:tr>
      <w:tr w14:paraId="73985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24" w:type="dxa"/>
          </w:tcPr>
          <w:p w14:paraId="54E5E960">
            <w:pPr>
              <w:pStyle w:val="16"/>
              <w:spacing w:before="236" w:line="183"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169" w:type="dxa"/>
          </w:tcPr>
          <w:p w14:paraId="76BFDAB9">
            <w:pPr>
              <w:spacing w:before="170"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45B3E7C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重庆卢山饲料集团有限公司</w:t>
            </w:r>
          </w:p>
        </w:tc>
        <w:tc>
          <w:tcPr>
            <w:tcW w:w="2133" w:type="dxa"/>
            <w:vAlign w:val="center"/>
          </w:tcPr>
          <w:p w14:paraId="4B2B275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环保诚信企业</w:t>
            </w:r>
          </w:p>
        </w:tc>
      </w:tr>
      <w:tr w14:paraId="6B826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24" w:type="dxa"/>
          </w:tcPr>
          <w:p w14:paraId="4302F597">
            <w:pPr>
              <w:pStyle w:val="16"/>
              <w:spacing w:before="237" w:line="183"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169" w:type="dxa"/>
          </w:tcPr>
          <w:p w14:paraId="28C6B32A">
            <w:pPr>
              <w:spacing w:before="171"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4684278F">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重庆市云阳排水有限公司（故陵污水处理厂）</w:t>
            </w:r>
          </w:p>
        </w:tc>
        <w:tc>
          <w:tcPr>
            <w:tcW w:w="2133" w:type="dxa"/>
            <w:vAlign w:val="center"/>
          </w:tcPr>
          <w:p w14:paraId="644CD0E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环保诚信企业</w:t>
            </w:r>
          </w:p>
        </w:tc>
      </w:tr>
      <w:tr w14:paraId="7836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924" w:type="dxa"/>
          </w:tcPr>
          <w:p w14:paraId="750C32C5">
            <w:pPr>
              <w:pStyle w:val="16"/>
              <w:spacing w:before="240" w:line="182"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169" w:type="dxa"/>
          </w:tcPr>
          <w:p w14:paraId="0A56B24B">
            <w:pPr>
              <w:spacing w:before="172"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4366A62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重庆市云阳排水有限公司（高阳污水处理厂）</w:t>
            </w:r>
          </w:p>
        </w:tc>
        <w:tc>
          <w:tcPr>
            <w:tcW w:w="2133" w:type="dxa"/>
            <w:vAlign w:val="center"/>
          </w:tcPr>
          <w:p w14:paraId="1B7195FD">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环保诚信企业</w:t>
            </w:r>
          </w:p>
        </w:tc>
      </w:tr>
      <w:tr w14:paraId="45D31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24" w:type="dxa"/>
          </w:tcPr>
          <w:p w14:paraId="37B846E3">
            <w:pPr>
              <w:pStyle w:val="16"/>
              <w:spacing w:before="228" w:line="183"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169" w:type="dxa"/>
          </w:tcPr>
          <w:p w14:paraId="47299D9E">
            <w:pPr>
              <w:spacing w:before="162"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3FE050F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云阳金田塑业有限公司</w:t>
            </w:r>
          </w:p>
        </w:tc>
        <w:tc>
          <w:tcPr>
            <w:tcW w:w="2133" w:type="dxa"/>
            <w:vAlign w:val="center"/>
          </w:tcPr>
          <w:p w14:paraId="0077412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2112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24" w:type="dxa"/>
          </w:tcPr>
          <w:p w14:paraId="2607B41A">
            <w:pPr>
              <w:pStyle w:val="16"/>
              <w:spacing w:before="91" w:line="182"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169" w:type="dxa"/>
          </w:tcPr>
          <w:p w14:paraId="6122E14E">
            <w:pPr>
              <w:spacing w:before="91"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3A9D1F9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云阳县红旗水泥有限公司</w:t>
            </w:r>
          </w:p>
        </w:tc>
        <w:tc>
          <w:tcPr>
            <w:tcW w:w="2133" w:type="dxa"/>
            <w:vAlign w:val="center"/>
          </w:tcPr>
          <w:p w14:paraId="1BF7B60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2E60B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924" w:type="dxa"/>
          </w:tcPr>
          <w:p w14:paraId="6E44B789">
            <w:pPr>
              <w:pStyle w:val="16"/>
              <w:spacing w:before="281" w:line="183"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169" w:type="dxa"/>
          </w:tcPr>
          <w:p w14:paraId="7FCAF065">
            <w:pPr>
              <w:spacing w:before="215"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11651CE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重庆伟盛燃气开发有限公司云阳分公司</w:t>
            </w:r>
          </w:p>
        </w:tc>
        <w:tc>
          <w:tcPr>
            <w:tcW w:w="2133" w:type="dxa"/>
            <w:vAlign w:val="center"/>
          </w:tcPr>
          <w:p w14:paraId="4016E5A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26355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4" w:type="dxa"/>
          </w:tcPr>
          <w:p w14:paraId="1BCEBD03">
            <w:pPr>
              <w:pStyle w:val="16"/>
              <w:spacing w:before="231" w:line="183" w:lineRule="auto"/>
              <w:ind w:left="385"/>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1169" w:type="dxa"/>
          </w:tcPr>
          <w:p w14:paraId="3386E8DC">
            <w:pPr>
              <w:spacing w:before="165"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67D34C3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重庆三峡云海药业股份有限公司</w:t>
            </w:r>
          </w:p>
        </w:tc>
        <w:tc>
          <w:tcPr>
            <w:tcW w:w="2133" w:type="dxa"/>
            <w:vAlign w:val="center"/>
          </w:tcPr>
          <w:p w14:paraId="2EA2B992">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CCF9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924" w:type="dxa"/>
          </w:tcPr>
          <w:p w14:paraId="5A1311E4">
            <w:pPr>
              <w:pStyle w:val="16"/>
              <w:spacing w:before="91"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10</w:t>
            </w:r>
          </w:p>
        </w:tc>
        <w:tc>
          <w:tcPr>
            <w:tcW w:w="1169" w:type="dxa"/>
          </w:tcPr>
          <w:p w14:paraId="2F93EAB8">
            <w:pPr>
              <w:spacing w:before="91"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07C942A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重庆市云阳县天然气有限责任公司</w:t>
            </w:r>
          </w:p>
        </w:tc>
        <w:tc>
          <w:tcPr>
            <w:tcW w:w="2133" w:type="dxa"/>
            <w:vAlign w:val="center"/>
          </w:tcPr>
          <w:p w14:paraId="106ED13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D22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924" w:type="dxa"/>
          </w:tcPr>
          <w:p w14:paraId="6F4E93B1">
            <w:pPr>
              <w:pStyle w:val="16"/>
              <w:spacing w:before="272"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11</w:t>
            </w:r>
          </w:p>
        </w:tc>
        <w:tc>
          <w:tcPr>
            <w:tcW w:w="1169" w:type="dxa"/>
          </w:tcPr>
          <w:p w14:paraId="33DF21B8">
            <w:pPr>
              <w:spacing w:before="207"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78211D6C">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重庆中慧饮料开发有限责任公司</w:t>
            </w:r>
          </w:p>
        </w:tc>
        <w:tc>
          <w:tcPr>
            <w:tcW w:w="2133" w:type="dxa"/>
            <w:vAlign w:val="center"/>
          </w:tcPr>
          <w:p w14:paraId="7F7A865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653D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2A0E406">
            <w:pPr>
              <w:pStyle w:val="16"/>
              <w:spacing w:before="272"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12</w:t>
            </w:r>
          </w:p>
        </w:tc>
        <w:tc>
          <w:tcPr>
            <w:tcW w:w="1169" w:type="dxa"/>
          </w:tcPr>
          <w:p w14:paraId="6F6B07A6">
            <w:pPr>
              <w:spacing w:before="207"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云阳县</w:t>
            </w:r>
          </w:p>
        </w:tc>
        <w:tc>
          <w:tcPr>
            <w:tcW w:w="4925" w:type="dxa"/>
            <w:vAlign w:val="center"/>
          </w:tcPr>
          <w:p w14:paraId="7EA89BC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云阳县渝鑫船务有限公司</w:t>
            </w:r>
          </w:p>
        </w:tc>
        <w:tc>
          <w:tcPr>
            <w:tcW w:w="2133" w:type="dxa"/>
            <w:vAlign w:val="center"/>
          </w:tcPr>
          <w:p w14:paraId="78FDA79D">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78DBB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760E157">
            <w:pPr>
              <w:pStyle w:val="16"/>
              <w:spacing w:before="263"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13</w:t>
            </w:r>
          </w:p>
        </w:tc>
        <w:tc>
          <w:tcPr>
            <w:tcW w:w="1169" w:type="dxa"/>
          </w:tcPr>
          <w:p w14:paraId="1ABAA34E">
            <w:pPr>
              <w:pStyle w:val="16"/>
              <w:spacing w:before="198"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141B632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重庆市云阳县民用爆破器材有限责任公司</w:t>
            </w:r>
          </w:p>
        </w:tc>
        <w:tc>
          <w:tcPr>
            <w:tcW w:w="2133" w:type="dxa"/>
            <w:vAlign w:val="center"/>
          </w:tcPr>
          <w:p w14:paraId="40247BDF">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4E1E8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FF0E352">
            <w:pPr>
              <w:pStyle w:val="16"/>
              <w:spacing w:before="263"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14</w:t>
            </w:r>
          </w:p>
        </w:tc>
        <w:tc>
          <w:tcPr>
            <w:tcW w:w="1169" w:type="dxa"/>
          </w:tcPr>
          <w:p w14:paraId="77743170">
            <w:pPr>
              <w:pStyle w:val="16"/>
              <w:spacing w:before="198"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5AE261F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重庆市云阳曲轴有限责任公司</w:t>
            </w:r>
          </w:p>
        </w:tc>
        <w:tc>
          <w:tcPr>
            <w:tcW w:w="2133" w:type="dxa"/>
            <w:vAlign w:val="center"/>
          </w:tcPr>
          <w:p w14:paraId="00D99E0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AD0B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8C51346">
            <w:pPr>
              <w:pStyle w:val="16"/>
              <w:spacing w:before="264"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15</w:t>
            </w:r>
          </w:p>
        </w:tc>
        <w:tc>
          <w:tcPr>
            <w:tcW w:w="1169" w:type="dxa"/>
          </w:tcPr>
          <w:p w14:paraId="169F3705">
            <w:pPr>
              <w:pStyle w:val="16"/>
              <w:spacing w:before="199"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6FA7A633">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云阳蜂谷美地有限公司</w:t>
            </w:r>
          </w:p>
        </w:tc>
        <w:tc>
          <w:tcPr>
            <w:tcW w:w="2133" w:type="dxa"/>
            <w:vAlign w:val="center"/>
          </w:tcPr>
          <w:p w14:paraId="24AE9D6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3680E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66DD869B">
            <w:pPr>
              <w:pStyle w:val="16"/>
              <w:spacing w:before="264"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16</w:t>
            </w:r>
          </w:p>
        </w:tc>
        <w:tc>
          <w:tcPr>
            <w:tcW w:w="1169" w:type="dxa"/>
          </w:tcPr>
          <w:p w14:paraId="1ED8D3D1">
            <w:pPr>
              <w:pStyle w:val="16"/>
              <w:spacing w:before="199"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130BA43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云阳县票草脊梁牛肉制品有限公司</w:t>
            </w:r>
          </w:p>
        </w:tc>
        <w:tc>
          <w:tcPr>
            <w:tcW w:w="2133" w:type="dxa"/>
            <w:vAlign w:val="center"/>
          </w:tcPr>
          <w:p w14:paraId="1593406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770FE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98CF4D1">
            <w:pPr>
              <w:pStyle w:val="16"/>
              <w:spacing w:before="255"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17</w:t>
            </w:r>
          </w:p>
        </w:tc>
        <w:tc>
          <w:tcPr>
            <w:tcW w:w="1169" w:type="dxa"/>
          </w:tcPr>
          <w:p w14:paraId="7D0A0B00">
            <w:pPr>
              <w:pStyle w:val="16"/>
              <w:spacing w:before="190"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57C032D4">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云阳县锦艺新材料科技有限公司</w:t>
            </w:r>
          </w:p>
        </w:tc>
        <w:tc>
          <w:tcPr>
            <w:tcW w:w="2133" w:type="dxa"/>
            <w:vAlign w:val="center"/>
          </w:tcPr>
          <w:p w14:paraId="4EF2E1B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331E4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D3F0BCE">
            <w:pPr>
              <w:pStyle w:val="16"/>
              <w:spacing w:before="265"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18</w:t>
            </w:r>
          </w:p>
        </w:tc>
        <w:tc>
          <w:tcPr>
            <w:tcW w:w="1169" w:type="dxa"/>
          </w:tcPr>
          <w:p w14:paraId="0DFA708B">
            <w:pPr>
              <w:pStyle w:val="16"/>
              <w:spacing w:before="200"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1343695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云阳阳城混凝土有限公司</w:t>
            </w:r>
          </w:p>
        </w:tc>
        <w:tc>
          <w:tcPr>
            <w:tcW w:w="2133" w:type="dxa"/>
            <w:vAlign w:val="center"/>
          </w:tcPr>
          <w:p w14:paraId="27B10794">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14ED8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7176284B">
            <w:pPr>
              <w:pStyle w:val="16"/>
              <w:spacing w:before="266"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8"/>
                <w:sz w:val="24"/>
                <w:szCs w:val="24"/>
              </w:rPr>
              <w:t>19</w:t>
            </w:r>
          </w:p>
        </w:tc>
        <w:tc>
          <w:tcPr>
            <w:tcW w:w="1169" w:type="dxa"/>
          </w:tcPr>
          <w:p w14:paraId="5A279EB3">
            <w:pPr>
              <w:pStyle w:val="16"/>
              <w:spacing w:before="201"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4020B2D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重庆源亿混凝土有限公司</w:t>
            </w:r>
          </w:p>
        </w:tc>
        <w:tc>
          <w:tcPr>
            <w:tcW w:w="2133" w:type="dxa"/>
            <w:vAlign w:val="center"/>
          </w:tcPr>
          <w:p w14:paraId="2AB5B528">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2300A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118775D">
            <w:pPr>
              <w:pStyle w:val="16"/>
              <w:spacing w:before="268"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20</w:t>
            </w:r>
          </w:p>
        </w:tc>
        <w:tc>
          <w:tcPr>
            <w:tcW w:w="1169" w:type="dxa"/>
          </w:tcPr>
          <w:p w14:paraId="34CA1B7C">
            <w:pPr>
              <w:pStyle w:val="16"/>
              <w:spacing w:before="202"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3C12F11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重庆绿森钢化中空玻璃有限公司</w:t>
            </w:r>
          </w:p>
        </w:tc>
        <w:tc>
          <w:tcPr>
            <w:tcW w:w="2133" w:type="dxa"/>
            <w:vAlign w:val="center"/>
          </w:tcPr>
          <w:p w14:paraId="1649522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18DD7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08407F0">
            <w:pPr>
              <w:pStyle w:val="16"/>
              <w:spacing w:before="267" w:line="184"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21</w:t>
            </w:r>
          </w:p>
        </w:tc>
        <w:tc>
          <w:tcPr>
            <w:tcW w:w="1169" w:type="dxa"/>
          </w:tcPr>
          <w:p w14:paraId="113F4B12">
            <w:pPr>
              <w:pStyle w:val="16"/>
              <w:spacing w:before="202"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2AE799A2">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重庆市云阳县筑建建材加工有限公司</w:t>
            </w:r>
          </w:p>
        </w:tc>
        <w:tc>
          <w:tcPr>
            <w:tcW w:w="2133" w:type="dxa"/>
            <w:vAlign w:val="center"/>
          </w:tcPr>
          <w:p w14:paraId="72683BFC">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2CA2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4DF4BCD">
            <w:pPr>
              <w:pStyle w:val="16"/>
              <w:spacing w:before="269"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22</w:t>
            </w:r>
          </w:p>
        </w:tc>
        <w:tc>
          <w:tcPr>
            <w:tcW w:w="1169" w:type="dxa"/>
          </w:tcPr>
          <w:p w14:paraId="0F2E35EC">
            <w:pPr>
              <w:pStyle w:val="16"/>
              <w:spacing w:before="203"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3932AF73">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云阳县永翔燃气有限责任公司</w:t>
            </w:r>
          </w:p>
        </w:tc>
        <w:tc>
          <w:tcPr>
            <w:tcW w:w="2133" w:type="dxa"/>
            <w:vAlign w:val="center"/>
          </w:tcPr>
          <w:p w14:paraId="03F2410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EA4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74DEA4DC">
            <w:pPr>
              <w:pStyle w:val="16"/>
              <w:spacing w:before="270"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23</w:t>
            </w:r>
          </w:p>
        </w:tc>
        <w:tc>
          <w:tcPr>
            <w:tcW w:w="1169" w:type="dxa"/>
          </w:tcPr>
          <w:p w14:paraId="39E66233">
            <w:pPr>
              <w:pStyle w:val="16"/>
              <w:spacing w:before="204"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29A8878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云阳县渝洋食品有限公司</w:t>
            </w:r>
          </w:p>
        </w:tc>
        <w:tc>
          <w:tcPr>
            <w:tcW w:w="2133" w:type="dxa"/>
            <w:vAlign w:val="center"/>
          </w:tcPr>
          <w:p w14:paraId="349175C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0054F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65C2BB0F">
            <w:pPr>
              <w:pStyle w:val="16"/>
              <w:spacing w:before="270"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24</w:t>
            </w:r>
          </w:p>
        </w:tc>
        <w:tc>
          <w:tcPr>
            <w:tcW w:w="1169" w:type="dxa"/>
          </w:tcPr>
          <w:p w14:paraId="70B0CEFA">
            <w:pPr>
              <w:pStyle w:val="16"/>
              <w:spacing w:before="204"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51B86B44">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重庆雄业玩具制衣有限公司</w:t>
            </w:r>
          </w:p>
        </w:tc>
        <w:tc>
          <w:tcPr>
            <w:tcW w:w="2133" w:type="dxa"/>
            <w:vAlign w:val="center"/>
          </w:tcPr>
          <w:p w14:paraId="70A6C39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574EB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1AF95BEB">
            <w:pPr>
              <w:pStyle w:val="16"/>
              <w:spacing w:before="280"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25</w:t>
            </w:r>
          </w:p>
        </w:tc>
        <w:tc>
          <w:tcPr>
            <w:tcW w:w="1169" w:type="dxa"/>
          </w:tcPr>
          <w:p w14:paraId="1FD4A8C0">
            <w:pPr>
              <w:pStyle w:val="16"/>
              <w:spacing w:before="214"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24C9418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云阳水利水电实业开发有限公司自来水厂</w:t>
            </w:r>
          </w:p>
        </w:tc>
        <w:tc>
          <w:tcPr>
            <w:tcW w:w="2133" w:type="dxa"/>
            <w:vAlign w:val="center"/>
          </w:tcPr>
          <w:p w14:paraId="244C63B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4D1A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78A6E53">
            <w:pPr>
              <w:pStyle w:val="16"/>
              <w:spacing w:before="280"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26</w:t>
            </w:r>
          </w:p>
        </w:tc>
        <w:tc>
          <w:tcPr>
            <w:tcW w:w="1169" w:type="dxa"/>
          </w:tcPr>
          <w:p w14:paraId="4B949CDA">
            <w:pPr>
              <w:pStyle w:val="16"/>
              <w:spacing w:before="214"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1B8CD89E">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云阳水利水电实业开发有限公司肖家湾水厂</w:t>
            </w:r>
          </w:p>
        </w:tc>
        <w:tc>
          <w:tcPr>
            <w:tcW w:w="2133" w:type="dxa"/>
            <w:vAlign w:val="center"/>
          </w:tcPr>
          <w:p w14:paraId="7FCE961E">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74931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48C45F30">
            <w:pPr>
              <w:pStyle w:val="16"/>
              <w:spacing w:before="281"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27</w:t>
            </w:r>
          </w:p>
        </w:tc>
        <w:tc>
          <w:tcPr>
            <w:tcW w:w="1169" w:type="dxa"/>
          </w:tcPr>
          <w:p w14:paraId="0E4E2E6D">
            <w:pPr>
              <w:pStyle w:val="16"/>
              <w:spacing w:before="215"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0F2D129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云阳水利水电实业开发有限公司四方井水厂</w:t>
            </w:r>
          </w:p>
        </w:tc>
        <w:tc>
          <w:tcPr>
            <w:tcW w:w="2133" w:type="dxa"/>
            <w:vAlign w:val="center"/>
          </w:tcPr>
          <w:p w14:paraId="0588EDF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1F67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7683FC3">
            <w:pPr>
              <w:pStyle w:val="16"/>
              <w:spacing w:before="272"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28</w:t>
            </w:r>
          </w:p>
        </w:tc>
        <w:tc>
          <w:tcPr>
            <w:tcW w:w="1169" w:type="dxa"/>
          </w:tcPr>
          <w:p w14:paraId="53CF6D9E">
            <w:pPr>
              <w:pStyle w:val="16"/>
              <w:spacing w:before="206"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0B9CABB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云阳县三峡压缩天然气有限公司</w:t>
            </w:r>
          </w:p>
        </w:tc>
        <w:tc>
          <w:tcPr>
            <w:tcW w:w="2133" w:type="dxa"/>
            <w:vAlign w:val="center"/>
          </w:tcPr>
          <w:p w14:paraId="62ADC663">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48141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41FC1599">
            <w:pPr>
              <w:pStyle w:val="16"/>
              <w:spacing w:before="282"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4"/>
                <w:sz w:val="24"/>
                <w:szCs w:val="24"/>
              </w:rPr>
              <w:t>29</w:t>
            </w:r>
          </w:p>
        </w:tc>
        <w:tc>
          <w:tcPr>
            <w:tcW w:w="1169" w:type="dxa"/>
          </w:tcPr>
          <w:p w14:paraId="4F46ECA8">
            <w:pPr>
              <w:pStyle w:val="16"/>
              <w:spacing w:before="216"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14332B3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云阳县宏荣路桥工程有限公司(1000型沥青搅拌站）</w:t>
            </w:r>
          </w:p>
        </w:tc>
        <w:tc>
          <w:tcPr>
            <w:tcW w:w="2133" w:type="dxa"/>
            <w:vAlign w:val="center"/>
          </w:tcPr>
          <w:p w14:paraId="6F38CCC2">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br w:type="textWrapping"/>
            </w:r>
            <w:r>
              <w:rPr>
                <w:rFonts w:hint="default" w:ascii="Times New Roman" w:hAnsi="Times New Roman" w:eastAsia="方正仿宋_GBK" w:cs="Times New Roman"/>
                <w:color w:val="424242"/>
                <w:sz w:val="24"/>
                <w:szCs w:val="24"/>
              </w:rPr>
              <w:t>环保良好企业</w:t>
            </w:r>
          </w:p>
        </w:tc>
      </w:tr>
      <w:tr w14:paraId="13EEA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3F3CFBE0">
            <w:pPr>
              <w:pStyle w:val="16"/>
              <w:spacing w:before="283" w:line="183" w:lineRule="auto"/>
              <w:ind w:left="315"/>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30</w:t>
            </w:r>
          </w:p>
        </w:tc>
        <w:tc>
          <w:tcPr>
            <w:tcW w:w="1169" w:type="dxa"/>
          </w:tcPr>
          <w:p w14:paraId="6EBAD2B8">
            <w:pPr>
              <w:pStyle w:val="16"/>
              <w:spacing w:before="217" w:line="224" w:lineRule="auto"/>
              <w:ind w:left="15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6D3772F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云阳县宏荣路桥工程有限公司（1200型沥青搅拌站）</w:t>
            </w:r>
          </w:p>
        </w:tc>
        <w:tc>
          <w:tcPr>
            <w:tcW w:w="2133" w:type="dxa"/>
            <w:vAlign w:val="center"/>
          </w:tcPr>
          <w:p w14:paraId="4A5C697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br w:type="textWrapping"/>
            </w:r>
            <w:r>
              <w:rPr>
                <w:rFonts w:hint="default" w:ascii="Times New Roman" w:hAnsi="Times New Roman" w:eastAsia="方正仿宋_GBK" w:cs="Times New Roman"/>
                <w:color w:val="424242"/>
                <w:sz w:val="24"/>
                <w:szCs w:val="24"/>
              </w:rPr>
              <w:t>环保良好企业</w:t>
            </w:r>
          </w:p>
        </w:tc>
      </w:tr>
      <w:tr w14:paraId="214DA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1F881D2C">
            <w:pPr>
              <w:pStyle w:val="16"/>
              <w:spacing w:before="266" w:line="184" w:lineRule="auto"/>
              <w:ind w:left="30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5"/>
                <w:sz w:val="24"/>
                <w:szCs w:val="24"/>
              </w:rPr>
              <w:t>31</w:t>
            </w:r>
          </w:p>
        </w:tc>
        <w:tc>
          <w:tcPr>
            <w:tcW w:w="1169" w:type="dxa"/>
          </w:tcPr>
          <w:p w14:paraId="03CD6A26">
            <w:pPr>
              <w:pStyle w:val="16"/>
              <w:spacing w:before="199" w:line="224" w:lineRule="auto"/>
              <w:ind w:left="1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4CCAA238">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重庆市宏霖食品股份有限公司</w:t>
            </w:r>
          </w:p>
        </w:tc>
        <w:tc>
          <w:tcPr>
            <w:tcW w:w="2133" w:type="dxa"/>
            <w:vAlign w:val="center"/>
          </w:tcPr>
          <w:p w14:paraId="4798E91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98B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226681ED">
            <w:pPr>
              <w:pStyle w:val="16"/>
              <w:spacing w:before="268"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32</w:t>
            </w:r>
          </w:p>
        </w:tc>
        <w:tc>
          <w:tcPr>
            <w:tcW w:w="1169" w:type="dxa"/>
          </w:tcPr>
          <w:p w14:paraId="5C43B71F">
            <w:pPr>
              <w:pStyle w:val="16"/>
              <w:spacing w:before="203"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08564D53">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重庆梓瑞汽车零部件有限公司</w:t>
            </w:r>
          </w:p>
        </w:tc>
        <w:tc>
          <w:tcPr>
            <w:tcW w:w="2133" w:type="dxa"/>
            <w:vAlign w:val="center"/>
          </w:tcPr>
          <w:p w14:paraId="0869FC48">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0DDD8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50AEADAB">
            <w:pPr>
              <w:pStyle w:val="16"/>
              <w:spacing w:before="278"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33</w:t>
            </w:r>
          </w:p>
        </w:tc>
        <w:tc>
          <w:tcPr>
            <w:tcW w:w="1169" w:type="dxa"/>
          </w:tcPr>
          <w:p w14:paraId="43E600E0">
            <w:pPr>
              <w:pStyle w:val="16"/>
              <w:spacing w:before="214"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2DF84E4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重庆市云阳县腾宇吸塑包装有限公司</w:t>
            </w:r>
          </w:p>
        </w:tc>
        <w:tc>
          <w:tcPr>
            <w:tcW w:w="2133" w:type="dxa"/>
            <w:vAlign w:val="center"/>
          </w:tcPr>
          <w:p w14:paraId="38694684">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69D5B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127F8728">
            <w:pPr>
              <w:pStyle w:val="16"/>
              <w:spacing w:before="268"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34</w:t>
            </w:r>
          </w:p>
        </w:tc>
        <w:tc>
          <w:tcPr>
            <w:tcW w:w="1169" w:type="dxa"/>
          </w:tcPr>
          <w:p w14:paraId="69C6CBB8">
            <w:pPr>
              <w:pStyle w:val="16"/>
              <w:spacing w:before="205"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28F0F70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云阳河牛复兴船务有限责任公司</w:t>
            </w:r>
          </w:p>
        </w:tc>
        <w:tc>
          <w:tcPr>
            <w:tcW w:w="2133" w:type="dxa"/>
            <w:vAlign w:val="center"/>
          </w:tcPr>
          <w:p w14:paraId="395B13CC">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1AA6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5AE1A48">
            <w:pPr>
              <w:pStyle w:val="16"/>
              <w:spacing w:before="279"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35</w:t>
            </w:r>
          </w:p>
        </w:tc>
        <w:tc>
          <w:tcPr>
            <w:tcW w:w="1169" w:type="dxa"/>
          </w:tcPr>
          <w:p w14:paraId="6F6693F0">
            <w:pPr>
              <w:pStyle w:val="16"/>
              <w:spacing w:before="205"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49B2F9C3">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重庆旭达药业有限公司</w:t>
            </w:r>
          </w:p>
        </w:tc>
        <w:tc>
          <w:tcPr>
            <w:tcW w:w="2133" w:type="dxa"/>
            <w:vAlign w:val="center"/>
          </w:tcPr>
          <w:p w14:paraId="2D6AA68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111E2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5531AE31">
            <w:pPr>
              <w:pStyle w:val="16"/>
              <w:spacing w:before="270"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36</w:t>
            </w:r>
          </w:p>
        </w:tc>
        <w:tc>
          <w:tcPr>
            <w:tcW w:w="1169" w:type="dxa"/>
          </w:tcPr>
          <w:p w14:paraId="7797596A">
            <w:pPr>
              <w:pStyle w:val="16"/>
              <w:spacing w:before="206"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5B0207A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云阳县双江镇杨何砖厂</w:t>
            </w:r>
          </w:p>
        </w:tc>
        <w:tc>
          <w:tcPr>
            <w:tcW w:w="2133" w:type="dxa"/>
            <w:vAlign w:val="center"/>
          </w:tcPr>
          <w:p w14:paraId="50488DC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48DC1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57226D81">
            <w:pPr>
              <w:pStyle w:val="16"/>
              <w:spacing w:before="271"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37</w:t>
            </w:r>
          </w:p>
        </w:tc>
        <w:tc>
          <w:tcPr>
            <w:tcW w:w="1169" w:type="dxa"/>
          </w:tcPr>
          <w:p w14:paraId="0125E50A">
            <w:pPr>
              <w:pStyle w:val="16"/>
              <w:spacing w:before="207"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52FFDD23">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云阳县贵义涂料有限公司</w:t>
            </w:r>
          </w:p>
        </w:tc>
        <w:tc>
          <w:tcPr>
            <w:tcW w:w="2133" w:type="dxa"/>
            <w:vAlign w:val="center"/>
          </w:tcPr>
          <w:p w14:paraId="5F023ED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18FED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61161C8D">
            <w:pPr>
              <w:pStyle w:val="16"/>
              <w:spacing w:before="311"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38</w:t>
            </w:r>
          </w:p>
        </w:tc>
        <w:tc>
          <w:tcPr>
            <w:tcW w:w="1169" w:type="dxa"/>
          </w:tcPr>
          <w:p w14:paraId="6EFF90D3">
            <w:pPr>
              <w:pStyle w:val="16"/>
              <w:spacing w:before="200"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4DF6D35D">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云阳县益民天然气有限公司</w:t>
            </w:r>
          </w:p>
        </w:tc>
        <w:tc>
          <w:tcPr>
            <w:tcW w:w="2133" w:type="dxa"/>
            <w:vAlign w:val="center"/>
          </w:tcPr>
          <w:p w14:paraId="3F415D3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7A70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5280D6C">
            <w:pPr>
              <w:pStyle w:val="16"/>
              <w:spacing w:before="271"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5"/>
                <w:sz w:val="24"/>
                <w:szCs w:val="24"/>
              </w:rPr>
              <w:t>39</w:t>
            </w:r>
          </w:p>
        </w:tc>
        <w:tc>
          <w:tcPr>
            <w:tcW w:w="1169" w:type="dxa"/>
          </w:tcPr>
          <w:p w14:paraId="56690A4F">
            <w:pPr>
              <w:pStyle w:val="16"/>
              <w:spacing w:before="211"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5E3B6FC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重庆发宇涂料有限公司</w:t>
            </w:r>
          </w:p>
        </w:tc>
        <w:tc>
          <w:tcPr>
            <w:tcW w:w="2133" w:type="dxa"/>
            <w:vAlign w:val="center"/>
          </w:tcPr>
          <w:p w14:paraId="4652080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5A97F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74103287">
            <w:pPr>
              <w:pStyle w:val="16"/>
              <w:spacing w:before="282"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3"/>
                <w:sz w:val="24"/>
                <w:szCs w:val="24"/>
              </w:rPr>
              <w:t>40</w:t>
            </w:r>
          </w:p>
        </w:tc>
        <w:tc>
          <w:tcPr>
            <w:tcW w:w="1169" w:type="dxa"/>
          </w:tcPr>
          <w:p w14:paraId="19DDEC95">
            <w:pPr>
              <w:pStyle w:val="16"/>
              <w:spacing w:before="217"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3408D6BE">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重庆市洁瑞达环保科技有限公司</w:t>
            </w:r>
          </w:p>
        </w:tc>
        <w:tc>
          <w:tcPr>
            <w:tcW w:w="2133" w:type="dxa"/>
            <w:vAlign w:val="center"/>
          </w:tcPr>
          <w:p w14:paraId="0706A5F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环保良好企业</w:t>
            </w:r>
          </w:p>
        </w:tc>
      </w:tr>
      <w:tr w14:paraId="24B2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342ED41D">
            <w:pPr>
              <w:pStyle w:val="16"/>
              <w:spacing w:before="272" w:line="184" w:lineRule="auto"/>
              <w:ind w:left="30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41</w:t>
            </w:r>
          </w:p>
        </w:tc>
        <w:tc>
          <w:tcPr>
            <w:tcW w:w="1169" w:type="dxa"/>
          </w:tcPr>
          <w:p w14:paraId="59592497">
            <w:pPr>
              <w:pStyle w:val="16"/>
              <w:spacing w:before="200" w:line="224" w:lineRule="auto"/>
              <w:ind w:left="1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5FDE0A3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重庆市云阳县建古陶瓷制品有限公司</w:t>
            </w:r>
          </w:p>
        </w:tc>
        <w:tc>
          <w:tcPr>
            <w:tcW w:w="2133" w:type="dxa"/>
            <w:vAlign w:val="center"/>
          </w:tcPr>
          <w:p w14:paraId="7758C4F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环保警示企业</w:t>
            </w:r>
          </w:p>
        </w:tc>
      </w:tr>
      <w:tr w14:paraId="705DA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F578CC4">
            <w:pPr>
              <w:pStyle w:val="16"/>
              <w:spacing w:before="273" w:line="183" w:lineRule="auto"/>
              <w:ind w:left="30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rPr>
              <w:t>42</w:t>
            </w:r>
          </w:p>
        </w:tc>
        <w:tc>
          <w:tcPr>
            <w:tcW w:w="1169" w:type="dxa"/>
          </w:tcPr>
          <w:p w14:paraId="3C06E2C7">
            <w:pPr>
              <w:pStyle w:val="16"/>
              <w:spacing w:before="210" w:line="224" w:lineRule="auto"/>
              <w:ind w:left="1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6CD72FC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重庆市云阳县世锦玻璃制品有限责任公司</w:t>
            </w:r>
          </w:p>
        </w:tc>
        <w:tc>
          <w:tcPr>
            <w:tcW w:w="2133" w:type="dxa"/>
            <w:vAlign w:val="center"/>
          </w:tcPr>
          <w:p w14:paraId="1C9388E9">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环保警示企业</w:t>
            </w:r>
          </w:p>
        </w:tc>
      </w:tr>
      <w:tr w14:paraId="5F72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1D3B83B9">
            <w:pPr>
              <w:pStyle w:val="16"/>
              <w:spacing w:before="275"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3"/>
                <w:sz w:val="24"/>
                <w:szCs w:val="24"/>
                <w:lang w:eastAsia="zh-CN"/>
              </w:rPr>
              <w:t>43</w:t>
            </w:r>
          </w:p>
        </w:tc>
        <w:tc>
          <w:tcPr>
            <w:tcW w:w="1169" w:type="dxa"/>
          </w:tcPr>
          <w:p w14:paraId="5BCCEBA6">
            <w:pPr>
              <w:pStyle w:val="16"/>
              <w:spacing w:before="243"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22B49E5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云阳县盐渠复合肥厂有限公司</w:t>
            </w:r>
          </w:p>
        </w:tc>
        <w:tc>
          <w:tcPr>
            <w:tcW w:w="2133" w:type="dxa"/>
            <w:vAlign w:val="center"/>
          </w:tcPr>
          <w:p w14:paraId="224195EB">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环保警示企业</w:t>
            </w:r>
          </w:p>
        </w:tc>
      </w:tr>
      <w:tr w14:paraId="2B891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600ABCB8">
            <w:pPr>
              <w:pStyle w:val="16"/>
              <w:spacing w:before="285" w:line="183" w:lineRule="auto"/>
              <w:ind w:left="304"/>
              <w:rPr>
                <w:rFonts w:hint="default" w:ascii="Times New Roman" w:hAnsi="Times New Roman" w:eastAsia="方正仿宋_GBK" w:cs="Times New Roman"/>
                <w:spacing w:val="-5"/>
                <w:sz w:val="24"/>
                <w:szCs w:val="24"/>
              </w:rPr>
            </w:pPr>
            <w:r>
              <w:rPr>
                <w:rFonts w:hint="default" w:ascii="Times New Roman" w:hAnsi="Times New Roman" w:eastAsia="方正仿宋_GBK" w:cs="Times New Roman"/>
                <w:spacing w:val="-3"/>
                <w:sz w:val="24"/>
                <w:szCs w:val="24"/>
                <w:lang w:eastAsia="zh-CN"/>
              </w:rPr>
              <w:t>44</w:t>
            </w:r>
          </w:p>
        </w:tc>
        <w:tc>
          <w:tcPr>
            <w:tcW w:w="1169" w:type="dxa"/>
          </w:tcPr>
          <w:p w14:paraId="79339C53">
            <w:pPr>
              <w:pStyle w:val="16"/>
              <w:spacing w:before="214" w:line="224" w:lineRule="auto"/>
              <w:ind w:left="140"/>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2BDC5CAD">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重庆市云马机械制造有限公司</w:t>
            </w:r>
          </w:p>
        </w:tc>
        <w:tc>
          <w:tcPr>
            <w:tcW w:w="2133" w:type="dxa"/>
            <w:vAlign w:val="center"/>
          </w:tcPr>
          <w:p w14:paraId="4D8D613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环保警示企业</w:t>
            </w:r>
          </w:p>
        </w:tc>
      </w:tr>
      <w:tr w14:paraId="3D5D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5F4D840C">
            <w:pPr>
              <w:pStyle w:val="16"/>
              <w:spacing w:before="275" w:line="183" w:lineRule="auto"/>
              <w:ind w:left="304"/>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3"/>
                <w:sz w:val="24"/>
                <w:szCs w:val="24"/>
                <w:lang w:eastAsia="zh-CN"/>
              </w:rPr>
              <w:t>45</w:t>
            </w:r>
          </w:p>
        </w:tc>
        <w:tc>
          <w:tcPr>
            <w:tcW w:w="1169" w:type="dxa"/>
          </w:tcPr>
          <w:p w14:paraId="2A1259DF">
            <w:pPr>
              <w:pStyle w:val="16"/>
              <w:spacing w:before="202" w:line="224" w:lineRule="auto"/>
              <w:ind w:left="1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3E16245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重庆市云阳县云交建材有限责任公司</w:t>
            </w:r>
          </w:p>
        </w:tc>
        <w:tc>
          <w:tcPr>
            <w:tcW w:w="2133" w:type="dxa"/>
            <w:vAlign w:val="center"/>
          </w:tcPr>
          <w:p w14:paraId="5D281EB5">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环保不良企业</w:t>
            </w:r>
          </w:p>
        </w:tc>
      </w:tr>
      <w:tr w14:paraId="7E83E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0A15029D">
            <w:pPr>
              <w:pStyle w:val="16"/>
              <w:spacing w:before="285" w:line="183" w:lineRule="auto"/>
              <w:ind w:left="304"/>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46</w:t>
            </w:r>
          </w:p>
        </w:tc>
        <w:tc>
          <w:tcPr>
            <w:tcW w:w="1169" w:type="dxa"/>
          </w:tcPr>
          <w:p w14:paraId="53048EB0">
            <w:pPr>
              <w:pStyle w:val="16"/>
              <w:spacing w:before="203" w:line="224" w:lineRule="auto"/>
              <w:ind w:left="1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5B7766FF">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云阳县智发建材有限公司</w:t>
            </w:r>
          </w:p>
        </w:tc>
        <w:tc>
          <w:tcPr>
            <w:tcW w:w="2133" w:type="dxa"/>
            <w:vAlign w:val="center"/>
          </w:tcPr>
          <w:p w14:paraId="53229DEA">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环保不良企业</w:t>
            </w:r>
          </w:p>
        </w:tc>
      </w:tr>
      <w:tr w14:paraId="45EC2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5129FF37">
            <w:pPr>
              <w:pStyle w:val="16"/>
              <w:spacing w:before="275" w:line="183" w:lineRule="auto"/>
              <w:ind w:left="304"/>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47</w:t>
            </w:r>
          </w:p>
        </w:tc>
        <w:tc>
          <w:tcPr>
            <w:tcW w:w="1169" w:type="dxa"/>
          </w:tcPr>
          <w:p w14:paraId="3B74745F">
            <w:pPr>
              <w:pStyle w:val="16"/>
              <w:spacing w:before="207" w:line="224" w:lineRule="auto"/>
              <w:ind w:left="14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66A84274">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云阳县恒通实业有限公司</w:t>
            </w:r>
          </w:p>
        </w:tc>
        <w:tc>
          <w:tcPr>
            <w:tcW w:w="2133" w:type="dxa"/>
            <w:vAlign w:val="center"/>
          </w:tcPr>
          <w:p w14:paraId="7626C48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停产半年以上，不参评</w:t>
            </w:r>
          </w:p>
        </w:tc>
      </w:tr>
      <w:tr w14:paraId="599C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484141AA">
            <w:pPr>
              <w:pStyle w:val="16"/>
              <w:spacing w:before="275" w:line="183" w:lineRule="auto"/>
              <w:ind w:left="304"/>
              <w:rPr>
                <w:rFonts w:hint="default" w:ascii="Times New Roman" w:hAnsi="Times New Roman" w:eastAsia="方正仿宋_GBK" w:cs="Times New Roman"/>
                <w:spacing w:val="-3"/>
                <w:sz w:val="24"/>
                <w:szCs w:val="24"/>
                <w:lang w:eastAsia="zh-CN"/>
              </w:rPr>
            </w:pPr>
            <w:r>
              <w:rPr>
                <w:rFonts w:hint="default" w:ascii="Times New Roman" w:hAnsi="Times New Roman" w:eastAsia="方正仿宋_GBK" w:cs="Times New Roman"/>
                <w:spacing w:val="-3"/>
                <w:sz w:val="24"/>
                <w:szCs w:val="24"/>
                <w:lang w:eastAsia="zh-CN"/>
              </w:rPr>
              <w:t>48</w:t>
            </w:r>
          </w:p>
        </w:tc>
        <w:tc>
          <w:tcPr>
            <w:tcW w:w="1169" w:type="dxa"/>
          </w:tcPr>
          <w:p w14:paraId="1E400E10">
            <w:pPr>
              <w:pStyle w:val="16"/>
              <w:spacing w:before="208" w:line="224" w:lineRule="auto"/>
              <w:ind w:left="141"/>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云阳县</w:t>
            </w:r>
          </w:p>
        </w:tc>
        <w:tc>
          <w:tcPr>
            <w:tcW w:w="4925" w:type="dxa"/>
            <w:vAlign w:val="center"/>
          </w:tcPr>
          <w:p w14:paraId="0B9BFC90">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中鑫耀达建筑工程有限公司</w:t>
            </w:r>
          </w:p>
        </w:tc>
        <w:tc>
          <w:tcPr>
            <w:tcW w:w="2133" w:type="dxa"/>
            <w:vAlign w:val="center"/>
          </w:tcPr>
          <w:p w14:paraId="2E30AE3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属外地企业，不参评</w:t>
            </w:r>
          </w:p>
        </w:tc>
      </w:tr>
      <w:tr w14:paraId="77646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18C80C2E">
            <w:pPr>
              <w:pStyle w:val="16"/>
              <w:spacing w:before="277" w:line="183" w:lineRule="auto"/>
              <w:ind w:left="305"/>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49</w:t>
            </w:r>
          </w:p>
        </w:tc>
        <w:tc>
          <w:tcPr>
            <w:tcW w:w="1169" w:type="dxa"/>
          </w:tcPr>
          <w:p w14:paraId="662257EF">
            <w:pPr>
              <w:pStyle w:val="16"/>
              <w:spacing w:before="198" w:line="224" w:lineRule="auto"/>
              <w:ind w:left="14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27DAD791">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重庆中泰建设集团有限公司</w:t>
            </w:r>
          </w:p>
        </w:tc>
        <w:tc>
          <w:tcPr>
            <w:tcW w:w="2133" w:type="dxa"/>
            <w:vAlign w:val="center"/>
          </w:tcPr>
          <w:p w14:paraId="0CEDC66F">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属外地企业，不参评</w:t>
            </w:r>
          </w:p>
        </w:tc>
      </w:tr>
      <w:tr w14:paraId="0F88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924" w:type="dxa"/>
          </w:tcPr>
          <w:p w14:paraId="3725981C">
            <w:pPr>
              <w:pStyle w:val="16"/>
              <w:spacing w:before="267" w:line="183" w:lineRule="auto"/>
              <w:ind w:left="305"/>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50</w:t>
            </w:r>
          </w:p>
        </w:tc>
        <w:tc>
          <w:tcPr>
            <w:tcW w:w="1169" w:type="dxa"/>
          </w:tcPr>
          <w:p w14:paraId="0567B11A">
            <w:pPr>
              <w:pStyle w:val="16"/>
              <w:spacing w:before="198" w:line="224" w:lineRule="auto"/>
              <w:ind w:left="141"/>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云阳县</w:t>
            </w:r>
          </w:p>
        </w:tc>
        <w:tc>
          <w:tcPr>
            <w:tcW w:w="4925" w:type="dxa"/>
            <w:vAlign w:val="center"/>
          </w:tcPr>
          <w:p w14:paraId="4B087E97">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重庆森焌达建材有限责任公司</w:t>
            </w:r>
          </w:p>
        </w:tc>
        <w:tc>
          <w:tcPr>
            <w:tcW w:w="2133" w:type="dxa"/>
            <w:vAlign w:val="center"/>
          </w:tcPr>
          <w:p w14:paraId="3C5E4FA6">
            <w:pPr>
              <w:spacing w:line="0" w:lineRule="atLeast"/>
              <w:jc w:val="center"/>
              <w:rPr>
                <w:rFonts w:hint="default" w:ascii="Times New Roman" w:hAnsi="Times New Roman" w:eastAsia="方正仿宋_GBK" w:cs="Times New Roman"/>
                <w:color w:val="424242"/>
                <w:sz w:val="24"/>
                <w:szCs w:val="24"/>
              </w:rPr>
            </w:pPr>
            <w:r>
              <w:rPr>
                <w:rFonts w:hint="default" w:ascii="Times New Roman" w:hAnsi="Times New Roman" w:eastAsia="方正仿宋_GBK" w:cs="Times New Roman"/>
                <w:color w:val="424242"/>
                <w:sz w:val="24"/>
                <w:szCs w:val="24"/>
              </w:rPr>
              <w:t>属破产企业，不参评</w:t>
            </w:r>
          </w:p>
        </w:tc>
      </w:tr>
    </w:tbl>
    <w:p w14:paraId="1DC7BD96">
      <w:pPr>
        <w:spacing w:line="578" w:lineRule="exact"/>
      </w:pPr>
    </w:p>
    <w:p w14:paraId="74FAC936">
      <w:pPr>
        <w:pStyle w:val="2"/>
      </w:pPr>
    </w:p>
    <w:p w14:paraId="3E04DCF4">
      <w:pPr>
        <w:spacing w:line="578" w:lineRule="exact"/>
        <w:rPr>
          <w:rFonts w:ascii="方正黑体_GBK" w:hAnsi="方正黑体_GBK" w:eastAsia="方正黑体_GBK" w:cs="方正黑体_GBK"/>
          <w:sz w:val="28"/>
          <w:szCs w:val="28"/>
        </w:rPr>
      </w:pPr>
      <w:r>
        <w:rPr>
          <w:rFonts w:ascii="方正黑体_GBK" w:hAnsi="方正黑体_GBK" w:eastAsia="方正黑体_GBK" w:cs="方正黑体_GBK"/>
          <w:sz w:val="28"/>
          <w:szCs w:val="28"/>
        </w:rPr>
        <w:t>附件</w:t>
      </w:r>
      <w:r>
        <w:rPr>
          <w:rFonts w:hint="default" w:ascii="Times New Roman" w:hAnsi="Times New Roman" w:eastAsia="方正黑体_GBK" w:cs="Times New Roman"/>
          <w:sz w:val="28"/>
          <w:szCs w:val="28"/>
        </w:rPr>
        <w:t>2</w:t>
      </w:r>
    </w:p>
    <w:p w14:paraId="76EC7B58">
      <w:pPr>
        <w:widowControl/>
        <w:kinsoku w:val="0"/>
        <w:autoSpaceDE w:val="0"/>
        <w:autoSpaceDN w:val="0"/>
        <w:adjustRightInd w:val="0"/>
        <w:snapToGrid w:val="0"/>
        <w:spacing w:line="291" w:lineRule="auto"/>
        <w:jc w:val="left"/>
        <w:textAlignment w:val="baseline"/>
        <w:rPr>
          <w:rFonts w:ascii="Arial" w:hAnsi="Arial" w:eastAsia="Arial" w:cs="Arial"/>
          <w:snapToGrid w:val="0"/>
          <w:color w:val="000000"/>
          <w:kern w:val="0"/>
          <w:szCs w:val="21"/>
          <w:lang w:eastAsia="en-US"/>
        </w:rPr>
      </w:pPr>
    </w:p>
    <w:p w14:paraId="476A4A66">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云阳县</w:t>
      </w:r>
      <w:r>
        <w:rPr>
          <w:rFonts w:hint="default" w:ascii="Times New Roman" w:hAnsi="Times New Roman" w:eastAsia="方正黑体_GBK" w:cs="Times New Roman"/>
          <w:kern w:val="2"/>
          <w:sz w:val="32"/>
          <w:szCs w:val="32"/>
        </w:rPr>
        <w:t>2022</w:t>
      </w:r>
      <w:r>
        <w:rPr>
          <w:rFonts w:hint="eastAsia" w:ascii="方正黑体_GBK" w:hAnsi="Times New Roman" w:eastAsia="方正黑体_GBK" w:cs="Times New Roman"/>
          <w:kern w:val="2"/>
          <w:sz w:val="32"/>
          <w:szCs w:val="32"/>
        </w:rPr>
        <w:t>年度县级参评企业环境信用评价初评结果</w:t>
      </w:r>
    </w:p>
    <w:p w14:paraId="3BD27ED8">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8" w:lineRule="exact"/>
        <w:jc w:val="center"/>
        <w:textAlignment w:val="auto"/>
        <w:rPr>
          <w:rFonts w:ascii="方正黑体_GBK" w:hAnsi="Times New Roman" w:eastAsia="方正黑体_GBK" w:cs="Times New Roman"/>
          <w:kern w:val="2"/>
          <w:sz w:val="32"/>
          <w:szCs w:val="32"/>
        </w:rPr>
      </w:pPr>
      <w:r>
        <w:rPr>
          <w:rFonts w:hint="eastAsia" w:ascii="方正黑体_GBK" w:hAnsi="Times New Roman" w:eastAsia="方正黑体_GBK" w:cs="Times New Roman"/>
          <w:kern w:val="2"/>
          <w:sz w:val="32"/>
          <w:szCs w:val="32"/>
        </w:rPr>
        <w:t>申诉申请表</w:t>
      </w:r>
    </w:p>
    <w:p w14:paraId="7944713A">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云阳</w:t>
      </w:r>
      <w:r>
        <w:rPr>
          <w:rFonts w:ascii="Times New Roman" w:hAnsi="Times New Roman" w:eastAsia="方正仿宋_GBK" w:cs="Times New Roman"/>
          <w:kern w:val="2"/>
          <w:sz w:val="32"/>
          <w:szCs w:val="32"/>
        </w:rPr>
        <w:t>县生态环境局：</w:t>
      </w:r>
    </w:p>
    <w:p w14:paraId="37636365">
      <w:pPr>
        <w:pStyle w:val="7"/>
        <w:widowControl w:val="0"/>
        <w:shd w:val="clear" w:color="auto" w:fill="FFFFFF"/>
        <w:spacing w:before="0" w:beforeAutospacing="0" w:after="0" w:afterAutospacing="0" w:line="578" w:lineRule="exact"/>
        <w:ind w:firstLine="632"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我单位</w:t>
      </w:r>
      <w:r>
        <w:rPr>
          <w:rFonts w:hint="eastAsia" w:ascii="Times New Roman" w:hAnsi="Times New Roman" w:eastAsia="方正仿宋_GBK" w:cs="Times New Roman"/>
          <w:kern w:val="2"/>
          <w:sz w:val="32"/>
          <w:szCs w:val="32"/>
        </w:rPr>
        <w:t>xxxx</w:t>
      </w:r>
      <w:r>
        <w:rPr>
          <w:rFonts w:ascii="Times New Roman" w:hAnsi="Times New Roman" w:eastAsia="方正仿宋_GBK" w:cs="Times New Roman"/>
          <w:kern w:val="2"/>
          <w:sz w:val="32"/>
          <w:szCs w:val="32"/>
        </w:rPr>
        <w:t>(参评企业名称)参加</w:t>
      </w:r>
      <w:r>
        <w:rPr>
          <w:rFonts w:hint="eastAsia" w:ascii="Times New Roman" w:hAnsi="Times New Roman" w:eastAsia="方正仿宋_GBK" w:cs="Times New Roman"/>
          <w:kern w:val="2"/>
          <w:sz w:val="32"/>
          <w:szCs w:val="32"/>
        </w:rPr>
        <w:t>云阳</w:t>
      </w:r>
      <w:r>
        <w:rPr>
          <w:rFonts w:ascii="Times New Roman" w:hAnsi="Times New Roman" w:eastAsia="方正仿宋_GBK" w:cs="Times New Roman"/>
          <w:kern w:val="2"/>
          <w:sz w:val="32"/>
          <w:szCs w:val="32"/>
        </w:rPr>
        <w:t>县2022年度县级企业环境信用评价，经公示，初评结果为</w:t>
      </w:r>
      <w:r>
        <w:rPr>
          <w:rFonts w:hint="eastAsia" w:ascii="Times New Roman" w:hAnsi="Times New Roman" w:eastAsia="方正仿宋_GBK" w:cs="Times New Roman"/>
          <w:kern w:val="2"/>
          <w:sz w:val="32"/>
          <w:szCs w:val="32"/>
        </w:rPr>
        <w:t>xx</w:t>
      </w:r>
      <w:r>
        <w:rPr>
          <w:rFonts w:ascii="Times New Roman" w:hAnsi="Times New Roman" w:eastAsia="方正仿宋_GBK" w:cs="Times New Roman"/>
          <w:kern w:val="2"/>
          <w:sz w:val="32"/>
          <w:szCs w:val="32"/>
        </w:rPr>
        <w:t>(评价等级)企业，现就以下指标的评价结果提出申诉并申请复核：</w:t>
      </w:r>
    </w:p>
    <w:p w14:paraId="63FFB35A">
      <w:pPr>
        <w:pStyle w:val="7"/>
        <w:widowControl w:val="0"/>
        <w:shd w:val="clear" w:color="auto" w:fill="FFFFFF"/>
        <w:spacing w:before="0" w:beforeAutospacing="0" w:after="0" w:afterAutospacing="0" w:line="578" w:lineRule="exact"/>
        <w:ind w:firstLine="632"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1、(具体评价指标名称);</w:t>
      </w:r>
    </w:p>
    <w:p w14:paraId="49050068">
      <w:pPr>
        <w:pStyle w:val="7"/>
        <w:widowControl w:val="0"/>
        <w:shd w:val="clear" w:color="auto" w:fill="FFFFFF"/>
        <w:spacing w:before="0" w:beforeAutospacing="0" w:after="0" w:afterAutospacing="0" w:line="578" w:lineRule="exact"/>
        <w:ind w:firstLine="632"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2、(具体评价指标名称)</w:t>
      </w:r>
    </w:p>
    <w:p w14:paraId="089DA4AB">
      <w:pPr>
        <w:pStyle w:val="7"/>
        <w:widowControl w:val="0"/>
        <w:shd w:val="clear" w:color="auto" w:fill="FFFFFF"/>
        <w:spacing w:before="0" w:beforeAutospacing="0" w:after="0" w:afterAutospacing="0" w:line="578" w:lineRule="exact"/>
        <w:ind w:firstLine="632" w:firstLineChars="200"/>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w:t>
      </w:r>
    </w:p>
    <w:p w14:paraId="77433275">
      <w:pPr>
        <w:pStyle w:val="7"/>
        <w:widowControl w:val="0"/>
        <w:shd w:val="clear" w:color="auto" w:fill="FFFFFF"/>
        <w:spacing w:before="0" w:beforeAutospacing="0" w:after="0" w:afterAutospacing="0" w:line="578" w:lineRule="exact"/>
        <w:ind w:firstLine="632" w:firstLineChars="200"/>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我单位同意就以上指标的环境管理情况接受环保部门任何形式的复核和检查(若经申诉后，环境信用等级达到环保诚信企业，我单位愿意接受环保部门就全指标的环境管理情况进行</w:t>
      </w:r>
    </w:p>
    <w:p w14:paraId="7828AF1E">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全面的复核和检查)。</w:t>
      </w:r>
    </w:p>
    <w:p w14:paraId="2D46EA1A">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eastAsia="zh-CN"/>
        </w:rPr>
        <w:t>统一社会信用代码</w:t>
      </w:r>
      <w:bookmarkStart w:id="0" w:name="_GoBack"/>
      <w:bookmarkEnd w:id="0"/>
      <w:r>
        <w:rPr>
          <w:rFonts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ab/>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法定代表人：</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 xml:space="preserve"> 联系电话： </w:t>
      </w:r>
    </w:p>
    <w:p w14:paraId="0F25C456">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联系人：</w:t>
      </w:r>
      <w:r>
        <w:rPr>
          <w:rFonts w:hint="eastAsia" w:ascii="Times New Roman" w:hAnsi="Times New Roman" w:eastAsia="方正仿宋_GBK" w:cs="Times New Roman"/>
          <w:kern w:val="2"/>
          <w:sz w:val="32"/>
          <w:szCs w:val="32"/>
        </w:rPr>
        <w:t xml:space="preserve">                 </w:t>
      </w:r>
      <w:r>
        <w:rPr>
          <w:rFonts w:ascii="Times New Roman" w:hAnsi="Times New Roman" w:eastAsia="方正仿宋_GBK" w:cs="Times New Roman"/>
          <w:kern w:val="2"/>
          <w:sz w:val="32"/>
          <w:szCs w:val="32"/>
        </w:rPr>
        <w:t>联系电话：</w:t>
      </w:r>
    </w:p>
    <w:p w14:paraId="3791C32D">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p>
    <w:p w14:paraId="760B94EC">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企业名称：(盖章)</w:t>
      </w:r>
    </w:p>
    <w:p w14:paraId="6188FD2C">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申请日期：</w:t>
      </w:r>
    </w:p>
    <w:p w14:paraId="7A294512">
      <w:pPr>
        <w:pStyle w:val="7"/>
        <w:widowControl w:val="0"/>
        <w:shd w:val="clear" w:color="auto" w:fill="FFFFFF"/>
        <w:spacing w:before="0" w:beforeAutospacing="0" w:after="0" w:afterAutospacing="0" w:line="578" w:lineRule="exact"/>
        <w:rPr>
          <w:rFonts w:ascii="Times New Roman" w:hAnsi="Times New Roman" w:eastAsia="方正仿宋_GBK" w:cs="Times New Roman"/>
          <w:kern w:val="2"/>
          <w:sz w:val="32"/>
          <w:szCs w:val="32"/>
        </w:rPr>
      </w:pPr>
    </w:p>
    <w:sectPr>
      <w:headerReference r:id="rId3" w:type="default"/>
      <w:footerReference r:id="rId5" w:type="default"/>
      <w:headerReference r:id="rId4" w:type="even"/>
      <w:footerReference r:id="rId6" w:type="even"/>
      <w:pgSz w:w="11907" w:h="16840"/>
      <w:pgMar w:top="2098" w:right="1531" w:bottom="1985" w:left="1531" w:header="851" w:footer="147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82B9">
    <w:pPr>
      <w:snapToGrid w:val="0"/>
      <w:ind w:right="210" w:rightChars="100"/>
      <w:jc w:val="center"/>
      <w:rPr>
        <w:rFonts w:ascii="宋体" w:hAnsi="宋体"/>
        <w:sz w:val="28"/>
        <w:szCs w:val="18"/>
      </w:rPr>
    </w:pPr>
    <w:r>
      <w:rPr>
        <w:rFonts w:hint="eastAsia" w:ascii="宋体" w:hAnsi="宋体"/>
        <w:sz w:val="28"/>
        <w:szCs w:val="18"/>
      </w:rPr>
      <w:t xml:space="preserve">                                                     — </w:t>
    </w:r>
    <w:r>
      <w:rPr>
        <w:rFonts w:ascii="宋体" w:hAnsi="宋体"/>
        <w:sz w:val="28"/>
        <w:szCs w:val="18"/>
      </w:rPr>
      <w:fldChar w:fldCharType="begin"/>
    </w:r>
    <w:r>
      <w:rPr>
        <w:rStyle w:val="11"/>
        <w:rFonts w:ascii="宋体" w:hAnsi="宋体"/>
        <w:sz w:val="28"/>
        <w:szCs w:val="18"/>
      </w:rPr>
      <w:instrText xml:space="preserve"> PAGE </w:instrText>
    </w:r>
    <w:r>
      <w:rPr>
        <w:rFonts w:ascii="宋体" w:hAnsi="宋体"/>
        <w:sz w:val="28"/>
        <w:szCs w:val="18"/>
      </w:rPr>
      <w:fldChar w:fldCharType="separate"/>
    </w:r>
    <w:r>
      <w:rPr>
        <w:rStyle w:val="11"/>
        <w:rFonts w:ascii="宋体" w:hAnsi="宋体"/>
        <w:sz w:val="28"/>
        <w:szCs w:val="18"/>
      </w:rPr>
      <w:t>1</w:t>
    </w:r>
    <w:r>
      <w:rPr>
        <w:rFonts w:ascii="宋体" w:hAnsi="宋体"/>
        <w:sz w:val="28"/>
        <w:szCs w:val="18"/>
      </w:rPr>
      <w:fldChar w:fldCharType="end"/>
    </w:r>
    <w:r>
      <w:rPr>
        <w:rFonts w:hint="eastAsia" w:ascii="宋体" w:hAnsi="宋体"/>
        <w:sz w:val="2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0217">
    <w:pPr>
      <w:snapToGrid w:val="0"/>
      <w:ind w:firstLine="280" w:firstLineChars="100"/>
      <w:jc w:val="left"/>
      <w:rPr>
        <w:rFonts w:ascii="宋体" w:hAnsi="宋体"/>
        <w:sz w:val="28"/>
        <w:szCs w:val="18"/>
      </w:rPr>
    </w:pPr>
    <w:r>
      <w:rPr>
        <w:rFonts w:hint="eastAsia" w:ascii="宋体" w:hAnsi="宋体"/>
        <w:sz w:val="28"/>
        <w:szCs w:val="18"/>
      </w:rPr>
      <w:t xml:space="preserve">— </w:t>
    </w:r>
    <w:r>
      <w:rPr>
        <w:rFonts w:ascii="宋体" w:hAnsi="宋体"/>
        <w:sz w:val="28"/>
        <w:szCs w:val="18"/>
      </w:rPr>
      <w:fldChar w:fldCharType="begin"/>
    </w:r>
    <w:r>
      <w:rPr>
        <w:rStyle w:val="11"/>
        <w:rFonts w:ascii="宋体" w:hAnsi="宋体"/>
        <w:sz w:val="28"/>
        <w:szCs w:val="18"/>
      </w:rPr>
      <w:instrText xml:space="preserve"> PAGE </w:instrText>
    </w:r>
    <w:r>
      <w:rPr>
        <w:rFonts w:ascii="宋体" w:hAnsi="宋体"/>
        <w:sz w:val="28"/>
        <w:szCs w:val="18"/>
      </w:rPr>
      <w:fldChar w:fldCharType="separate"/>
    </w:r>
    <w:r>
      <w:rPr>
        <w:rStyle w:val="11"/>
        <w:rFonts w:ascii="宋体" w:hAnsi="宋体"/>
        <w:sz w:val="28"/>
        <w:szCs w:val="18"/>
      </w:rPr>
      <w:t>2</w:t>
    </w:r>
    <w:r>
      <w:rPr>
        <w:rFonts w:ascii="宋体" w:hAnsi="宋体"/>
        <w:sz w:val="28"/>
        <w:szCs w:val="18"/>
      </w:rPr>
      <w:fldChar w:fldCharType="end"/>
    </w:r>
    <w:r>
      <w:rPr>
        <w:rFonts w:hint="eastAsia" w:ascii="宋体" w:hAnsi="宋体"/>
        <w:sz w:val="2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F12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3C621">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zMGRmMTM3ODRjNWNkOTMwZDQ1MTAyZTEyZDBkZjQifQ=="/>
  </w:docVars>
  <w:rsids>
    <w:rsidRoot w:val="00A01C4D"/>
    <w:rsid w:val="00020562"/>
    <w:rsid w:val="000C2A41"/>
    <w:rsid w:val="000F37D5"/>
    <w:rsid w:val="00116E22"/>
    <w:rsid w:val="0013455E"/>
    <w:rsid w:val="00157AD5"/>
    <w:rsid w:val="00167BA7"/>
    <w:rsid w:val="00171683"/>
    <w:rsid w:val="001D116D"/>
    <w:rsid w:val="0020572D"/>
    <w:rsid w:val="002063BB"/>
    <w:rsid w:val="0021494D"/>
    <w:rsid w:val="0024417C"/>
    <w:rsid w:val="002A0508"/>
    <w:rsid w:val="002A5666"/>
    <w:rsid w:val="00316D01"/>
    <w:rsid w:val="003C2FAC"/>
    <w:rsid w:val="00451279"/>
    <w:rsid w:val="0046708A"/>
    <w:rsid w:val="004D7C35"/>
    <w:rsid w:val="00502029"/>
    <w:rsid w:val="00544064"/>
    <w:rsid w:val="005D63EC"/>
    <w:rsid w:val="00680F02"/>
    <w:rsid w:val="0069421E"/>
    <w:rsid w:val="006B3147"/>
    <w:rsid w:val="006D697C"/>
    <w:rsid w:val="006E1823"/>
    <w:rsid w:val="006F3632"/>
    <w:rsid w:val="00751621"/>
    <w:rsid w:val="00821A93"/>
    <w:rsid w:val="00826285"/>
    <w:rsid w:val="00853B70"/>
    <w:rsid w:val="0085449E"/>
    <w:rsid w:val="008A343F"/>
    <w:rsid w:val="008D1F2B"/>
    <w:rsid w:val="00913959"/>
    <w:rsid w:val="009C66A9"/>
    <w:rsid w:val="00A01C4D"/>
    <w:rsid w:val="00A135E0"/>
    <w:rsid w:val="00A35386"/>
    <w:rsid w:val="00A872F7"/>
    <w:rsid w:val="00AA1E8F"/>
    <w:rsid w:val="00AC1AD2"/>
    <w:rsid w:val="00AE76AF"/>
    <w:rsid w:val="00AF7ACC"/>
    <w:rsid w:val="00B02E81"/>
    <w:rsid w:val="00B70F0D"/>
    <w:rsid w:val="00C46355"/>
    <w:rsid w:val="00CF7E2E"/>
    <w:rsid w:val="00D337BF"/>
    <w:rsid w:val="00D66D0E"/>
    <w:rsid w:val="00D96AE1"/>
    <w:rsid w:val="00DC6467"/>
    <w:rsid w:val="00DE6C25"/>
    <w:rsid w:val="00E1529D"/>
    <w:rsid w:val="00E51663"/>
    <w:rsid w:val="00E678C5"/>
    <w:rsid w:val="00EA7379"/>
    <w:rsid w:val="00EC2BF3"/>
    <w:rsid w:val="00F13099"/>
    <w:rsid w:val="00F456D5"/>
    <w:rsid w:val="00F53838"/>
    <w:rsid w:val="00F604B1"/>
    <w:rsid w:val="00FC67C0"/>
    <w:rsid w:val="08900C1B"/>
    <w:rsid w:val="08901825"/>
    <w:rsid w:val="0C356AA6"/>
    <w:rsid w:val="12AA5DE8"/>
    <w:rsid w:val="17CB59EB"/>
    <w:rsid w:val="1CC51962"/>
    <w:rsid w:val="21D86F76"/>
    <w:rsid w:val="2BF67B4D"/>
    <w:rsid w:val="341BBFC5"/>
    <w:rsid w:val="388B08B9"/>
    <w:rsid w:val="3A156DA2"/>
    <w:rsid w:val="3A48469F"/>
    <w:rsid w:val="3FFA0B30"/>
    <w:rsid w:val="47180464"/>
    <w:rsid w:val="4D871C41"/>
    <w:rsid w:val="500B7DAE"/>
    <w:rsid w:val="53D7C3AD"/>
    <w:rsid w:val="54820BA5"/>
    <w:rsid w:val="55A32FF3"/>
    <w:rsid w:val="5B892BDC"/>
    <w:rsid w:val="5EEF38B6"/>
    <w:rsid w:val="5F7779FB"/>
    <w:rsid w:val="6FEF1912"/>
    <w:rsid w:val="71E82D87"/>
    <w:rsid w:val="77D74A84"/>
    <w:rsid w:val="77ED0653"/>
    <w:rsid w:val="78220AE9"/>
    <w:rsid w:val="7A86735F"/>
    <w:rsid w:val="7ACEDA5F"/>
    <w:rsid w:val="7E750890"/>
    <w:rsid w:val="7FE720F8"/>
    <w:rsid w:val="7FEDDB62"/>
    <w:rsid w:val="EEF1A4E4"/>
    <w:rsid w:val="EEF773E3"/>
    <w:rsid w:val="F6FBF7D6"/>
    <w:rsid w:val="FADC1BDB"/>
    <w:rsid w:val="FDDB02E1"/>
    <w:rsid w:val="FFF55B06"/>
    <w:rsid w:val="FFF68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ind w:firstLine="200" w:firstLineChars="200"/>
      <w:jc w:val="center"/>
      <w:outlineLvl w:val="3"/>
    </w:pPr>
    <w:rPr>
      <w:rFonts w:ascii="Times New Roman" w:hAnsi="Times New Roman" w:eastAsia="方正仿宋_GBK"/>
      <w:kern w:val="0"/>
      <w:sz w:val="28"/>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next w:val="1"/>
    <w:qFormat/>
    <w:uiPriority w:val="0"/>
    <w:pPr>
      <w:tabs>
        <w:tab w:val="center" w:pos="4153"/>
        <w:tab w:val="right" w:pos="8306"/>
      </w:tabs>
      <w:snapToGrid w:val="0"/>
      <w:jc w:val="left"/>
    </w:pPr>
    <w:rPr>
      <w:rFonts w:ascii="Times New Roman" w:hAnsi="Times New Roman" w:eastAsia="方正仿宋_GBK"/>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方正仿宋_GBK"/>
      <w:sz w:val="18"/>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qFormat/>
    <w:uiPriority w:val="0"/>
  </w:style>
  <w:style w:type="character" w:styleId="12">
    <w:name w:val="Hyperlink"/>
    <w:basedOn w:val="10"/>
    <w:qFormat/>
    <w:uiPriority w:val="0"/>
    <w:rPr>
      <w:color w:val="0000FF" w:themeColor="hyperlink"/>
      <w:u w:val="single"/>
    </w:rPr>
  </w:style>
  <w:style w:type="paragraph" w:customStyle="1" w:styleId="1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405</Words>
  <Characters>2312</Characters>
  <Lines>19</Lines>
  <Paragraphs>5</Paragraphs>
  <TotalTime>2</TotalTime>
  <ScaleCrop>false</ScaleCrop>
  <LinksUpToDate>false</LinksUpToDate>
  <CharactersWithSpaces>2712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2023-11-14T15:29:00Z</dcterms:created>
  <dc:creator>Administrator</dc:creator>
  <cp:lastModifiedBy>鱼丸粗面</cp:lastModifiedBy>
  <cp:lastPrinted>2023-09-26T00:55:00Z</cp:lastPrinted>
  <dcterms:modified xsi:type="dcterms:W3CDTF">2025-01-17T01:20:10Z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A12D17104D984C87A9B9E5126A5AE839</vt:lpwstr>
  </property>
</Properties>
</file>