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云阳县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关于公开征集居民水电气计量不准确、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收费不规范问题线索的公告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为进一步加强居民水电气计量管理，规范价格收费行为，深入整治群众身边不正之风和腐败问题，切实保护消费者合法权益，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云阳县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市场监督管理局特向社会公开征集问题线索。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征集时间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2025年4月至12月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征集范围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（一）计量违法线索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1．民用“三表”生产企业未取得型式批准、未按照型式批准生产等违法违规行为；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2．供水、供电、供气企业擅自安装未经首次强制检定合格民用“三表”的违法违规行为；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3．民用“三表”计量作弊的违法违规行为；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4．计量检定机构擅自减少检定项目，向企业征收或变相征收强制检定费用的违法违规行为；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5．其他违反计量法律法规的行为。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（二）价格违法线索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1．不执行政府定价、政府指导价，擅自改变居民水电气价格标准的违法违规行为；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2．在水电气价格之外擅自设立收费项目、加收费用或变相提高收费标准的违法违规行为；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3．不按规定明码标价、价外加价等违反明码标价规定的违法违规行为；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4．其他违反价格法律法规的行为。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三、反映渠道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 举报电话：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>（023）55166700、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12315、12345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 书面举报：云阳县市场监督管理局（地址：重庆市云阳县双江街道青龙路99号708办公室）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 来访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举报：可直接前往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  <w:woUserID w:val="1"/>
        </w:rPr>
        <w:t>云阳县市场监督管理局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>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辖区市场监管</w:t>
      </w:r>
      <w:r>
        <w:rPr>
          <w:rFonts w:hint="default" w:ascii="Times New Roman" w:hAnsi="Times New Roman" w:eastAsia="方正仿宋_GBK" w:cs="Times New Roman"/>
          <w:sz w:val="32"/>
          <w:szCs w:val="32"/>
          <w:woUserID w:val="1"/>
        </w:rPr>
        <w:t>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、提供线索须知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1. 提倡实名举报。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举报人提供真实姓名、联系方式等信息，提供尽可能详细的违法线索，包括但不限于违法行为发生的时间、地点、涉及的单位或个人、具体违法事实、相关证据材料（如照片、视频、票据等）。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 xml:space="preserve">   2. 如实反映情况。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举报人应如实反映情况，对检举、揭发、提供线索的真实性负责，不得捏造事实、诬告陷害他人。对恶意举报、扰乱市场秩序的行为，将依法追究法律责任。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 xml:space="preserve"> 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  <w:woUserID w:val="1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本监督举报主要受理居民水电气计量不准确、收费不规范等违法违规相关问题线索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  <w:woUserID w:val="1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  <w:woUserID w:val="1"/>
        </w:rPr>
        <w:t>对征集到的问题线索，我局将认真核实、依法查办，并对举报信息严格保密。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欢迎社会各界和广大群众积极提供问题线索，共同监督。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云阳县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市场监督管理局 </w:t>
      </w:r>
    </w:p>
    <w:p>
      <w:pPr>
        <w:ind w:firstLine="5120" w:firstLineChars="16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2025年4月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日    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汉仪仿宋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汉仪楷体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FF9F57"/>
    <w:multiLevelType w:val="singleLevel"/>
    <w:tmpl w:val="A1FF9F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A2B38"/>
    <w:rsid w:val="3DEFE4FF"/>
    <w:rsid w:val="79FF561D"/>
    <w:rsid w:val="7FFF5AA4"/>
    <w:rsid w:val="9F7F95D7"/>
    <w:rsid w:val="EDFB9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2025-04-30T14:46:00Z</dcterms:created>
  <dc:creator>Administrator</dc:creator>
  <cp:lastModifiedBy>Administrator</cp:lastModifiedBy>
  <dcterms:modified xsi:type="dcterms:W3CDTF">2025-04-30T16:01:20Z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