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31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29B2B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4A17B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3CAD2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34B659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04CAC7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67618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0BEA3D03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327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0352487E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82550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45pt;margin-top:6.5pt;height:1.45pt;width:437.4pt;z-index:251661312;mso-width-relative:page;mso-height-relative:page;" filled="f" stroked="t" coordsize="21600,21600" o:gfxdata="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/jUltgAAAAI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97854B8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51F05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73AB3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云阳县青龙街道白云片区老旧小区改造提升项目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4C381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419F13E7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县住房城乡建委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7BD8DADD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云阳县青龙街道白云片区老旧小区改造提升项目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云阳住房城乡建委函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云阳县公园城市规划建设研究中心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云阳县青龙街道白云片区老旧小区改造提升项目实施方案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468AF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云阳县青龙街道白云片区老旧小区改造提升项目</w:t>
      </w:r>
    </w:p>
    <w:p w14:paraId="314872A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云阳县公园城市规划建设研究中心</w:t>
      </w:r>
    </w:p>
    <w:p w14:paraId="4828D2B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三、项目代码：2406-500235-04-01-446287</w:t>
      </w:r>
    </w:p>
    <w:p w14:paraId="10725848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青龙街道</w:t>
      </w:r>
    </w:p>
    <w:p w14:paraId="334702A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排危整治面积7600平方米，外墙立面檐口、腰线修复及人工清杂2400米，新增外墙雨水立管1200米，化粪池整治5个，场地环境地面整治3000平方米，室内楼梯维修（公区）500米，室外场地安全栏杆维修100米，消防设施整改30套，充电桩安装6套，室外路灯20个等。</w:t>
      </w:r>
    </w:p>
    <w:p w14:paraId="58A14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296.81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240.78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41.89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，基本预备费14.13万元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上级补助资金和业主自筹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7735D43C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50328A06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1E556A33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7D6CA8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 w:ascii="Times New Roman" w:hAnsi="Times New Roman"/>
          <w:highlight w:val="none"/>
        </w:rPr>
      </w:pPr>
    </w:p>
    <w:p w14:paraId="5D738B9F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1A7867AB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7210818B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32E2BD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2C6358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91AECF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6AAAC4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7DA589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6FE2A8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942B1C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C14FBA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AE2DBE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A45938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D5A6D1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AC92C3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BECB5E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431040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E508CF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EF6369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CE4C9D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DB10EE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4443A3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08C33D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20E52C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993A36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EDBE32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2670D6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625C67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2F21F3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573763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CAB24F6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D53533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28AF22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7F6DB07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8765F2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4DA952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693348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278148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CE2ABE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D119B7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A91D7F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FFFCFB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344AC2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011AB2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173F4A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2AD2F5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6B5456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0F70DC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1ED2FBF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C1E27A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EA14262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788732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E8AD57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9CAFB1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52D010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6501A5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2BEF4D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1A1579E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B35C81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6F1127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0B0CFA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FCF19AB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1780BB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61BF60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CC6609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E96339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5DB14D4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E9239A9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5F14DD5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44C7C5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0292758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035D9F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7E83501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9201F57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A96E13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420C3C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8BCA5B3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6A7B8BD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276BA10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81E9D3A"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0DC5821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 w14:paraId="2BF3A9D8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bookmarkEnd w:id="0"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0560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4DD65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D4DD65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E9C31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50548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950548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3A95088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67561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3FED36DF"/>
    <w:rsid w:val="405E15A1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9AE8DCE"/>
    <w:rsid w:val="9FBF9326"/>
    <w:rsid w:val="B34F239D"/>
    <w:rsid w:val="BD3F39E2"/>
    <w:rsid w:val="C7FBC4A4"/>
    <w:rsid w:val="CDBF38F4"/>
    <w:rsid w:val="DF3FC016"/>
    <w:rsid w:val="DF45F19C"/>
    <w:rsid w:val="DFEF91B1"/>
    <w:rsid w:val="E7F7A40F"/>
    <w:rsid w:val="ECFCAE27"/>
    <w:rsid w:val="EFF79503"/>
    <w:rsid w:val="EFF99F50"/>
    <w:rsid w:val="F0D60E4E"/>
    <w:rsid w:val="F3FF97C4"/>
    <w:rsid w:val="FAE772F4"/>
    <w:rsid w:val="FF7F1FDE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660</Words>
  <Characters>733</Characters>
  <Lines>1</Lines>
  <Paragraphs>1</Paragraphs>
  <TotalTime>0</TotalTime>
  <ScaleCrop>false</ScaleCrop>
  <LinksUpToDate>false</LinksUpToDate>
  <CharactersWithSpaces>747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2021-12-24T18:01:00Z</dcterms:created>
  <dc:creator>Administrator</dc:creator>
  <cp:lastModifiedBy>WC</cp:lastModifiedBy>
  <cp:lastPrinted>2024-08-02T17:52:00Z</cp:lastPrinted>
  <dcterms:modified xsi:type="dcterms:W3CDTF">2024-08-16T09:02:08Z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780899887_cloud</vt:lpwstr>
  </property>
  <property fmtid="{D5CDD505-2E9C-101B-9397-08002B2CF9AE}" pid="4" name="ICV">
    <vt:lpwstr>856F58AF910F88657F3DAC6651F6EF52</vt:lpwstr>
  </property>
</Properties>
</file>